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46D" w:rsidRPr="008A443A" w:rsidRDefault="0083346D" w:rsidP="0083346D">
      <w:pPr>
        <w:spacing w:after="0" w:line="240" w:lineRule="auto"/>
        <w:jc w:val="right"/>
        <w:rPr>
          <w:rFonts w:ascii="Times New Roman" w:hAnsi="Times New Roman" w:cs="Times New Roman"/>
          <w:b/>
          <w:smallCaps/>
          <w:color w:val="FF0000"/>
          <w:sz w:val="20"/>
          <w:szCs w:val="20"/>
          <w:lang w:val="en-US"/>
        </w:rPr>
      </w:pPr>
      <w:r w:rsidRPr="008A443A">
        <w:rPr>
          <w:rFonts w:ascii="Times New Roman" w:hAnsi="Times New Roman" w:cs="Times New Roman"/>
          <w:b/>
          <w:smallCaps/>
          <w:color w:val="FF0000"/>
          <w:sz w:val="20"/>
          <w:szCs w:val="20"/>
        </w:rPr>
        <w:t>Μάθημα</w:t>
      </w:r>
      <w:r w:rsidRPr="008A443A">
        <w:rPr>
          <w:rFonts w:ascii="Times New Roman" w:hAnsi="Times New Roman" w:cs="Times New Roman"/>
          <w:b/>
          <w:smallCaps/>
          <w:color w:val="FF0000"/>
          <w:sz w:val="20"/>
          <w:szCs w:val="20"/>
          <w:lang w:val="en-US"/>
        </w:rPr>
        <w:t xml:space="preserve"> 42</w:t>
      </w:r>
    </w:p>
    <w:p w:rsidR="0083346D" w:rsidRPr="008A443A" w:rsidRDefault="0083346D" w:rsidP="008A443A">
      <w:pPr>
        <w:spacing w:after="0" w:line="360" w:lineRule="auto"/>
        <w:jc w:val="both"/>
        <w:rPr>
          <w:rFonts w:ascii="Times New Roman" w:hAnsi="Times New Roman" w:cs="Times New Roman"/>
          <w:sz w:val="28"/>
          <w:szCs w:val="28"/>
          <w:lang w:val="en-US"/>
        </w:rPr>
      </w:pPr>
      <w:proofErr w:type="spellStart"/>
      <w:r w:rsidRPr="008A443A">
        <w:rPr>
          <w:rFonts w:ascii="Times New Roman" w:hAnsi="Times New Roman" w:cs="Times New Roman"/>
          <w:sz w:val="28"/>
          <w:szCs w:val="28"/>
          <w:lang w:val="en-US"/>
        </w:rPr>
        <w:t>Nonnulli</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sunt</w:t>
      </w:r>
      <w:proofErr w:type="spellEnd"/>
      <w:r w:rsidRPr="008A443A">
        <w:rPr>
          <w:rFonts w:ascii="Times New Roman" w:hAnsi="Times New Roman" w:cs="Times New Roman"/>
          <w:sz w:val="28"/>
          <w:szCs w:val="28"/>
          <w:lang w:val="en-US"/>
        </w:rPr>
        <w:t xml:space="preserve"> in hoc </w:t>
      </w:r>
      <w:proofErr w:type="spellStart"/>
      <w:r w:rsidRPr="008A443A">
        <w:rPr>
          <w:rFonts w:ascii="Times New Roman" w:hAnsi="Times New Roman" w:cs="Times New Roman"/>
          <w:sz w:val="28"/>
          <w:szCs w:val="28"/>
          <w:lang w:val="en-US"/>
        </w:rPr>
        <w:t>ordine</w:t>
      </w:r>
      <w:proofErr w:type="spellEnd"/>
      <w:r w:rsidRPr="008A443A">
        <w:rPr>
          <w:rFonts w:ascii="Times New Roman" w:hAnsi="Times New Roman" w:cs="Times New Roman"/>
          <w:sz w:val="28"/>
          <w:szCs w:val="28"/>
          <w:lang w:val="en-US"/>
        </w:rPr>
        <w:t xml:space="preserve">, qui </w:t>
      </w:r>
      <w:proofErr w:type="spellStart"/>
      <w:r w:rsidRPr="008A443A">
        <w:rPr>
          <w:rFonts w:ascii="Times New Roman" w:hAnsi="Times New Roman" w:cs="Times New Roman"/>
          <w:sz w:val="28"/>
          <w:szCs w:val="28"/>
          <w:lang w:val="en-US"/>
        </w:rPr>
        <w:t>aut</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ea</w:t>
      </w:r>
      <w:proofErr w:type="spellEnd"/>
      <w:r w:rsidRPr="008A443A">
        <w:rPr>
          <w:rFonts w:ascii="Times New Roman" w:hAnsi="Times New Roman" w:cs="Times New Roman"/>
          <w:sz w:val="28"/>
          <w:szCs w:val="28"/>
          <w:lang w:val="en-US"/>
        </w:rPr>
        <w:t xml:space="preserve">, quae imminent, non </w:t>
      </w:r>
      <w:proofErr w:type="spellStart"/>
      <w:r w:rsidRPr="008A443A">
        <w:rPr>
          <w:rFonts w:ascii="Times New Roman" w:hAnsi="Times New Roman" w:cs="Times New Roman"/>
          <w:sz w:val="28"/>
          <w:szCs w:val="28"/>
          <w:lang w:val="en-US"/>
        </w:rPr>
        <w:t>videant</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aut</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ea</w:t>
      </w:r>
      <w:proofErr w:type="spellEnd"/>
      <w:r w:rsidRPr="008A443A">
        <w:rPr>
          <w:rFonts w:ascii="Times New Roman" w:hAnsi="Times New Roman" w:cs="Times New Roman"/>
          <w:sz w:val="28"/>
          <w:szCs w:val="28"/>
          <w:lang w:val="en-US"/>
        </w:rPr>
        <w:t xml:space="preserve">, quae </w:t>
      </w:r>
      <w:proofErr w:type="spellStart"/>
      <w:r w:rsidRPr="008A443A">
        <w:rPr>
          <w:rFonts w:ascii="Times New Roman" w:hAnsi="Times New Roman" w:cs="Times New Roman"/>
          <w:sz w:val="28"/>
          <w:szCs w:val="28"/>
          <w:lang w:val="en-US"/>
        </w:rPr>
        <w:t>vident</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dissimulent</w:t>
      </w:r>
      <w:proofErr w:type="spellEnd"/>
      <w:r w:rsidRPr="008A443A">
        <w:rPr>
          <w:rFonts w:ascii="Times New Roman" w:hAnsi="Times New Roman" w:cs="Times New Roman"/>
          <w:sz w:val="28"/>
          <w:szCs w:val="28"/>
          <w:lang w:val="en-US"/>
        </w:rPr>
        <w:t xml:space="preserve">: qui </w:t>
      </w:r>
      <w:proofErr w:type="spellStart"/>
      <w:r w:rsidRPr="008A443A">
        <w:rPr>
          <w:rFonts w:ascii="Times New Roman" w:hAnsi="Times New Roman" w:cs="Times New Roman"/>
          <w:sz w:val="28"/>
          <w:szCs w:val="28"/>
          <w:lang w:val="en-US"/>
        </w:rPr>
        <w:t>spem</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Catilīnae</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mollibus</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sententiis</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aluērunt</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coniurationemque</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nascentem</w:t>
      </w:r>
      <w:proofErr w:type="spellEnd"/>
      <w:r w:rsidRPr="008A443A">
        <w:rPr>
          <w:rFonts w:ascii="Times New Roman" w:hAnsi="Times New Roman" w:cs="Times New Roman"/>
          <w:sz w:val="28"/>
          <w:szCs w:val="28"/>
          <w:lang w:val="en-US"/>
        </w:rPr>
        <w:t xml:space="preserve"> non </w:t>
      </w:r>
      <w:proofErr w:type="spellStart"/>
      <w:r w:rsidRPr="008A443A">
        <w:rPr>
          <w:rFonts w:ascii="Times New Roman" w:hAnsi="Times New Roman" w:cs="Times New Roman"/>
          <w:sz w:val="28"/>
          <w:szCs w:val="28"/>
          <w:lang w:val="en-US"/>
        </w:rPr>
        <w:t>credendo</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confirmavērunt</w:t>
      </w:r>
      <w:proofErr w:type="spellEnd"/>
      <w:r w:rsidRPr="008A443A">
        <w:rPr>
          <w:rFonts w:ascii="Times New Roman" w:hAnsi="Times New Roman" w:cs="Times New Roman"/>
          <w:sz w:val="28"/>
          <w:szCs w:val="28"/>
          <w:lang w:val="en-US"/>
        </w:rPr>
        <w:t xml:space="preserve">; quorum </w:t>
      </w:r>
      <w:proofErr w:type="spellStart"/>
      <w:r w:rsidRPr="008A443A">
        <w:rPr>
          <w:rFonts w:ascii="Times New Roman" w:hAnsi="Times New Roman" w:cs="Times New Roman"/>
          <w:sz w:val="28"/>
          <w:szCs w:val="28"/>
          <w:lang w:val="en-US"/>
        </w:rPr>
        <w:t>auctoritātem</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secūti</w:t>
      </w:r>
      <w:proofErr w:type="spellEnd"/>
      <w:r w:rsidRPr="008A443A">
        <w:rPr>
          <w:rFonts w:ascii="Times New Roman" w:hAnsi="Times New Roman" w:cs="Times New Roman"/>
          <w:sz w:val="28"/>
          <w:szCs w:val="28"/>
          <w:lang w:val="en-US"/>
        </w:rPr>
        <w:t xml:space="preserve"> multi, non </w:t>
      </w:r>
      <w:proofErr w:type="spellStart"/>
      <w:r w:rsidRPr="008A443A">
        <w:rPr>
          <w:rFonts w:ascii="Times New Roman" w:hAnsi="Times New Roman" w:cs="Times New Roman"/>
          <w:sz w:val="28"/>
          <w:szCs w:val="28"/>
          <w:lang w:val="en-US"/>
        </w:rPr>
        <w:t>solum</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improbi</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verum</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etiam</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imperīti</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si</w:t>
      </w:r>
      <w:proofErr w:type="spellEnd"/>
      <w:r w:rsidRPr="008A443A">
        <w:rPr>
          <w:rFonts w:ascii="Times New Roman" w:hAnsi="Times New Roman" w:cs="Times New Roman"/>
          <w:sz w:val="28"/>
          <w:szCs w:val="28"/>
          <w:lang w:val="en-US"/>
        </w:rPr>
        <w:t xml:space="preserve"> in </w:t>
      </w:r>
      <w:proofErr w:type="spellStart"/>
      <w:r w:rsidRPr="008A443A">
        <w:rPr>
          <w:rFonts w:ascii="Times New Roman" w:hAnsi="Times New Roman" w:cs="Times New Roman"/>
          <w:sz w:val="28"/>
          <w:szCs w:val="28"/>
          <w:lang w:val="en-US"/>
        </w:rPr>
        <w:t>hunc</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animadvertissem</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crudeliter</w:t>
      </w:r>
      <w:proofErr w:type="spellEnd"/>
      <w:r w:rsidRPr="008A443A">
        <w:rPr>
          <w:rFonts w:ascii="Times New Roman" w:hAnsi="Times New Roman" w:cs="Times New Roman"/>
          <w:sz w:val="28"/>
          <w:szCs w:val="28"/>
          <w:lang w:val="en-US"/>
        </w:rPr>
        <w:t xml:space="preserve"> et </w:t>
      </w:r>
      <w:proofErr w:type="spellStart"/>
      <w:r w:rsidRPr="008A443A">
        <w:rPr>
          <w:rFonts w:ascii="Times New Roman" w:hAnsi="Times New Roman" w:cs="Times New Roman"/>
          <w:sz w:val="28"/>
          <w:szCs w:val="28"/>
          <w:lang w:val="en-US"/>
        </w:rPr>
        <w:t>regie</w:t>
      </w:r>
      <w:proofErr w:type="spellEnd"/>
      <w:r w:rsidRPr="008A443A">
        <w:rPr>
          <w:rFonts w:ascii="Times New Roman" w:hAnsi="Times New Roman" w:cs="Times New Roman"/>
          <w:sz w:val="28"/>
          <w:szCs w:val="28"/>
          <w:lang w:val="en-US"/>
        </w:rPr>
        <w:t xml:space="preserve"> id factum </w:t>
      </w:r>
      <w:proofErr w:type="spellStart"/>
      <w:r w:rsidRPr="008A443A">
        <w:rPr>
          <w:rFonts w:ascii="Times New Roman" w:hAnsi="Times New Roman" w:cs="Times New Roman"/>
          <w:sz w:val="28"/>
          <w:szCs w:val="28"/>
          <w:lang w:val="en-US"/>
        </w:rPr>
        <w:t>esse</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dicerent</w:t>
      </w:r>
      <w:proofErr w:type="spellEnd"/>
      <w:r w:rsidRPr="008A443A">
        <w:rPr>
          <w:rFonts w:ascii="Times New Roman" w:hAnsi="Times New Roman" w:cs="Times New Roman"/>
          <w:sz w:val="28"/>
          <w:szCs w:val="28"/>
          <w:lang w:val="en-US"/>
        </w:rPr>
        <w:t xml:space="preserve">. Nunc </w:t>
      </w:r>
      <w:proofErr w:type="spellStart"/>
      <w:r w:rsidRPr="008A443A">
        <w:rPr>
          <w:rFonts w:ascii="Times New Roman" w:hAnsi="Times New Roman" w:cs="Times New Roman"/>
          <w:sz w:val="28"/>
          <w:szCs w:val="28"/>
          <w:lang w:val="en-US"/>
        </w:rPr>
        <w:t>intellego</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si</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iste</w:t>
      </w:r>
      <w:proofErr w:type="spellEnd"/>
      <w:r w:rsidRPr="008A443A">
        <w:rPr>
          <w:rFonts w:ascii="Times New Roman" w:hAnsi="Times New Roman" w:cs="Times New Roman"/>
          <w:sz w:val="28"/>
          <w:szCs w:val="28"/>
          <w:lang w:val="en-US"/>
        </w:rPr>
        <w:t xml:space="preserve"> in </w:t>
      </w:r>
      <w:proofErr w:type="spellStart"/>
      <w:r w:rsidRPr="008A443A">
        <w:rPr>
          <w:rFonts w:ascii="Times New Roman" w:hAnsi="Times New Roman" w:cs="Times New Roman"/>
          <w:sz w:val="28"/>
          <w:szCs w:val="28"/>
          <w:lang w:val="en-US"/>
        </w:rPr>
        <w:t>Manliāna</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castra</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pervenerit</w:t>
      </w:r>
      <w:proofErr w:type="spellEnd"/>
      <w:r w:rsidRPr="008A443A">
        <w:rPr>
          <w:rFonts w:ascii="Times New Roman" w:hAnsi="Times New Roman" w:cs="Times New Roman"/>
          <w:sz w:val="28"/>
          <w:szCs w:val="28"/>
          <w:lang w:val="en-US"/>
        </w:rPr>
        <w:t xml:space="preserve">, quo </w:t>
      </w:r>
      <w:proofErr w:type="spellStart"/>
      <w:r w:rsidRPr="008A443A">
        <w:rPr>
          <w:rFonts w:ascii="Times New Roman" w:hAnsi="Times New Roman" w:cs="Times New Roman"/>
          <w:sz w:val="28"/>
          <w:szCs w:val="28"/>
          <w:lang w:val="en-US"/>
        </w:rPr>
        <w:t>intendit</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neminem</w:t>
      </w:r>
      <w:proofErr w:type="spellEnd"/>
      <w:r w:rsidRPr="008A443A">
        <w:rPr>
          <w:rFonts w:ascii="Times New Roman" w:hAnsi="Times New Roman" w:cs="Times New Roman"/>
          <w:sz w:val="28"/>
          <w:szCs w:val="28"/>
          <w:lang w:val="en-US"/>
        </w:rPr>
        <w:t xml:space="preserve"> tam </w:t>
      </w:r>
      <w:proofErr w:type="spellStart"/>
      <w:r w:rsidRPr="008A443A">
        <w:rPr>
          <w:rFonts w:ascii="Times New Roman" w:hAnsi="Times New Roman" w:cs="Times New Roman"/>
          <w:sz w:val="28"/>
          <w:szCs w:val="28"/>
          <w:lang w:val="en-US"/>
        </w:rPr>
        <w:t>stultum</w:t>
      </w:r>
      <w:proofErr w:type="spellEnd"/>
      <w:r w:rsidRPr="008A443A">
        <w:rPr>
          <w:rFonts w:ascii="Times New Roman" w:hAnsi="Times New Roman" w:cs="Times New Roman"/>
          <w:sz w:val="28"/>
          <w:szCs w:val="28"/>
          <w:lang w:val="en-US"/>
        </w:rPr>
        <w:t xml:space="preserve"> fore, qui non </w:t>
      </w:r>
      <w:proofErr w:type="spellStart"/>
      <w:r w:rsidRPr="008A443A">
        <w:rPr>
          <w:rFonts w:ascii="Times New Roman" w:hAnsi="Times New Roman" w:cs="Times New Roman"/>
          <w:sz w:val="28"/>
          <w:szCs w:val="28"/>
          <w:lang w:val="en-US"/>
        </w:rPr>
        <w:t>videat</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coniuratiōnem</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esse</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factam</w:t>
      </w:r>
      <w:proofErr w:type="spellEnd"/>
      <w:r w:rsidRPr="008A443A">
        <w:rPr>
          <w:rFonts w:ascii="Times New Roman" w:hAnsi="Times New Roman" w:cs="Times New Roman"/>
          <w:sz w:val="28"/>
          <w:szCs w:val="28"/>
          <w:lang w:val="en-US"/>
        </w:rPr>
        <w:t xml:space="preserve">, </w:t>
      </w:r>
      <w:proofErr w:type="spellStart"/>
      <w:r w:rsidRPr="008A443A">
        <w:rPr>
          <w:rFonts w:ascii="Times New Roman" w:hAnsi="Times New Roman" w:cs="Times New Roman"/>
          <w:sz w:val="28"/>
          <w:szCs w:val="28"/>
          <w:lang w:val="en-US"/>
        </w:rPr>
        <w:t>neminem</w:t>
      </w:r>
      <w:proofErr w:type="spellEnd"/>
      <w:r w:rsidRPr="008A443A">
        <w:rPr>
          <w:rFonts w:ascii="Times New Roman" w:hAnsi="Times New Roman" w:cs="Times New Roman"/>
          <w:sz w:val="28"/>
          <w:szCs w:val="28"/>
          <w:lang w:val="en-US"/>
        </w:rPr>
        <w:t xml:space="preserve"> tam </w:t>
      </w:r>
      <w:proofErr w:type="spellStart"/>
      <w:r w:rsidRPr="008A443A">
        <w:rPr>
          <w:rFonts w:ascii="Times New Roman" w:hAnsi="Times New Roman" w:cs="Times New Roman"/>
          <w:sz w:val="28"/>
          <w:szCs w:val="28"/>
          <w:lang w:val="en-US"/>
        </w:rPr>
        <w:t>improbum</w:t>
      </w:r>
      <w:proofErr w:type="spellEnd"/>
      <w:r w:rsidRPr="008A443A">
        <w:rPr>
          <w:rFonts w:ascii="Times New Roman" w:hAnsi="Times New Roman" w:cs="Times New Roman"/>
          <w:sz w:val="28"/>
          <w:szCs w:val="28"/>
          <w:lang w:val="en-US"/>
        </w:rPr>
        <w:t xml:space="preserve">, qui non </w:t>
      </w:r>
      <w:proofErr w:type="spellStart"/>
      <w:r w:rsidRPr="008A443A">
        <w:rPr>
          <w:rFonts w:ascii="Times New Roman" w:hAnsi="Times New Roman" w:cs="Times New Roman"/>
          <w:sz w:val="28"/>
          <w:szCs w:val="28"/>
          <w:lang w:val="en-US"/>
        </w:rPr>
        <w:t>fateātur</w:t>
      </w:r>
      <w:proofErr w:type="spellEnd"/>
      <w:r w:rsidRPr="008A443A">
        <w:rPr>
          <w:rFonts w:ascii="Times New Roman" w:hAnsi="Times New Roman" w:cs="Times New Roman"/>
          <w:sz w:val="28"/>
          <w:szCs w:val="28"/>
          <w:lang w:val="en-US"/>
        </w:rPr>
        <w:t>.</w:t>
      </w:r>
    </w:p>
    <w:p w:rsidR="0083346D" w:rsidRPr="008A443A" w:rsidRDefault="008A443A" w:rsidP="0083346D">
      <w:pPr>
        <w:spacing w:after="0" w:line="240" w:lineRule="auto"/>
        <w:jc w:val="both"/>
        <w:rPr>
          <w:rFonts w:ascii="Times New Roman" w:hAnsi="Times New Roman" w:cs="Times New Roman"/>
          <w:b/>
          <w:color w:val="FF0000"/>
          <w:sz w:val="20"/>
          <w:szCs w:val="20"/>
        </w:rPr>
      </w:pPr>
      <w:r>
        <w:rPr>
          <w:rFonts w:ascii="Times New Roman" w:hAnsi="Times New Roman" w:cs="Times New Roman"/>
          <w:b/>
          <w:color w:val="FF0000"/>
          <w:sz w:val="20"/>
          <w:szCs w:val="20"/>
        </w:rPr>
        <w:t>ΜΕΤΑΦΡΑΣΗ</w:t>
      </w:r>
    </w:p>
    <w:p w:rsidR="0083346D" w:rsidRPr="008A443A" w:rsidRDefault="0083346D" w:rsidP="0083346D">
      <w:pPr>
        <w:spacing w:after="0" w:line="240" w:lineRule="auto"/>
        <w:jc w:val="both"/>
        <w:rPr>
          <w:rFonts w:ascii="Times New Roman" w:hAnsi="Times New Roman" w:cs="Times New Roman"/>
        </w:rPr>
      </w:pPr>
      <w:r w:rsidRPr="008A443A">
        <w:rPr>
          <w:rFonts w:ascii="Times New Roman" w:hAnsi="Times New Roman" w:cs="Times New Roman"/>
        </w:rPr>
        <w:t xml:space="preserve">Υπάρχουν μερικοί σε αυτήν την τάξη (των Συγκλητικών), που είτε αυτά, τα οποία πλησιάζουν απειλητικά, δεν βλέπουν, είτε αυτά, τα οποία βλέπουν, προσποιούνται (ότι δεν τα βλέπουν). Αυτοί εξέθρεψαν την ελπίδα του Κατιλίνα με επιεικείς αποφάσεις και ενίσχυσαν τη συνωμοσία, που γεννιόταν, με το να μην πιστεύουν (στην ύπαρξή της). </w:t>
      </w:r>
      <w:r w:rsidR="008C74BF">
        <w:rPr>
          <w:rFonts w:ascii="Times New Roman" w:hAnsi="Times New Roman" w:cs="Times New Roman"/>
        </w:rPr>
        <w:t>Κά</w:t>
      </w:r>
      <w:r w:rsidR="008A443A">
        <w:rPr>
          <w:rFonts w:ascii="Times New Roman" w:hAnsi="Times New Roman" w:cs="Times New Roman"/>
        </w:rPr>
        <w:t>τω από</w:t>
      </w:r>
      <w:r w:rsidRPr="008A443A">
        <w:rPr>
          <w:rFonts w:ascii="Times New Roman" w:hAnsi="Times New Roman" w:cs="Times New Roman"/>
        </w:rPr>
        <w:t xml:space="preserve"> την επιρροή αυτών ε</w:t>
      </w:r>
      <w:r w:rsidR="008A443A">
        <w:rPr>
          <w:rFonts w:ascii="Times New Roman" w:hAnsi="Times New Roman" w:cs="Times New Roman"/>
        </w:rPr>
        <w:t>νεργώντας πολλοί, όχι μόνο αχρείοι</w:t>
      </w:r>
      <w:r w:rsidRPr="008A443A">
        <w:rPr>
          <w:rFonts w:ascii="Times New Roman" w:hAnsi="Times New Roman" w:cs="Times New Roman"/>
        </w:rPr>
        <w:t xml:space="preserve"> αλλά και άπειροι, αν τον είχα τιμωρήσει, θα έλεγαν ότι αυτό έγινε σκληρά και τυραννικά. Τώρα καταλαβαίνω ότι, αν αυτός φθάσει στο στρατόπεδο του </w:t>
      </w:r>
      <w:proofErr w:type="spellStart"/>
      <w:r w:rsidRPr="008A443A">
        <w:rPr>
          <w:rFonts w:ascii="Times New Roman" w:hAnsi="Times New Roman" w:cs="Times New Roman"/>
        </w:rPr>
        <w:t>Μάνλιου</w:t>
      </w:r>
      <w:proofErr w:type="spellEnd"/>
      <w:r w:rsidRPr="008A443A">
        <w:rPr>
          <w:rFonts w:ascii="Times New Roman" w:hAnsi="Times New Roman" w:cs="Times New Roman"/>
        </w:rPr>
        <w:t>, όπου κατευθύνεται, κανείς δεν θα</w:t>
      </w:r>
      <w:r w:rsidR="008A443A">
        <w:rPr>
          <w:rFonts w:ascii="Times New Roman" w:hAnsi="Times New Roman" w:cs="Times New Roman"/>
        </w:rPr>
        <w:t xml:space="preserve"> είναι τόσο ανόητος, ώστε να μη</w:t>
      </w:r>
      <w:r w:rsidRPr="008A443A">
        <w:rPr>
          <w:rFonts w:ascii="Times New Roman" w:hAnsi="Times New Roman" w:cs="Times New Roman"/>
        </w:rPr>
        <w:t xml:space="preserve"> βλέπει ότι έγινε η συνωμοσία, κανείς δεν θα είναι τόσο αχρείος, ώστε να μην το ομολογήσει.</w:t>
      </w:r>
    </w:p>
    <w:p w:rsidR="00FF1B1A" w:rsidRDefault="00FF1B1A" w:rsidP="00FF1B1A">
      <w:pPr>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10682"/>
      </w:tblGrid>
      <w:tr w:rsidR="00A26F2F" w:rsidTr="00A26F2F">
        <w:tc>
          <w:tcPr>
            <w:tcW w:w="10682" w:type="dxa"/>
          </w:tcPr>
          <w:p w:rsidR="00A26F2F" w:rsidRPr="00A26F2F" w:rsidRDefault="00A26F2F" w:rsidP="00FF1B1A">
            <w:pPr>
              <w:jc w:val="both"/>
              <w:rPr>
                <w:rFonts w:ascii="Times New Roman" w:hAnsi="Times New Roman" w:cs="Times New Roman"/>
                <w:sz w:val="20"/>
                <w:szCs w:val="20"/>
              </w:rPr>
            </w:pPr>
            <w:proofErr w:type="spellStart"/>
            <w:r>
              <w:rPr>
                <w:rFonts w:ascii="Times New Roman" w:hAnsi="Times New Roman" w:cs="Times New Roman"/>
                <w:b/>
                <w:bCs/>
                <w:sz w:val="20"/>
                <w:szCs w:val="20"/>
              </w:rPr>
              <w:t>crudeliter</w:t>
            </w:r>
            <w:proofErr w:type="spellEnd"/>
            <w:r>
              <w:rPr>
                <w:rFonts w:ascii="Times New Roman" w:hAnsi="Times New Roman" w:cs="Times New Roman"/>
                <w:bCs/>
                <w:sz w:val="20"/>
                <w:szCs w:val="20"/>
              </w:rPr>
              <w:t xml:space="preserve"> &lt;</w:t>
            </w:r>
            <w:r w:rsidRPr="00FF1B1A">
              <w:rPr>
                <w:rFonts w:ascii="Times New Roman" w:hAnsi="Times New Roman" w:cs="Times New Roman"/>
                <w:b/>
                <w:bCs/>
                <w:sz w:val="20"/>
                <w:szCs w:val="20"/>
              </w:rPr>
              <w:t xml:space="preserve"> </w:t>
            </w:r>
            <w:proofErr w:type="spellStart"/>
            <w:r w:rsidRPr="00FF1B1A">
              <w:rPr>
                <w:rFonts w:ascii="Times New Roman" w:hAnsi="Times New Roman" w:cs="Times New Roman"/>
                <w:b/>
                <w:bCs/>
                <w:sz w:val="20"/>
                <w:szCs w:val="20"/>
              </w:rPr>
              <w:t>crudelis</w:t>
            </w:r>
            <w:proofErr w:type="spellEnd"/>
            <w:r w:rsidRPr="00FF1B1A">
              <w:rPr>
                <w:rFonts w:ascii="Times New Roman" w:hAnsi="Times New Roman" w:cs="Times New Roman"/>
                <w:b/>
                <w:bCs/>
                <w:sz w:val="20"/>
                <w:szCs w:val="20"/>
              </w:rPr>
              <w:t>, -</w:t>
            </w:r>
            <w:proofErr w:type="spellStart"/>
            <w:r w:rsidRPr="00FF1B1A">
              <w:rPr>
                <w:rFonts w:ascii="Times New Roman" w:hAnsi="Times New Roman" w:cs="Times New Roman"/>
                <w:b/>
                <w:bCs/>
                <w:sz w:val="20"/>
                <w:szCs w:val="20"/>
              </w:rPr>
              <w:t>is</w:t>
            </w:r>
            <w:proofErr w:type="spellEnd"/>
            <w:r w:rsidRPr="00FF1B1A">
              <w:rPr>
                <w:rFonts w:ascii="Times New Roman" w:hAnsi="Times New Roman" w:cs="Times New Roman"/>
                <w:b/>
                <w:bCs/>
                <w:sz w:val="20"/>
                <w:szCs w:val="20"/>
              </w:rPr>
              <w:t>, -e</w:t>
            </w:r>
            <w:r w:rsidRPr="00FF1B1A">
              <w:rPr>
                <w:rFonts w:ascii="Times New Roman" w:hAnsi="Times New Roman" w:cs="Times New Roman"/>
                <w:sz w:val="20"/>
                <w:szCs w:val="20"/>
              </w:rPr>
              <w:t> </w:t>
            </w:r>
            <w:r>
              <w:rPr>
                <w:rFonts w:ascii="Times New Roman" w:hAnsi="Times New Roman" w:cs="Times New Roman"/>
                <w:sz w:val="20"/>
                <w:szCs w:val="20"/>
              </w:rPr>
              <w:t xml:space="preserve">~ </w:t>
            </w:r>
            <w:r w:rsidRPr="00FF1B1A">
              <w:rPr>
                <w:rFonts w:ascii="Times New Roman" w:hAnsi="Times New Roman" w:cs="Times New Roman"/>
                <w:b/>
                <w:bCs/>
                <w:sz w:val="20"/>
                <w:szCs w:val="20"/>
              </w:rPr>
              <w:t>quo:</w:t>
            </w:r>
            <w:r w:rsidRPr="00FF1B1A">
              <w:rPr>
                <w:rFonts w:ascii="Times New Roman" w:hAnsi="Times New Roman" w:cs="Times New Roman"/>
                <w:sz w:val="20"/>
                <w:szCs w:val="20"/>
              </w:rPr>
              <w:t> εδώ είναι το</w:t>
            </w:r>
            <w:r>
              <w:rPr>
                <w:rFonts w:ascii="Times New Roman" w:hAnsi="Times New Roman" w:cs="Times New Roman"/>
                <w:sz w:val="20"/>
                <w:szCs w:val="20"/>
              </w:rPr>
              <w:t xml:space="preserve">πικό αναφορικό </w:t>
            </w:r>
            <w:r w:rsidRPr="00C91356">
              <w:rPr>
                <w:rFonts w:ascii="Times New Roman" w:hAnsi="Times New Roman" w:cs="Times New Roman"/>
                <w:b/>
                <w:sz w:val="20"/>
                <w:szCs w:val="20"/>
              </w:rPr>
              <w:t>επίρρημα</w:t>
            </w:r>
            <w:r>
              <w:rPr>
                <w:rFonts w:ascii="Times New Roman" w:hAnsi="Times New Roman" w:cs="Times New Roman"/>
                <w:sz w:val="20"/>
                <w:szCs w:val="20"/>
              </w:rPr>
              <w:t xml:space="preserve"> = όπου </w:t>
            </w:r>
            <w:r w:rsidR="001226A8">
              <w:rPr>
                <w:rFonts w:ascii="Times New Roman" w:hAnsi="Times New Roman" w:cs="Times New Roman"/>
                <w:sz w:val="20"/>
                <w:szCs w:val="20"/>
              </w:rPr>
              <w:t xml:space="preserve">[κίνηση σε τόπο] </w:t>
            </w:r>
            <w:r>
              <w:rPr>
                <w:rFonts w:ascii="Times New Roman" w:hAnsi="Times New Roman" w:cs="Times New Roman"/>
                <w:sz w:val="20"/>
                <w:szCs w:val="20"/>
              </w:rPr>
              <w:t xml:space="preserve">~ </w:t>
            </w:r>
            <w:r w:rsidRPr="00FF1B1A">
              <w:rPr>
                <w:rFonts w:ascii="Times New Roman" w:hAnsi="Times New Roman" w:cs="Times New Roman"/>
                <w:sz w:val="20"/>
                <w:szCs w:val="20"/>
              </w:rPr>
              <w:t>Υποθετικοί λόγοι: i. </w:t>
            </w:r>
            <w:proofErr w:type="spellStart"/>
            <w:r w:rsidRPr="00FF1B1A">
              <w:rPr>
                <w:rFonts w:ascii="Times New Roman" w:hAnsi="Times New Roman" w:cs="Times New Roman"/>
                <w:b/>
                <w:bCs/>
                <w:sz w:val="20"/>
                <w:szCs w:val="20"/>
              </w:rPr>
              <w:t>si</w:t>
            </w:r>
            <w:proofErr w:type="spellEnd"/>
            <w:r w:rsidRPr="00FF1B1A">
              <w:rPr>
                <w:rFonts w:ascii="Times New Roman" w:hAnsi="Times New Roman" w:cs="Times New Roman"/>
                <w:b/>
                <w:bCs/>
                <w:sz w:val="20"/>
                <w:szCs w:val="20"/>
              </w:rPr>
              <w:t xml:space="preserve"> …</w:t>
            </w:r>
            <w:proofErr w:type="spellStart"/>
            <w:r w:rsidRPr="00FF1B1A">
              <w:rPr>
                <w:rFonts w:ascii="Times New Roman" w:hAnsi="Times New Roman" w:cs="Times New Roman"/>
                <w:b/>
                <w:bCs/>
                <w:sz w:val="20"/>
                <w:szCs w:val="20"/>
              </w:rPr>
              <w:t>animadvertissem</w:t>
            </w:r>
            <w:proofErr w:type="spellEnd"/>
            <w:r w:rsidRPr="00FF1B1A">
              <w:rPr>
                <w:rFonts w:ascii="Times New Roman" w:hAnsi="Times New Roman" w:cs="Times New Roman"/>
                <w:b/>
                <w:bCs/>
                <w:sz w:val="20"/>
                <w:szCs w:val="20"/>
              </w:rPr>
              <w:t xml:space="preserve"> → </w:t>
            </w:r>
            <w:proofErr w:type="spellStart"/>
            <w:r w:rsidRPr="00FF1B1A">
              <w:rPr>
                <w:rFonts w:ascii="Times New Roman" w:hAnsi="Times New Roman" w:cs="Times New Roman"/>
                <w:b/>
                <w:bCs/>
                <w:sz w:val="20"/>
                <w:szCs w:val="20"/>
              </w:rPr>
              <w:t>dicerent</w:t>
            </w:r>
            <w:proofErr w:type="spellEnd"/>
            <w:r w:rsidRPr="00FF1B1A">
              <w:rPr>
                <w:rFonts w:ascii="Times New Roman" w:hAnsi="Times New Roman" w:cs="Times New Roman"/>
                <w:b/>
                <w:bCs/>
                <w:sz w:val="20"/>
                <w:szCs w:val="20"/>
              </w:rPr>
              <w:t>:</w:t>
            </w:r>
            <w:r w:rsidRPr="00FF1B1A">
              <w:rPr>
                <w:rFonts w:ascii="Times New Roman" w:hAnsi="Times New Roman" w:cs="Times New Roman"/>
                <w:sz w:val="20"/>
                <w:szCs w:val="20"/>
              </w:rPr>
              <w:t> υπόθεση αντίθετη προς την πραγματικότητα (η υπόθεση αναφέρεται στο παρελθόν - η απόδοση αναφέρεται στο παρόν). ii. </w:t>
            </w:r>
            <w:proofErr w:type="spellStart"/>
            <w:r w:rsidRPr="00FF1B1A">
              <w:rPr>
                <w:rFonts w:ascii="Times New Roman" w:hAnsi="Times New Roman" w:cs="Times New Roman"/>
                <w:b/>
                <w:bCs/>
                <w:sz w:val="20"/>
                <w:szCs w:val="20"/>
              </w:rPr>
              <w:t>si</w:t>
            </w:r>
            <w:proofErr w:type="spellEnd"/>
            <w:r w:rsidRPr="00FF1B1A">
              <w:rPr>
                <w:rFonts w:ascii="Times New Roman" w:hAnsi="Times New Roman" w:cs="Times New Roman"/>
                <w:b/>
                <w:bCs/>
                <w:sz w:val="20"/>
                <w:szCs w:val="20"/>
              </w:rPr>
              <w:t xml:space="preserve"> </w:t>
            </w:r>
            <w:proofErr w:type="spellStart"/>
            <w:r w:rsidRPr="00FF1B1A">
              <w:rPr>
                <w:rFonts w:ascii="Times New Roman" w:hAnsi="Times New Roman" w:cs="Times New Roman"/>
                <w:b/>
                <w:bCs/>
                <w:sz w:val="20"/>
                <w:szCs w:val="20"/>
              </w:rPr>
              <w:t>pervenerit</w:t>
            </w:r>
            <w:proofErr w:type="spellEnd"/>
            <w:r w:rsidRPr="00FF1B1A">
              <w:rPr>
                <w:rFonts w:ascii="Times New Roman" w:hAnsi="Times New Roman" w:cs="Times New Roman"/>
                <w:b/>
                <w:bCs/>
                <w:sz w:val="20"/>
                <w:szCs w:val="20"/>
              </w:rPr>
              <w:t xml:space="preserve"> (υποτακτική παρακειμένου) → (</w:t>
            </w:r>
            <w:proofErr w:type="spellStart"/>
            <w:r w:rsidRPr="00FF1B1A">
              <w:rPr>
                <w:rFonts w:ascii="Times New Roman" w:hAnsi="Times New Roman" w:cs="Times New Roman"/>
                <w:b/>
                <w:bCs/>
                <w:sz w:val="20"/>
                <w:szCs w:val="20"/>
              </w:rPr>
              <w:t>intellego</w:t>
            </w:r>
            <w:proofErr w:type="spellEnd"/>
            <w:r w:rsidRPr="00FF1B1A">
              <w:rPr>
                <w:rFonts w:ascii="Times New Roman" w:hAnsi="Times New Roman" w:cs="Times New Roman"/>
                <w:b/>
                <w:bCs/>
                <w:sz w:val="20"/>
                <w:szCs w:val="20"/>
              </w:rPr>
              <w:t xml:space="preserve">)… </w:t>
            </w:r>
            <w:proofErr w:type="spellStart"/>
            <w:r w:rsidRPr="00FF1B1A">
              <w:rPr>
                <w:rFonts w:ascii="Times New Roman" w:hAnsi="Times New Roman" w:cs="Times New Roman"/>
                <w:b/>
                <w:bCs/>
                <w:sz w:val="20"/>
                <w:szCs w:val="20"/>
              </w:rPr>
              <w:t>neminem</w:t>
            </w:r>
            <w:proofErr w:type="spellEnd"/>
            <w:r w:rsidRPr="00FF1B1A">
              <w:rPr>
                <w:rFonts w:ascii="Times New Roman" w:hAnsi="Times New Roman" w:cs="Times New Roman"/>
                <w:b/>
                <w:bCs/>
                <w:sz w:val="20"/>
                <w:szCs w:val="20"/>
              </w:rPr>
              <w:t xml:space="preserve">.. </w:t>
            </w:r>
            <w:proofErr w:type="spellStart"/>
            <w:r w:rsidRPr="00FF1B1A">
              <w:rPr>
                <w:rFonts w:ascii="Times New Roman" w:hAnsi="Times New Roman" w:cs="Times New Roman"/>
                <w:b/>
                <w:bCs/>
                <w:sz w:val="20"/>
                <w:szCs w:val="20"/>
              </w:rPr>
              <w:t>fore</w:t>
            </w:r>
            <w:proofErr w:type="spellEnd"/>
            <w:r w:rsidRPr="00FF1B1A">
              <w:rPr>
                <w:rFonts w:ascii="Times New Roman" w:hAnsi="Times New Roman" w:cs="Times New Roman"/>
                <w:b/>
                <w:bCs/>
                <w:sz w:val="20"/>
                <w:szCs w:val="20"/>
              </w:rPr>
              <w:t>:</w:t>
            </w:r>
            <w:r w:rsidRPr="00FF1B1A">
              <w:rPr>
                <w:rFonts w:ascii="Times New Roman" w:hAnsi="Times New Roman" w:cs="Times New Roman"/>
                <w:sz w:val="20"/>
                <w:szCs w:val="20"/>
              </w:rPr>
              <w:t xml:space="preserve"> Για την αναγνώριση του υποθετικού λόγου, πρέπει να μεταφερθεί σε ευθύ: </w:t>
            </w:r>
            <w:bookmarkStart w:id="0" w:name="_GoBack"/>
            <w:proofErr w:type="spellStart"/>
            <w:r w:rsidRPr="00C91356">
              <w:rPr>
                <w:rFonts w:ascii="Times New Roman" w:hAnsi="Times New Roman" w:cs="Times New Roman"/>
                <w:b/>
                <w:sz w:val="20"/>
                <w:szCs w:val="20"/>
              </w:rPr>
              <w:t>si</w:t>
            </w:r>
            <w:proofErr w:type="spellEnd"/>
            <w:r w:rsidRPr="00C91356">
              <w:rPr>
                <w:rFonts w:ascii="Times New Roman" w:hAnsi="Times New Roman" w:cs="Times New Roman"/>
                <w:b/>
                <w:sz w:val="20"/>
                <w:szCs w:val="20"/>
              </w:rPr>
              <w:t xml:space="preserve"> </w:t>
            </w:r>
            <w:proofErr w:type="spellStart"/>
            <w:r w:rsidRPr="00C91356">
              <w:rPr>
                <w:rFonts w:ascii="Times New Roman" w:hAnsi="Times New Roman" w:cs="Times New Roman"/>
                <w:b/>
                <w:sz w:val="20"/>
                <w:szCs w:val="20"/>
              </w:rPr>
              <w:t>pervenerit</w:t>
            </w:r>
            <w:proofErr w:type="spellEnd"/>
            <w:r w:rsidRPr="00FF1B1A">
              <w:rPr>
                <w:rFonts w:ascii="Times New Roman" w:hAnsi="Times New Roman" w:cs="Times New Roman"/>
                <w:sz w:val="20"/>
                <w:szCs w:val="20"/>
              </w:rPr>
              <w:t xml:space="preserve"> </w:t>
            </w:r>
            <w:bookmarkEnd w:id="0"/>
            <w:r w:rsidRPr="00FF1B1A">
              <w:rPr>
                <w:rFonts w:ascii="Times New Roman" w:hAnsi="Times New Roman" w:cs="Times New Roman"/>
                <w:sz w:val="20"/>
                <w:szCs w:val="20"/>
              </w:rPr>
              <w:t>(οριστική συντελεσμένου μέλλοντα)</w:t>
            </w:r>
            <w:r w:rsidR="008C74BF">
              <w:rPr>
                <w:rFonts w:ascii="Times New Roman" w:hAnsi="Times New Roman" w:cs="Times New Roman"/>
                <w:sz w:val="20"/>
                <w:szCs w:val="20"/>
              </w:rPr>
              <w:t xml:space="preserve"> →</w:t>
            </w:r>
            <w:r w:rsidRPr="00FF1B1A">
              <w:rPr>
                <w:rFonts w:ascii="Times New Roman" w:hAnsi="Times New Roman" w:cs="Times New Roman"/>
                <w:sz w:val="20"/>
                <w:szCs w:val="20"/>
              </w:rPr>
              <w:t> </w:t>
            </w:r>
            <w:proofErr w:type="spellStart"/>
            <w:r w:rsidRPr="00FF1B1A">
              <w:rPr>
                <w:rFonts w:ascii="Times New Roman" w:hAnsi="Times New Roman" w:cs="Times New Roman"/>
                <w:b/>
                <w:bCs/>
                <w:sz w:val="20"/>
                <w:szCs w:val="20"/>
              </w:rPr>
              <w:t>nemo</w:t>
            </w:r>
            <w:proofErr w:type="spellEnd"/>
            <w:r w:rsidRPr="00FF1B1A">
              <w:rPr>
                <w:rFonts w:ascii="Times New Roman" w:hAnsi="Times New Roman" w:cs="Times New Roman"/>
                <w:b/>
                <w:bCs/>
                <w:sz w:val="20"/>
                <w:szCs w:val="20"/>
              </w:rPr>
              <w:t xml:space="preserve"> </w:t>
            </w:r>
            <w:proofErr w:type="spellStart"/>
            <w:r w:rsidRPr="00FF1B1A">
              <w:rPr>
                <w:rFonts w:ascii="Times New Roman" w:hAnsi="Times New Roman" w:cs="Times New Roman"/>
                <w:b/>
                <w:bCs/>
                <w:sz w:val="20"/>
                <w:szCs w:val="20"/>
              </w:rPr>
              <w:t>tam</w:t>
            </w:r>
            <w:proofErr w:type="spellEnd"/>
            <w:r w:rsidRPr="00FF1B1A">
              <w:rPr>
                <w:rFonts w:ascii="Times New Roman" w:hAnsi="Times New Roman" w:cs="Times New Roman"/>
                <w:b/>
                <w:bCs/>
                <w:sz w:val="20"/>
                <w:szCs w:val="20"/>
              </w:rPr>
              <w:t xml:space="preserve"> </w:t>
            </w:r>
            <w:proofErr w:type="spellStart"/>
            <w:r w:rsidRPr="00FF1B1A">
              <w:rPr>
                <w:rFonts w:ascii="Times New Roman" w:hAnsi="Times New Roman" w:cs="Times New Roman"/>
                <w:b/>
                <w:bCs/>
                <w:sz w:val="20"/>
                <w:szCs w:val="20"/>
              </w:rPr>
              <w:t>stultus</w:t>
            </w:r>
            <w:proofErr w:type="spellEnd"/>
            <w:r w:rsidRPr="00FF1B1A">
              <w:rPr>
                <w:rFonts w:ascii="Times New Roman" w:hAnsi="Times New Roman" w:cs="Times New Roman"/>
                <w:b/>
                <w:bCs/>
                <w:sz w:val="20"/>
                <w:szCs w:val="20"/>
              </w:rPr>
              <w:t xml:space="preserve"> </w:t>
            </w:r>
            <w:proofErr w:type="spellStart"/>
            <w:r w:rsidRPr="00FF1B1A">
              <w:rPr>
                <w:rFonts w:ascii="Times New Roman" w:hAnsi="Times New Roman" w:cs="Times New Roman"/>
                <w:b/>
                <w:bCs/>
                <w:sz w:val="20"/>
                <w:szCs w:val="20"/>
              </w:rPr>
              <w:t>erit</w:t>
            </w:r>
            <w:proofErr w:type="spellEnd"/>
            <w:r w:rsidRPr="00FF1B1A">
              <w:rPr>
                <w:rFonts w:ascii="Times New Roman" w:hAnsi="Times New Roman" w:cs="Times New Roman"/>
                <w:b/>
                <w:bCs/>
                <w:sz w:val="20"/>
                <w:szCs w:val="20"/>
              </w:rPr>
              <w:t xml:space="preserve">…. </w:t>
            </w:r>
            <w:proofErr w:type="spellStart"/>
            <w:r w:rsidRPr="00FF1B1A">
              <w:rPr>
                <w:rFonts w:ascii="Times New Roman" w:hAnsi="Times New Roman" w:cs="Times New Roman"/>
                <w:b/>
                <w:bCs/>
                <w:sz w:val="20"/>
                <w:szCs w:val="20"/>
              </w:rPr>
              <w:t>nemo</w:t>
            </w:r>
            <w:proofErr w:type="spellEnd"/>
            <w:r w:rsidRPr="00FF1B1A">
              <w:rPr>
                <w:rFonts w:ascii="Times New Roman" w:hAnsi="Times New Roman" w:cs="Times New Roman"/>
                <w:b/>
                <w:bCs/>
                <w:sz w:val="20"/>
                <w:szCs w:val="20"/>
              </w:rPr>
              <w:t xml:space="preserve"> </w:t>
            </w:r>
            <w:proofErr w:type="spellStart"/>
            <w:r w:rsidRPr="00FF1B1A">
              <w:rPr>
                <w:rFonts w:ascii="Times New Roman" w:hAnsi="Times New Roman" w:cs="Times New Roman"/>
                <w:b/>
                <w:bCs/>
                <w:sz w:val="20"/>
                <w:szCs w:val="20"/>
              </w:rPr>
              <w:t>tam</w:t>
            </w:r>
            <w:proofErr w:type="spellEnd"/>
            <w:r w:rsidRPr="00FF1B1A">
              <w:rPr>
                <w:rFonts w:ascii="Times New Roman" w:hAnsi="Times New Roman" w:cs="Times New Roman"/>
                <w:b/>
                <w:bCs/>
                <w:sz w:val="20"/>
                <w:szCs w:val="20"/>
              </w:rPr>
              <w:t xml:space="preserve"> </w:t>
            </w:r>
            <w:proofErr w:type="spellStart"/>
            <w:r w:rsidRPr="00FF1B1A">
              <w:rPr>
                <w:rFonts w:ascii="Times New Roman" w:hAnsi="Times New Roman" w:cs="Times New Roman"/>
                <w:b/>
                <w:bCs/>
                <w:sz w:val="20"/>
                <w:szCs w:val="20"/>
              </w:rPr>
              <w:t>improbus</w:t>
            </w:r>
            <w:proofErr w:type="spellEnd"/>
            <w:r w:rsidRPr="00FF1B1A">
              <w:rPr>
                <w:rFonts w:ascii="Times New Roman" w:hAnsi="Times New Roman" w:cs="Times New Roman"/>
                <w:b/>
                <w:bCs/>
                <w:sz w:val="20"/>
                <w:szCs w:val="20"/>
              </w:rPr>
              <w:t xml:space="preserve"> </w:t>
            </w:r>
            <w:proofErr w:type="spellStart"/>
            <w:r w:rsidRPr="00FF1B1A">
              <w:rPr>
                <w:rFonts w:ascii="Times New Roman" w:hAnsi="Times New Roman" w:cs="Times New Roman"/>
                <w:b/>
                <w:bCs/>
                <w:sz w:val="20"/>
                <w:szCs w:val="20"/>
              </w:rPr>
              <w:t>erit</w:t>
            </w:r>
            <w:proofErr w:type="spellEnd"/>
            <w:r w:rsidRPr="00FF1B1A">
              <w:rPr>
                <w:rFonts w:ascii="Times New Roman" w:hAnsi="Times New Roman" w:cs="Times New Roman"/>
                <w:b/>
                <w:bCs/>
                <w:sz w:val="20"/>
                <w:szCs w:val="20"/>
              </w:rPr>
              <w:t>:</w:t>
            </w:r>
            <w:r w:rsidRPr="00FF1B1A">
              <w:rPr>
                <w:rFonts w:ascii="Times New Roman" w:hAnsi="Times New Roman" w:cs="Times New Roman"/>
                <w:sz w:val="20"/>
                <w:szCs w:val="20"/>
              </w:rPr>
              <w:t> α΄ εί</w:t>
            </w:r>
            <w:r>
              <w:rPr>
                <w:rFonts w:ascii="Times New Roman" w:hAnsi="Times New Roman" w:cs="Times New Roman"/>
                <w:sz w:val="20"/>
                <w:szCs w:val="20"/>
              </w:rPr>
              <w:t>δος, ανοιχτή υπόθεση στο μέλλον</w:t>
            </w:r>
          </w:p>
        </w:tc>
      </w:tr>
    </w:tbl>
    <w:p w:rsidR="008A443A" w:rsidRDefault="008A443A" w:rsidP="00A26F2F">
      <w:pPr>
        <w:spacing w:after="0" w:line="240" w:lineRule="auto"/>
        <w:jc w:val="center"/>
        <w:rPr>
          <w:rFonts w:ascii="Times New Roman" w:hAnsi="Times New Roman" w:cs="Times New Roman"/>
          <w:b/>
          <w:caps/>
          <w:color w:val="FF0000"/>
          <w:sz w:val="20"/>
          <w:szCs w:val="20"/>
        </w:rPr>
      </w:pPr>
    </w:p>
    <w:p w:rsidR="00A26F2F" w:rsidRPr="00A26F2F" w:rsidRDefault="00A26F2F" w:rsidP="00A26F2F">
      <w:pPr>
        <w:spacing w:after="0" w:line="240" w:lineRule="auto"/>
        <w:jc w:val="center"/>
        <w:rPr>
          <w:rFonts w:ascii="Times New Roman" w:hAnsi="Times New Roman" w:cs="Times New Roman"/>
          <w:b/>
          <w:caps/>
          <w:sz w:val="20"/>
          <w:szCs w:val="20"/>
        </w:rPr>
      </w:pPr>
      <w:r w:rsidRPr="008A443A">
        <w:rPr>
          <w:rFonts w:ascii="Times New Roman" w:hAnsi="Times New Roman" w:cs="Times New Roman"/>
          <w:b/>
          <w:caps/>
          <w:color w:val="FF0000"/>
          <w:sz w:val="20"/>
          <w:szCs w:val="20"/>
        </w:rPr>
        <w:t>ουσιαστικα</w:t>
      </w:r>
    </w:p>
    <w:tbl>
      <w:tblPr>
        <w:tblStyle w:val="a3"/>
        <w:tblW w:w="0" w:type="auto"/>
        <w:tblLook w:val="04A0" w:firstRow="1" w:lastRow="0" w:firstColumn="1" w:lastColumn="0" w:noHBand="0" w:noVBand="1"/>
      </w:tblPr>
      <w:tblGrid>
        <w:gridCol w:w="5341"/>
        <w:gridCol w:w="5341"/>
      </w:tblGrid>
      <w:tr w:rsidR="00A26F2F" w:rsidTr="00A26F2F">
        <w:tc>
          <w:tcPr>
            <w:tcW w:w="5341" w:type="dxa"/>
          </w:tcPr>
          <w:p w:rsidR="00A26F2F" w:rsidRPr="008C74BF" w:rsidRDefault="00A26F2F" w:rsidP="00A26F2F">
            <w:pPr>
              <w:rPr>
                <w:rFonts w:ascii="Times New Roman" w:hAnsi="Times New Roman" w:cs="Times New Roman"/>
                <w:b/>
                <w:color w:val="FF0000"/>
                <w:sz w:val="20"/>
                <w:szCs w:val="20"/>
                <w:lang w:val="en-US"/>
              </w:rPr>
            </w:pPr>
            <w:r w:rsidRPr="001B1930">
              <w:rPr>
                <w:rFonts w:ascii="Times New Roman" w:hAnsi="Times New Roman" w:cs="Times New Roman"/>
                <w:b/>
                <w:color w:val="FF0000"/>
                <w:sz w:val="20"/>
                <w:szCs w:val="20"/>
              </w:rPr>
              <w:t>Α΄</w:t>
            </w:r>
            <w:r w:rsidRPr="008C74BF">
              <w:rPr>
                <w:rFonts w:ascii="Times New Roman" w:hAnsi="Times New Roman" w:cs="Times New Roman"/>
                <w:b/>
                <w:color w:val="FF0000"/>
                <w:sz w:val="20"/>
                <w:szCs w:val="20"/>
                <w:lang w:val="en-US"/>
              </w:rPr>
              <w:t xml:space="preserve"> </w:t>
            </w:r>
            <w:r w:rsidRPr="001B1930">
              <w:rPr>
                <w:rFonts w:ascii="Times New Roman" w:hAnsi="Times New Roman" w:cs="Times New Roman"/>
                <w:b/>
                <w:color w:val="FF0000"/>
                <w:sz w:val="20"/>
                <w:szCs w:val="20"/>
              </w:rPr>
              <w:t>Κλίση</w:t>
            </w:r>
          </w:p>
          <w:p w:rsidR="00A26F2F" w:rsidRPr="008C74BF" w:rsidRDefault="00A26F2F" w:rsidP="00A26F2F">
            <w:pPr>
              <w:rPr>
                <w:rFonts w:ascii="Times New Roman" w:hAnsi="Times New Roman" w:cs="Times New Roman"/>
                <w:sz w:val="20"/>
                <w:szCs w:val="20"/>
                <w:lang w:val="en-US"/>
              </w:rPr>
            </w:pPr>
            <w:proofErr w:type="spellStart"/>
            <w:r w:rsidRPr="00A26F2F">
              <w:rPr>
                <w:rFonts w:ascii="Times New Roman" w:hAnsi="Times New Roman" w:cs="Times New Roman"/>
                <w:sz w:val="20"/>
                <w:szCs w:val="20"/>
                <w:lang w:val="en-US"/>
              </w:rPr>
              <w:t>sententia</w:t>
            </w:r>
            <w:proofErr w:type="spellEnd"/>
            <w:r w:rsidRPr="008C74BF">
              <w:rPr>
                <w:rFonts w:ascii="Times New Roman" w:hAnsi="Times New Roman" w:cs="Times New Roman"/>
                <w:sz w:val="20"/>
                <w:szCs w:val="20"/>
                <w:lang w:val="en-US"/>
              </w:rPr>
              <w:t xml:space="preserve"> -</w:t>
            </w:r>
            <w:r w:rsidRPr="00A26F2F">
              <w:rPr>
                <w:rFonts w:ascii="Times New Roman" w:hAnsi="Times New Roman" w:cs="Times New Roman"/>
                <w:sz w:val="20"/>
                <w:szCs w:val="20"/>
                <w:lang w:val="en-US"/>
              </w:rPr>
              <w:t>ae</w:t>
            </w:r>
            <w:r w:rsidR="001B1930" w:rsidRPr="008C74BF">
              <w:rPr>
                <w:rFonts w:ascii="Times New Roman" w:hAnsi="Times New Roman" w:cs="Times New Roman"/>
                <w:sz w:val="20"/>
                <w:szCs w:val="20"/>
                <w:lang w:val="en-US"/>
              </w:rPr>
              <w:t xml:space="preserve"> /</w:t>
            </w:r>
            <w:proofErr w:type="spellStart"/>
            <w:r w:rsidRPr="00A26F2F">
              <w:rPr>
                <w:rFonts w:ascii="Times New Roman" w:hAnsi="Times New Roman" w:cs="Times New Roman"/>
                <w:sz w:val="20"/>
                <w:szCs w:val="20"/>
                <w:lang w:val="en-US"/>
              </w:rPr>
              <w:t>Catilina</w:t>
            </w:r>
            <w:proofErr w:type="spellEnd"/>
            <w:r w:rsidRPr="008C74BF">
              <w:rPr>
                <w:rFonts w:ascii="Times New Roman" w:hAnsi="Times New Roman" w:cs="Times New Roman"/>
                <w:sz w:val="20"/>
                <w:szCs w:val="20"/>
                <w:lang w:val="en-US"/>
              </w:rPr>
              <w:t xml:space="preserve"> -</w:t>
            </w:r>
            <w:r w:rsidRPr="00A26F2F">
              <w:rPr>
                <w:rFonts w:ascii="Times New Roman" w:hAnsi="Times New Roman" w:cs="Times New Roman"/>
                <w:sz w:val="20"/>
                <w:szCs w:val="20"/>
                <w:lang w:val="en-US"/>
              </w:rPr>
              <w:t>ae</w:t>
            </w:r>
            <w:r w:rsidRPr="008C74BF">
              <w:rPr>
                <w:rFonts w:ascii="Times New Roman" w:hAnsi="Times New Roman" w:cs="Times New Roman"/>
                <w:sz w:val="20"/>
                <w:szCs w:val="20"/>
                <w:lang w:val="en-US"/>
              </w:rPr>
              <w:t xml:space="preserve"> </w:t>
            </w:r>
            <w:r w:rsidR="001B1930">
              <w:rPr>
                <w:rFonts w:ascii="Times New Roman" w:hAnsi="Times New Roman" w:cs="Times New Roman"/>
                <w:sz w:val="20"/>
                <w:szCs w:val="20"/>
              </w:rPr>
              <w:t>Α</w:t>
            </w:r>
          </w:p>
          <w:p w:rsidR="00A26F2F" w:rsidRPr="008C74BF" w:rsidRDefault="00A26F2F" w:rsidP="00A26F2F">
            <w:pPr>
              <w:rPr>
                <w:rFonts w:ascii="Times New Roman" w:hAnsi="Times New Roman" w:cs="Times New Roman"/>
                <w:sz w:val="20"/>
                <w:szCs w:val="20"/>
                <w:lang w:val="en-US"/>
              </w:rPr>
            </w:pPr>
          </w:p>
          <w:p w:rsidR="00A26F2F" w:rsidRPr="008C74BF" w:rsidRDefault="00A26F2F" w:rsidP="00A26F2F">
            <w:pPr>
              <w:rPr>
                <w:rFonts w:ascii="Times New Roman" w:hAnsi="Times New Roman" w:cs="Times New Roman"/>
                <w:b/>
                <w:color w:val="FF0000"/>
                <w:sz w:val="20"/>
                <w:szCs w:val="20"/>
                <w:lang w:val="en-US"/>
              </w:rPr>
            </w:pPr>
            <w:r w:rsidRPr="001B1930">
              <w:rPr>
                <w:rFonts w:ascii="Times New Roman" w:hAnsi="Times New Roman" w:cs="Times New Roman"/>
                <w:b/>
                <w:color w:val="FF0000"/>
                <w:sz w:val="20"/>
                <w:szCs w:val="20"/>
              </w:rPr>
              <w:t>Β΄</w:t>
            </w:r>
            <w:r w:rsidRPr="008C74BF">
              <w:rPr>
                <w:rFonts w:ascii="Times New Roman" w:hAnsi="Times New Roman" w:cs="Times New Roman"/>
                <w:b/>
                <w:color w:val="FF0000"/>
                <w:sz w:val="20"/>
                <w:szCs w:val="20"/>
                <w:lang w:val="en-US"/>
              </w:rPr>
              <w:t xml:space="preserve"> </w:t>
            </w:r>
            <w:r w:rsidRPr="001B1930">
              <w:rPr>
                <w:rFonts w:ascii="Times New Roman" w:hAnsi="Times New Roman" w:cs="Times New Roman"/>
                <w:b/>
                <w:color w:val="FF0000"/>
                <w:sz w:val="20"/>
                <w:szCs w:val="20"/>
              </w:rPr>
              <w:t>Κλίση</w:t>
            </w:r>
          </w:p>
          <w:p w:rsidR="00A26F2F" w:rsidRPr="008C74BF" w:rsidRDefault="00A26F2F" w:rsidP="008A443A">
            <w:pPr>
              <w:rPr>
                <w:rFonts w:ascii="Times New Roman" w:hAnsi="Times New Roman" w:cs="Times New Roman"/>
                <w:sz w:val="20"/>
                <w:szCs w:val="20"/>
                <w:lang w:val="en-US"/>
              </w:rPr>
            </w:pPr>
            <w:proofErr w:type="spellStart"/>
            <w:r w:rsidRPr="008C74BF">
              <w:rPr>
                <w:rFonts w:ascii="Times New Roman" w:hAnsi="Times New Roman" w:cs="Times New Roman"/>
                <w:b/>
                <w:sz w:val="20"/>
                <w:szCs w:val="20"/>
                <w:lang w:val="en-US"/>
              </w:rPr>
              <w:t>castrum</w:t>
            </w:r>
            <w:proofErr w:type="spellEnd"/>
            <w:r w:rsidRPr="008C74BF">
              <w:rPr>
                <w:rFonts w:ascii="Times New Roman" w:hAnsi="Times New Roman" w:cs="Times New Roman"/>
                <w:sz w:val="20"/>
                <w:szCs w:val="20"/>
                <w:lang w:val="en-US"/>
              </w:rPr>
              <w:t xml:space="preserve"> -</w:t>
            </w:r>
            <w:proofErr w:type="spellStart"/>
            <w:r w:rsidRPr="008C74BF">
              <w:rPr>
                <w:rFonts w:ascii="Times New Roman" w:hAnsi="Times New Roman" w:cs="Times New Roman"/>
                <w:sz w:val="20"/>
                <w:szCs w:val="20"/>
                <w:lang w:val="en-US"/>
              </w:rPr>
              <w:t>i</w:t>
            </w:r>
            <w:proofErr w:type="spellEnd"/>
            <w:r w:rsidRPr="008C74BF">
              <w:rPr>
                <w:rFonts w:ascii="Times New Roman" w:hAnsi="Times New Roman" w:cs="Times New Roman"/>
                <w:sz w:val="20"/>
                <w:szCs w:val="20"/>
                <w:lang w:val="en-US"/>
              </w:rPr>
              <w:t xml:space="preserve"> </w:t>
            </w:r>
            <w:r w:rsidRPr="00A26F2F">
              <w:rPr>
                <w:rFonts w:ascii="Times New Roman" w:hAnsi="Times New Roman" w:cs="Times New Roman"/>
                <w:sz w:val="20"/>
                <w:szCs w:val="20"/>
              </w:rPr>
              <w:t>ουδέτερο</w:t>
            </w:r>
            <w:r w:rsidRPr="008C74BF">
              <w:rPr>
                <w:rFonts w:ascii="Times New Roman" w:hAnsi="Times New Roman" w:cs="Times New Roman"/>
                <w:sz w:val="20"/>
                <w:szCs w:val="20"/>
                <w:lang w:val="en-US"/>
              </w:rPr>
              <w:t xml:space="preserve"> (= </w:t>
            </w:r>
            <w:r w:rsidRPr="00A26F2F">
              <w:rPr>
                <w:rFonts w:ascii="Times New Roman" w:hAnsi="Times New Roman" w:cs="Times New Roman"/>
                <w:sz w:val="20"/>
                <w:szCs w:val="20"/>
              </w:rPr>
              <w:t>φρούριο</w:t>
            </w:r>
            <w:r w:rsidRPr="008C74BF">
              <w:rPr>
                <w:rFonts w:ascii="Times New Roman" w:hAnsi="Times New Roman" w:cs="Times New Roman"/>
                <w:sz w:val="20"/>
                <w:szCs w:val="20"/>
                <w:lang w:val="en-US"/>
              </w:rPr>
              <w:t xml:space="preserve">, </w:t>
            </w:r>
            <w:r w:rsidRPr="00A26F2F">
              <w:rPr>
                <w:rFonts w:ascii="Times New Roman" w:hAnsi="Times New Roman" w:cs="Times New Roman"/>
                <w:sz w:val="20"/>
                <w:szCs w:val="20"/>
              </w:rPr>
              <w:t>στον</w:t>
            </w:r>
            <w:r w:rsidRPr="008C74BF">
              <w:rPr>
                <w:rFonts w:ascii="Times New Roman" w:hAnsi="Times New Roman" w:cs="Times New Roman"/>
                <w:sz w:val="20"/>
                <w:szCs w:val="20"/>
                <w:lang w:val="en-US"/>
              </w:rPr>
              <w:t xml:space="preserve"> </w:t>
            </w:r>
            <w:proofErr w:type="spellStart"/>
            <w:r w:rsidR="008C74BF">
              <w:rPr>
                <w:rFonts w:ascii="Times New Roman" w:hAnsi="Times New Roman" w:cs="Times New Roman"/>
                <w:sz w:val="20"/>
                <w:szCs w:val="20"/>
              </w:rPr>
              <w:t>πλ</w:t>
            </w:r>
            <w:proofErr w:type="spellEnd"/>
            <w:r w:rsidR="008C74BF" w:rsidRPr="008C74BF">
              <w:rPr>
                <w:rFonts w:ascii="Times New Roman" w:hAnsi="Times New Roman" w:cs="Times New Roman"/>
                <w:sz w:val="20"/>
                <w:szCs w:val="20"/>
                <w:lang w:val="en-US"/>
              </w:rPr>
              <w:t>.</w:t>
            </w:r>
            <w:r w:rsidRPr="008C74BF">
              <w:rPr>
                <w:rFonts w:ascii="Times New Roman" w:hAnsi="Times New Roman" w:cs="Times New Roman"/>
                <w:sz w:val="20"/>
                <w:szCs w:val="20"/>
                <w:lang w:val="en-US"/>
              </w:rPr>
              <w:t xml:space="preserve"> </w:t>
            </w:r>
            <w:proofErr w:type="spellStart"/>
            <w:r w:rsidRPr="008C74BF">
              <w:rPr>
                <w:rFonts w:ascii="Times New Roman" w:hAnsi="Times New Roman" w:cs="Times New Roman"/>
                <w:sz w:val="20"/>
                <w:szCs w:val="20"/>
                <w:lang w:val="en-US"/>
              </w:rPr>
              <w:t>castra</w:t>
            </w:r>
            <w:proofErr w:type="spellEnd"/>
            <w:r w:rsidRPr="008C74BF">
              <w:rPr>
                <w:rFonts w:ascii="Times New Roman" w:hAnsi="Times New Roman" w:cs="Times New Roman"/>
                <w:sz w:val="20"/>
                <w:szCs w:val="20"/>
                <w:lang w:val="en-US"/>
              </w:rPr>
              <w:t xml:space="preserve"> -</w:t>
            </w:r>
            <w:proofErr w:type="spellStart"/>
            <w:r w:rsidRPr="008C74BF">
              <w:rPr>
                <w:rFonts w:ascii="Times New Roman" w:hAnsi="Times New Roman" w:cs="Times New Roman"/>
                <w:sz w:val="20"/>
                <w:szCs w:val="20"/>
                <w:lang w:val="en-US"/>
              </w:rPr>
              <w:t>orum</w:t>
            </w:r>
            <w:proofErr w:type="spellEnd"/>
            <w:r w:rsidRPr="008C74BF">
              <w:rPr>
                <w:rFonts w:ascii="Times New Roman" w:hAnsi="Times New Roman" w:cs="Times New Roman"/>
                <w:sz w:val="20"/>
                <w:szCs w:val="20"/>
                <w:lang w:val="en-US"/>
              </w:rPr>
              <w:t xml:space="preserve"> = </w:t>
            </w:r>
            <w:r w:rsidRPr="00A26F2F">
              <w:rPr>
                <w:rFonts w:ascii="Times New Roman" w:hAnsi="Times New Roman" w:cs="Times New Roman"/>
                <w:sz w:val="20"/>
                <w:szCs w:val="20"/>
              </w:rPr>
              <w:t>στρατόπεδο</w:t>
            </w:r>
            <w:r w:rsidRPr="008C74BF">
              <w:rPr>
                <w:rFonts w:ascii="Times New Roman" w:hAnsi="Times New Roman" w:cs="Times New Roman"/>
                <w:sz w:val="20"/>
                <w:szCs w:val="20"/>
                <w:lang w:val="en-US"/>
              </w:rPr>
              <w:t>)</w:t>
            </w:r>
          </w:p>
        </w:tc>
        <w:tc>
          <w:tcPr>
            <w:tcW w:w="5341" w:type="dxa"/>
          </w:tcPr>
          <w:p w:rsidR="00A26F2F" w:rsidRPr="008C74BF" w:rsidRDefault="00A26F2F" w:rsidP="00A26F2F">
            <w:pPr>
              <w:rPr>
                <w:rFonts w:ascii="Times New Roman" w:hAnsi="Times New Roman" w:cs="Times New Roman"/>
                <w:b/>
                <w:color w:val="FF0000"/>
                <w:sz w:val="20"/>
                <w:szCs w:val="20"/>
                <w:lang w:val="en-US"/>
              </w:rPr>
            </w:pPr>
            <w:r w:rsidRPr="001B1930">
              <w:rPr>
                <w:rFonts w:ascii="Times New Roman" w:hAnsi="Times New Roman" w:cs="Times New Roman"/>
                <w:b/>
                <w:color w:val="FF0000"/>
                <w:sz w:val="20"/>
                <w:szCs w:val="20"/>
              </w:rPr>
              <w:t>Γ΄</w:t>
            </w:r>
            <w:r w:rsidRPr="008C74BF">
              <w:rPr>
                <w:rFonts w:ascii="Times New Roman" w:hAnsi="Times New Roman" w:cs="Times New Roman"/>
                <w:b/>
                <w:color w:val="FF0000"/>
                <w:sz w:val="20"/>
                <w:szCs w:val="20"/>
                <w:lang w:val="en-US"/>
              </w:rPr>
              <w:t xml:space="preserve"> </w:t>
            </w:r>
            <w:r w:rsidRPr="001B1930">
              <w:rPr>
                <w:rFonts w:ascii="Times New Roman" w:hAnsi="Times New Roman" w:cs="Times New Roman"/>
                <w:b/>
                <w:color w:val="FF0000"/>
                <w:sz w:val="20"/>
                <w:szCs w:val="20"/>
              </w:rPr>
              <w:t>Κλίση</w:t>
            </w:r>
          </w:p>
          <w:p w:rsidR="00A26F2F" w:rsidRPr="001B1930" w:rsidRDefault="00A26F2F" w:rsidP="00A26F2F">
            <w:pPr>
              <w:rPr>
                <w:rFonts w:ascii="Times New Roman" w:hAnsi="Times New Roman" w:cs="Times New Roman"/>
                <w:sz w:val="20"/>
                <w:szCs w:val="20"/>
                <w:lang w:val="en-US"/>
              </w:rPr>
            </w:pPr>
            <w:r w:rsidRPr="008C74BF">
              <w:rPr>
                <w:rFonts w:ascii="Times New Roman" w:hAnsi="Times New Roman" w:cs="Times New Roman"/>
                <w:b/>
                <w:sz w:val="20"/>
                <w:szCs w:val="20"/>
                <w:lang w:val="en-US"/>
              </w:rPr>
              <w:t>ordo</w:t>
            </w:r>
            <w:r w:rsidRPr="001B1930">
              <w:rPr>
                <w:rFonts w:ascii="Times New Roman" w:hAnsi="Times New Roman" w:cs="Times New Roman"/>
                <w:sz w:val="20"/>
                <w:szCs w:val="20"/>
                <w:lang w:val="en-US"/>
              </w:rPr>
              <w:t xml:space="preserve"> -</w:t>
            </w:r>
            <w:proofErr w:type="spellStart"/>
            <w:r w:rsidRPr="00A26F2F">
              <w:rPr>
                <w:rFonts w:ascii="Times New Roman" w:hAnsi="Times New Roman" w:cs="Times New Roman"/>
                <w:sz w:val="20"/>
                <w:szCs w:val="20"/>
                <w:lang w:val="en-US"/>
              </w:rPr>
              <w:t>inis</w:t>
            </w:r>
            <w:proofErr w:type="spellEnd"/>
            <w:r w:rsidR="001B1930" w:rsidRPr="001B1930">
              <w:rPr>
                <w:rFonts w:ascii="Times New Roman" w:hAnsi="Times New Roman" w:cs="Times New Roman"/>
                <w:sz w:val="20"/>
                <w:szCs w:val="20"/>
                <w:lang w:val="en-US"/>
              </w:rPr>
              <w:t xml:space="preserve"> </w:t>
            </w:r>
            <w:r w:rsidR="001B1930" w:rsidRPr="008C74BF">
              <w:rPr>
                <w:rFonts w:ascii="Times New Roman" w:hAnsi="Times New Roman" w:cs="Times New Roman"/>
                <w:b/>
                <w:sz w:val="20"/>
                <w:szCs w:val="20"/>
              </w:rPr>
              <w:t>Α</w:t>
            </w:r>
            <w:r w:rsidR="001B1930" w:rsidRPr="001B1930">
              <w:rPr>
                <w:rFonts w:ascii="Times New Roman" w:hAnsi="Times New Roman" w:cs="Times New Roman"/>
                <w:sz w:val="20"/>
                <w:szCs w:val="20"/>
                <w:lang w:val="en-US"/>
              </w:rPr>
              <w:t xml:space="preserve"> / </w:t>
            </w:r>
            <w:proofErr w:type="spellStart"/>
            <w:r w:rsidRPr="008C74BF">
              <w:rPr>
                <w:rFonts w:ascii="Times New Roman" w:hAnsi="Times New Roman" w:cs="Times New Roman"/>
                <w:b/>
                <w:sz w:val="20"/>
                <w:szCs w:val="20"/>
                <w:lang w:val="en-US"/>
              </w:rPr>
              <w:t>coniuratio</w:t>
            </w:r>
            <w:proofErr w:type="spellEnd"/>
            <w:r w:rsidRPr="001B1930">
              <w:rPr>
                <w:rFonts w:ascii="Times New Roman" w:hAnsi="Times New Roman" w:cs="Times New Roman"/>
                <w:sz w:val="20"/>
                <w:szCs w:val="20"/>
                <w:lang w:val="en-US"/>
              </w:rPr>
              <w:t xml:space="preserve"> -</w:t>
            </w:r>
            <w:proofErr w:type="spellStart"/>
            <w:r w:rsidRPr="00A26F2F">
              <w:rPr>
                <w:rFonts w:ascii="Times New Roman" w:hAnsi="Times New Roman" w:cs="Times New Roman"/>
                <w:sz w:val="20"/>
                <w:szCs w:val="20"/>
                <w:lang w:val="en-US"/>
              </w:rPr>
              <w:t>onis</w:t>
            </w:r>
            <w:proofErr w:type="spellEnd"/>
            <w:r w:rsidR="001B1930" w:rsidRPr="001B1930">
              <w:rPr>
                <w:rFonts w:ascii="Times New Roman" w:hAnsi="Times New Roman" w:cs="Times New Roman"/>
                <w:sz w:val="20"/>
                <w:szCs w:val="20"/>
                <w:lang w:val="en-US"/>
              </w:rPr>
              <w:t xml:space="preserve"> </w:t>
            </w:r>
            <w:r w:rsidR="001B1930">
              <w:rPr>
                <w:rFonts w:ascii="Times New Roman" w:hAnsi="Times New Roman" w:cs="Times New Roman"/>
                <w:sz w:val="20"/>
                <w:szCs w:val="20"/>
              </w:rPr>
              <w:t>Θ</w:t>
            </w:r>
            <w:r w:rsidR="001B1930" w:rsidRPr="001B1930">
              <w:rPr>
                <w:rFonts w:ascii="Times New Roman" w:hAnsi="Times New Roman" w:cs="Times New Roman"/>
                <w:sz w:val="20"/>
                <w:szCs w:val="20"/>
                <w:lang w:val="en-US"/>
              </w:rPr>
              <w:t xml:space="preserve"> / </w:t>
            </w:r>
            <w:proofErr w:type="spellStart"/>
            <w:r w:rsidRPr="008C74BF">
              <w:rPr>
                <w:rFonts w:ascii="Times New Roman" w:hAnsi="Times New Roman" w:cs="Times New Roman"/>
                <w:b/>
                <w:sz w:val="20"/>
                <w:szCs w:val="20"/>
                <w:lang w:val="en-US"/>
              </w:rPr>
              <w:t>auctoritas</w:t>
            </w:r>
            <w:proofErr w:type="spellEnd"/>
            <w:r w:rsidRPr="001B1930">
              <w:rPr>
                <w:rFonts w:ascii="Times New Roman" w:hAnsi="Times New Roman" w:cs="Times New Roman"/>
                <w:sz w:val="20"/>
                <w:szCs w:val="20"/>
                <w:lang w:val="en-US"/>
              </w:rPr>
              <w:t xml:space="preserve"> -</w:t>
            </w:r>
            <w:proofErr w:type="spellStart"/>
            <w:r w:rsidRPr="00A26F2F">
              <w:rPr>
                <w:rFonts w:ascii="Times New Roman" w:hAnsi="Times New Roman" w:cs="Times New Roman"/>
                <w:sz w:val="20"/>
                <w:szCs w:val="20"/>
                <w:lang w:val="en-US"/>
              </w:rPr>
              <w:t>atis</w:t>
            </w:r>
            <w:proofErr w:type="spellEnd"/>
            <w:r w:rsidR="001B1930" w:rsidRPr="001B1930">
              <w:rPr>
                <w:rFonts w:ascii="Times New Roman" w:hAnsi="Times New Roman" w:cs="Times New Roman"/>
                <w:sz w:val="20"/>
                <w:szCs w:val="20"/>
                <w:lang w:val="en-US"/>
              </w:rPr>
              <w:t xml:space="preserve"> </w:t>
            </w:r>
            <w:r w:rsidR="001B1930">
              <w:rPr>
                <w:rFonts w:ascii="Times New Roman" w:hAnsi="Times New Roman" w:cs="Times New Roman"/>
                <w:sz w:val="20"/>
                <w:szCs w:val="20"/>
              </w:rPr>
              <w:t>Θ</w:t>
            </w:r>
          </w:p>
          <w:p w:rsidR="00A26F2F" w:rsidRPr="001B1930" w:rsidRDefault="00A26F2F" w:rsidP="00A26F2F">
            <w:pPr>
              <w:rPr>
                <w:rFonts w:ascii="Times New Roman" w:hAnsi="Times New Roman" w:cs="Times New Roman"/>
                <w:sz w:val="20"/>
                <w:szCs w:val="20"/>
                <w:lang w:val="en-US"/>
              </w:rPr>
            </w:pPr>
          </w:p>
          <w:p w:rsidR="00A26F2F" w:rsidRPr="001B1930" w:rsidRDefault="00A26F2F" w:rsidP="00A26F2F">
            <w:pPr>
              <w:rPr>
                <w:rFonts w:ascii="Times New Roman" w:hAnsi="Times New Roman" w:cs="Times New Roman"/>
                <w:b/>
                <w:color w:val="FF0000"/>
                <w:sz w:val="20"/>
                <w:szCs w:val="20"/>
              </w:rPr>
            </w:pPr>
            <w:r w:rsidRPr="001B1930">
              <w:rPr>
                <w:rFonts w:ascii="Times New Roman" w:hAnsi="Times New Roman" w:cs="Times New Roman"/>
                <w:b/>
                <w:color w:val="FF0000"/>
                <w:sz w:val="20"/>
                <w:szCs w:val="20"/>
              </w:rPr>
              <w:t>Ε΄ Κλίση</w:t>
            </w:r>
          </w:p>
          <w:p w:rsidR="00A26F2F" w:rsidRPr="00A26F2F" w:rsidRDefault="00A26F2F" w:rsidP="008A443A">
            <w:pPr>
              <w:rPr>
                <w:rFonts w:ascii="Times New Roman" w:hAnsi="Times New Roman" w:cs="Times New Roman"/>
                <w:sz w:val="20"/>
                <w:szCs w:val="20"/>
              </w:rPr>
            </w:pPr>
            <w:r w:rsidRPr="008C74BF">
              <w:rPr>
                <w:rFonts w:ascii="Times New Roman" w:hAnsi="Times New Roman" w:cs="Times New Roman"/>
                <w:b/>
                <w:sz w:val="20"/>
                <w:szCs w:val="20"/>
              </w:rPr>
              <w:t>spes</w:t>
            </w:r>
            <w:r w:rsidR="008C74BF">
              <w:rPr>
                <w:rFonts w:ascii="Times New Roman" w:hAnsi="Times New Roman" w:cs="Times New Roman"/>
                <w:sz w:val="20"/>
                <w:szCs w:val="20"/>
              </w:rPr>
              <w:t xml:space="preserve">, </w:t>
            </w:r>
            <w:proofErr w:type="spellStart"/>
            <w:r w:rsidR="008C74BF">
              <w:rPr>
                <w:rFonts w:ascii="Times New Roman" w:hAnsi="Times New Roman" w:cs="Times New Roman"/>
                <w:sz w:val="20"/>
                <w:szCs w:val="20"/>
              </w:rPr>
              <w:t>spei</w:t>
            </w:r>
            <w:proofErr w:type="spellEnd"/>
            <w:r w:rsidR="008C74BF">
              <w:rPr>
                <w:rFonts w:ascii="Times New Roman" w:hAnsi="Times New Roman" w:cs="Times New Roman"/>
                <w:sz w:val="20"/>
                <w:szCs w:val="20"/>
              </w:rPr>
              <w:t xml:space="preserve"> Θ</w:t>
            </w:r>
            <w:r w:rsidRPr="00A26F2F">
              <w:rPr>
                <w:rFonts w:ascii="Times New Roman" w:hAnsi="Times New Roman" w:cs="Times New Roman"/>
                <w:sz w:val="20"/>
                <w:szCs w:val="20"/>
              </w:rPr>
              <w:t xml:space="preserve"> (στον πληθυντικό</w:t>
            </w:r>
            <w:r w:rsidR="008A443A">
              <w:rPr>
                <w:rFonts w:ascii="Times New Roman" w:hAnsi="Times New Roman" w:cs="Times New Roman"/>
                <w:sz w:val="20"/>
                <w:szCs w:val="20"/>
              </w:rPr>
              <w:t xml:space="preserve"> έχει </w:t>
            </w:r>
            <w:r w:rsidR="001B1930">
              <w:rPr>
                <w:rFonts w:ascii="Times New Roman" w:hAnsi="Times New Roman" w:cs="Times New Roman"/>
                <w:sz w:val="20"/>
                <w:szCs w:val="20"/>
              </w:rPr>
              <w:t xml:space="preserve">μόνο </w:t>
            </w:r>
            <w:r w:rsidRPr="00A26F2F">
              <w:rPr>
                <w:rFonts w:ascii="Times New Roman" w:hAnsi="Times New Roman" w:cs="Times New Roman"/>
                <w:sz w:val="20"/>
                <w:szCs w:val="20"/>
              </w:rPr>
              <w:t>ον</w:t>
            </w:r>
            <w:r w:rsidR="001B1930">
              <w:rPr>
                <w:rFonts w:ascii="Times New Roman" w:hAnsi="Times New Roman" w:cs="Times New Roman"/>
                <w:sz w:val="20"/>
                <w:szCs w:val="20"/>
              </w:rPr>
              <w:t>ομ</w:t>
            </w:r>
            <w:r w:rsidR="008A443A">
              <w:rPr>
                <w:rFonts w:ascii="Times New Roman" w:hAnsi="Times New Roman" w:cs="Times New Roman"/>
                <w:sz w:val="20"/>
                <w:szCs w:val="20"/>
              </w:rPr>
              <w:t>.,</w:t>
            </w:r>
            <w:r w:rsidRPr="00A26F2F">
              <w:rPr>
                <w:rFonts w:ascii="Times New Roman" w:hAnsi="Times New Roman" w:cs="Times New Roman"/>
                <w:sz w:val="20"/>
                <w:szCs w:val="20"/>
              </w:rPr>
              <w:t xml:space="preserve"> αιτ</w:t>
            </w:r>
            <w:r w:rsidR="008A443A">
              <w:rPr>
                <w:rFonts w:ascii="Times New Roman" w:hAnsi="Times New Roman" w:cs="Times New Roman"/>
                <w:sz w:val="20"/>
                <w:szCs w:val="20"/>
              </w:rPr>
              <w:t>. και</w:t>
            </w:r>
            <w:r w:rsidRPr="00A26F2F">
              <w:rPr>
                <w:rFonts w:ascii="Times New Roman" w:hAnsi="Times New Roman" w:cs="Times New Roman"/>
                <w:sz w:val="20"/>
                <w:szCs w:val="20"/>
              </w:rPr>
              <w:t xml:space="preserve"> </w:t>
            </w:r>
            <w:proofErr w:type="spellStart"/>
            <w:r w:rsidRPr="00A26F2F">
              <w:rPr>
                <w:rFonts w:ascii="Times New Roman" w:hAnsi="Times New Roman" w:cs="Times New Roman"/>
                <w:sz w:val="20"/>
                <w:szCs w:val="20"/>
              </w:rPr>
              <w:t>κλ</w:t>
            </w:r>
            <w:r w:rsidR="001B1930">
              <w:rPr>
                <w:rFonts w:ascii="Times New Roman" w:hAnsi="Times New Roman" w:cs="Times New Roman"/>
                <w:sz w:val="20"/>
                <w:szCs w:val="20"/>
              </w:rPr>
              <w:t>ητ</w:t>
            </w:r>
            <w:proofErr w:type="spellEnd"/>
            <w:r w:rsidR="001B1930">
              <w:rPr>
                <w:rFonts w:ascii="Times New Roman" w:hAnsi="Times New Roman" w:cs="Times New Roman"/>
                <w:sz w:val="20"/>
                <w:szCs w:val="20"/>
              </w:rPr>
              <w:t xml:space="preserve"> </w:t>
            </w:r>
            <w:r w:rsidR="008A443A">
              <w:rPr>
                <w:rFonts w:ascii="Times New Roman" w:hAnsi="Times New Roman" w:cs="Times New Roman"/>
                <w:sz w:val="20"/>
                <w:szCs w:val="20"/>
              </w:rPr>
              <w:t>.</w:t>
            </w:r>
            <w:r w:rsidRPr="00A26F2F">
              <w:rPr>
                <w:rFonts w:ascii="Times New Roman" w:hAnsi="Times New Roman" w:cs="Times New Roman"/>
                <w:sz w:val="20"/>
                <w:szCs w:val="20"/>
              </w:rPr>
              <w:t>= spes)</w:t>
            </w:r>
          </w:p>
        </w:tc>
      </w:tr>
    </w:tbl>
    <w:p w:rsidR="008A443A" w:rsidRDefault="008A443A" w:rsidP="00A26F2F">
      <w:pPr>
        <w:spacing w:after="0" w:line="240" w:lineRule="auto"/>
        <w:jc w:val="center"/>
        <w:rPr>
          <w:rFonts w:ascii="Times New Roman" w:hAnsi="Times New Roman" w:cs="Times New Roman"/>
          <w:b/>
          <w:color w:val="FF0000"/>
          <w:sz w:val="20"/>
          <w:szCs w:val="20"/>
        </w:rPr>
      </w:pPr>
    </w:p>
    <w:p w:rsidR="00A26F2F" w:rsidRPr="008A443A" w:rsidRDefault="00A26F2F" w:rsidP="00A26F2F">
      <w:pPr>
        <w:spacing w:after="0" w:line="240" w:lineRule="auto"/>
        <w:jc w:val="center"/>
        <w:rPr>
          <w:rFonts w:ascii="Times New Roman" w:hAnsi="Times New Roman" w:cs="Times New Roman"/>
          <w:b/>
          <w:color w:val="FF0000"/>
          <w:sz w:val="20"/>
          <w:szCs w:val="20"/>
        </w:rPr>
      </w:pPr>
      <w:r w:rsidRPr="008A443A">
        <w:rPr>
          <w:rFonts w:ascii="Times New Roman" w:hAnsi="Times New Roman" w:cs="Times New Roman"/>
          <w:b/>
          <w:color w:val="FF0000"/>
          <w:sz w:val="20"/>
          <w:szCs w:val="20"/>
        </w:rPr>
        <w:t>ΡΗΜΑΤΑ</w:t>
      </w:r>
    </w:p>
    <w:tbl>
      <w:tblPr>
        <w:tblStyle w:val="a3"/>
        <w:tblW w:w="0" w:type="auto"/>
        <w:tblLook w:val="04A0" w:firstRow="1" w:lastRow="0" w:firstColumn="1" w:lastColumn="0" w:noHBand="0" w:noVBand="1"/>
      </w:tblPr>
      <w:tblGrid>
        <w:gridCol w:w="4786"/>
        <w:gridCol w:w="5896"/>
      </w:tblGrid>
      <w:tr w:rsidR="00A26F2F" w:rsidRPr="00C91356" w:rsidTr="001226A8">
        <w:tc>
          <w:tcPr>
            <w:tcW w:w="4786" w:type="dxa"/>
          </w:tcPr>
          <w:p w:rsidR="00A26F2F" w:rsidRPr="001B1930" w:rsidRDefault="00A26F2F" w:rsidP="00A26F2F">
            <w:pPr>
              <w:rPr>
                <w:rFonts w:ascii="Times New Roman" w:hAnsi="Times New Roman" w:cs="Times New Roman"/>
                <w:b/>
                <w:color w:val="FF0000"/>
                <w:sz w:val="20"/>
                <w:szCs w:val="20"/>
                <w:lang w:val="en-US"/>
              </w:rPr>
            </w:pPr>
            <w:r w:rsidRPr="001B1930">
              <w:rPr>
                <w:rFonts w:ascii="Times New Roman" w:hAnsi="Times New Roman" w:cs="Times New Roman"/>
                <w:b/>
                <w:color w:val="FF0000"/>
                <w:sz w:val="20"/>
                <w:szCs w:val="20"/>
                <w:lang w:val="en-US"/>
              </w:rPr>
              <w:t>1</w:t>
            </w:r>
            <w:r w:rsidRPr="001B1930">
              <w:rPr>
                <w:rFonts w:ascii="Times New Roman" w:hAnsi="Times New Roman" w:cs="Times New Roman"/>
                <w:b/>
                <w:color w:val="FF0000"/>
                <w:sz w:val="20"/>
                <w:szCs w:val="20"/>
              </w:rPr>
              <w:t>η</w:t>
            </w:r>
            <w:r w:rsidRPr="001B1930">
              <w:rPr>
                <w:rFonts w:ascii="Times New Roman" w:hAnsi="Times New Roman" w:cs="Times New Roman"/>
                <w:b/>
                <w:color w:val="FF0000"/>
                <w:sz w:val="20"/>
                <w:szCs w:val="20"/>
                <w:lang w:val="en-US"/>
              </w:rPr>
              <w:t xml:space="preserve"> </w:t>
            </w:r>
            <w:r w:rsidRPr="001B1930">
              <w:rPr>
                <w:rFonts w:ascii="Times New Roman" w:hAnsi="Times New Roman" w:cs="Times New Roman"/>
                <w:b/>
                <w:color w:val="FF0000"/>
                <w:sz w:val="20"/>
                <w:szCs w:val="20"/>
              </w:rPr>
              <w:t>Συζυγία</w:t>
            </w:r>
          </w:p>
          <w:p w:rsidR="00A26F2F" w:rsidRPr="008A443A" w:rsidRDefault="00A26F2F" w:rsidP="00A26F2F">
            <w:pPr>
              <w:rPr>
                <w:rFonts w:ascii="Times New Roman" w:hAnsi="Times New Roman" w:cs="Times New Roman"/>
                <w:sz w:val="20"/>
                <w:szCs w:val="20"/>
                <w:lang w:val="en-US"/>
              </w:rPr>
            </w:pPr>
            <w:proofErr w:type="spellStart"/>
            <w:r w:rsidRPr="00A26F2F">
              <w:rPr>
                <w:rFonts w:ascii="Times New Roman" w:hAnsi="Times New Roman" w:cs="Times New Roman"/>
                <w:sz w:val="20"/>
                <w:szCs w:val="20"/>
                <w:lang w:val="en-US"/>
              </w:rPr>
              <w:t>confirmo</w:t>
            </w:r>
            <w:proofErr w:type="spellEnd"/>
            <w:r w:rsidRPr="00A26F2F">
              <w:rPr>
                <w:rFonts w:ascii="Times New Roman" w:hAnsi="Times New Roman" w:cs="Times New Roman"/>
                <w:sz w:val="20"/>
                <w:szCs w:val="20"/>
                <w:lang w:val="en-US"/>
              </w:rPr>
              <w:t xml:space="preserve">, </w:t>
            </w:r>
            <w:proofErr w:type="spellStart"/>
            <w:r w:rsidRPr="00A26F2F">
              <w:rPr>
                <w:rFonts w:ascii="Times New Roman" w:hAnsi="Times New Roman" w:cs="Times New Roman"/>
                <w:sz w:val="20"/>
                <w:szCs w:val="20"/>
                <w:lang w:val="en-US"/>
              </w:rPr>
              <w:t>confirmavi</w:t>
            </w:r>
            <w:proofErr w:type="spellEnd"/>
            <w:r w:rsidRPr="00A26F2F">
              <w:rPr>
                <w:rFonts w:ascii="Times New Roman" w:hAnsi="Times New Roman" w:cs="Times New Roman"/>
                <w:sz w:val="20"/>
                <w:szCs w:val="20"/>
                <w:lang w:val="en-US"/>
              </w:rPr>
              <w:t xml:space="preserve">, </w:t>
            </w:r>
            <w:proofErr w:type="spellStart"/>
            <w:r w:rsidRPr="00A26F2F">
              <w:rPr>
                <w:rFonts w:ascii="Times New Roman" w:hAnsi="Times New Roman" w:cs="Times New Roman"/>
                <w:sz w:val="20"/>
                <w:szCs w:val="20"/>
                <w:lang w:val="en-US"/>
              </w:rPr>
              <w:t>confirmatum</w:t>
            </w:r>
            <w:proofErr w:type="spellEnd"/>
            <w:r w:rsidRPr="00A26F2F">
              <w:rPr>
                <w:rFonts w:ascii="Times New Roman" w:hAnsi="Times New Roman" w:cs="Times New Roman"/>
                <w:sz w:val="20"/>
                <w:szCs w:val="20"/>
                <w:lang w:val="en-US"/>
              </w:rPr>
              <w:t xml:space="preserve">, </w:t>
            </w:r>
            <w:proofErr w:type="spellStart"/>
            <w:r w:rsidRPr="00A26F2F">
              <w:rPr>
                <w:rFonts w:ascii="Times New Roman" w:hAnsi="Times New Roman" w:cs="Times New Roman"/>
                <w:sz w:val="20"/>
                <w:szCs w:val="20"/>
                <w:lang w:val="en-US"/>
              </w:rPr>
              <w:t>confirmāre</w:t>
            </w:r>
            <w:proofErr w:type="spellEnd"/>
            <w:r w:rsidRPr="00A26F2F">
              <w:rPr>
                <w:rFonts w:ascii="Times New Roman" w:hAnsi="Times New Roman" w:cs="Times New Roman"/>
                <w:sz w:val="20"/>
                <w:szCs w:val="20"/>
                <w:lang w:val="en-US"/>
              </w:rPr>
              <w:br/>
            </w:r>
            <w:proofErr w:type="spellStart"/>
            <w:r w:rsidRPr="00A26F2F">
              <w:rPr>
                <w:rFonts w:ascii="Times New Roman" w:hAnsi="Times New Roman" w:cs="Times New Roman"/>
                <w:sz w:val="20"/>
                <w:szCs w:val="20"/>
                <w:lang w:val="en-US"/>
              </w:rPr>
              <w:t>dissimulo</w:t>
            </w:r>
            <w:proofErr w:type="spellEnd"/>
            <w:r w:rsidRPr="00A26F2F">
              <w:rPr>
                <w:rFonts w:ascii="Times New Roman" w:hAnsi="Times New Roman" w:cs="Times New Roman"/>
                <w:sz w:val="20"/>
                <w:szCs w:val="20"/>
                <w:lang w:val="en-US"/>
              </w:rPr>
              <w:t xml:space="preserve">, </w:t>
            </w:r>
            <w:proofErr w:type="spellStart"/>
            <w:r w:rsidRPr="00A26F2F">
              <w:rPr>
                <w:rFonts w:ascii="Times New Roman" w:hAnsi="Times New Roman" w:cs="Times New Roman"/>
                <w:sz w:val="20"/>
                <w:szCs w:val="20"/>
                <w:lang w:val="en-US"/>
              </w:rPr>
              <w:t>dissimulavi</w:t>
            </w:r>
            <w:proofErr w:type="spellEnd"/>
            <w:r w:rsidRPr="00A26F2F">
              <w:rPr>
                <w:rFonts w:ascii="Times New Roman" w:hAnsi="Times New Roman" w:cs="Times New Roman"/>
                <w:sz w:val="20"/>
                <w:szCs w:val="20"/>
                <w:lang w:val="en-US"/>
              </w:rPr>
              <w:t xml:space="preserve">, </w:t>
            </w:r>
            <w:proofErr w:type="spellStart"/>
            <w:r w:rsidRPr="00A26F2F">
              <w:rPr>
                <w:rFonts w:ascii="Times New Roman" w:hAnsi="Times New Roman" w:cs="Times New Roman"/>
                <w:sz w:val="20"/>
                <w:szCs w:val="20"/>
                <w:lang w:val="en-US"/>
              </w:rPr>
              <w:t>dissimulatum</w:t>
            </w:r>
            <w:proofErr w:type="spellEnd"/>
            <w:r w:rsidRPr="00A26F2F">
              <w:rPr>
                <w:rFonts w:ascii="Times New Roman" w:hAnsi="Times New Roman" w:cs="Times New Roman"/>
                <w:sz w:val="20"/>
                <w:szCs w:val="20"/>
                <w:lang w:val="en-US"/>
              </w:rPr>
              <w:t xml:space="preserve">, </w:t>
            </w:r>
            <w:proofErr w:type="spellStart"/>
            <w:r w:rsidRPr="00A26F2F">
              <w:rPr>
                <w:rFonts w:ascii="Times New Roman" w:hAnsi="Times New Roman" w:cs="Times New Roman"/>
                <w:sz w:val="20"/>
                <w:szCs w:val="20"/>
                <w:lang w:val="en-US"/>
              </w:rPr>
              <w:t>dissimulāre</w:t>
            </w:r>
            <w:proofErr w:type="spellEnd"/>
          </w:p>
          <w:p w:rsidR="00A26F2F" w:rsidRPr="008A443A" w:rsidRDefault="00A26F2F" w:rsidP="00A26F2F">
            <w:pPr>
              <w:rPr>
                <w:rFonts w:ascii="Times New Roman" w:hAnsi="Times New Roman" w:cs="Times New Roman"/>
                <w:b/>
                <w:sz w:val="20"/>
                <w:szCs w:val="20"/>
                <w:lang w:val="en-US"/>
              </w:rPr>
            </w:pPr>
          </w:p>
          <w:p w:rsidR="00A26F2F" w:rsidRPr="001B1930" w:rsidRDefault="00A26F2F" w:rsidP="00A26F2F">
            <w:pPr>
              <w:rPr>
                <w:rFonts w:ascii="Times New Roman" w:hAnsi="Times New Roman" w:cs="Times New Roman"/>
                <w:b/>
                <w:color w:val="FF0000"/>
                <w:sz w:val="20"/>
                <w:szCs w:val="20"/>
                <w:lang w:val="en-US"/>
              </w:rPr>
            </w:pPr>
            <w:r w:rsidRPr="001B1930">
              <w:rPr>
                <w:rFonts w:ascii="Times New Roman" w:hAnsi="Times New Roman" w:cs="Times New Roman"/>
                <w:b/>
                <w:color w:val="FF0000"/>
                <w:sz w:val="20"/>
                <w:szCs w:val="20"/>
                <w:lang w:val="en-US"/>
              </w:rPr>
              <w:t>2</w:t>
            </w:r>
            <w:r w:rsidRPr="001B1930">
              <w:rPr>
                <w:rFonts w:ascii="Times New Roman" w:hAnsi="Times New Roman" w:cs="Times New Roman"/>
                <w:b/>
                <w:color w:val="FF0000"/>
                <w:sz w:val="20"/>
                <w:szCs w:val="20"/>
              </w:rPr>
              <w:t>η</w:t>
            </w:r>
            <w:r w:rsidRPr="001B1930">
              <w:rPr>
                <w:rFonts w:ascii="Times New Roman" w:hAnsi="Times New Roman" w:cs="Times New Roman"/>
                <w:b/>
                <w:color w:val="FF0000"/>
                <w:sz w:val="20"/>
                <w:szCs w:val="20"/>
                <w:lang w:val="en-US"/>
              </w:rPr>
              <w:t xml:space="preserve"> </w:t>
            </w:r>
            <w:r w:rsidRPr="001B1930">
              <w:rPr>
                <w:rFonts w:ascii="Times New Roman" w:hAnsi="Times New Roman" w:cs="Times New Roman"/>
                <w:b/>
                <w:color w:val="FF0000"/>
                <w:sz w:val="20"/>
                <w:szCs w:val="20"/>
              </w:rPr>
              <w:t>Συζυγία</w:t>
            </w:r>
          </w:p>
          <w:p w:rsidR="00A26F2F" w:rsidRPr="00A26F2F" w:rsidRDefault="00A26F2F" w:rsidP="00A26F2F">
            <w:pPr>
              <w:rPr>
                <w:rFonts w:ascii="Times New Roman" w:hAnsi="Times New Roman" w:cs="Times New Roman"/>
                <w:sz w:val="20"/>
                <w:szCs w:val="20"/>
                <w:lang w:val="en-US"/>
              </w:rPr>
            </w:pPr>
            <w:proofErr w:type="spellStart"/>
            <w:r w:rsidRPr="001B1930">
              <w:rPr>
                <w:rFonts w:ascii="Times New Roman" w:hAnsi="Times New Roman" w:cs="Times New Roman"/>
                <w:b/>
                <w:sz w:val="20"/>
                <w:szCs w:val="20"/>
                <w:lang w:val="en-US"/>
              </w:rPr>
              <w:t>fateor</w:t>
            </w:r>
            <w:proofErr w:type="spellEnd"/>
            <w:r w:rsidRPr="00A26F2F">
              <w:rPr>
                <w:rFonts w:ascii="Times New Roman" w:hAnsi="Times New Roman" w:cs="Times New Roman"/>
                <w:sz w:val="20"/>
                <w:szCs w:val="20"/>
                <w:lang w:val="en-US"/>
              </w:rPr>
              <w:t xml:space="preserve">, </w:t>
            </w:r>
            <w:proofErr w:type="spellStart"/>
            <w:r w:rsidRPr="00A26F2F">
              <w:rPr>
                <w:rFonts w:ascii="Times New Roman" w:hAnsi="Times New Roman" w:cs="Times New Roman"/>
                <w:sz w:val="20"/>
                <w:szCs w:val="20"/>
                <w:lang w:val="en-US"/>
              </w:rPr>
              <w:t>fassus</w:t>
            </w:r>
            <w:proofErr w:type="spellEnd"/>
            <w:r w:rsidRPr="00A26F2F">
              <w:rPr>
                <w:rFonts w:ascii="Times New Roman" w:hAnsi="Times New Roman" w:cs="Times New Roman"/>
                <w:sz w:val="20"/>
                <w:szCs w:val="20"/>
                <w:lang w:val="en-US"/>
              </w:rPr>
              <w:t xml:space="preserve"> sum, </w:t>
            </w:r>
            <w:proofErr w:type="spellStart"/>
            <w:r w:rsidRPr="00A26F2F">
              <w:rPr>
                <w:rFonts w:ascii="Times New Roman" w:hAnsi="Times New Roman" w:cs="Times New Roman"/>
                <w:sz w:val="20"/>
                <w:szCs w:val="20"/>
                <w:lang w:val="en-US"/>
              </w:rPr>
              <w:t>fassum</w:t>
            </w:r>
            <w:proofErr w:type="spellEnd"/>
            <w:r w:rsidRPr="00A26F2F">
              <w:rPr>
                <w:rFonts w:ascii="Times New Roman" w:hAnsi="Times New Roman" w:cs="Times New Roman"/>
                <w:sz w:val="20"/>
                <w:szCs w:val="20"/>
                <w:lang w:val="en-US"/>
              </w:rPr>
              <w:t xml:space="preserve">, </w:t>
            </w:r>
            <w:proofErr w:type="spellStart"/>
            <w:r w:rsidRPr="00A26F2F">
              <w:rPr>
                <w:rFonts w:ascii="Times New Roman" w:hAnsi="Times New Roman" w:cs="Times New Roman"/>
                <w:sz w:val="20"/>
                <w:szCs w:val="20"/>
                <w:lang w:val="en-US"/>
              </w:rPr>
              <w:t>fatēri</w:t>
            </w:r>
            <w:proofErr w:type="spellEnd"/>
            <w:r w:rsidR="001B1930" w:rsidRPr="001B1930">
              <w:rPr>
                <w:rFonts w:ascii="Times New Roman" w:hAnsi="Times New Roman" w:cs="Times New Roman"/>
                <w:sz w:val="20"/>
                <w:szCs w:val="20"/>
                <w:lang w:val="en-US"/>
              </w:rPr>
              <w:t xml:space="preserve"> </w:t>
            </w:r>
            <w:r w:rsidRPr="00A26F2F">
              <w:rPr>
                <w:rFonts w:ascii="Times New Roman" w:hAnsi="Times New Roman" w:cs="Times New Roman"/>
                <w:sz w:val="20"/>
                <w:szCs w:val="20"/>
                <w:lang w:val="en-US"/>
              </w:rPr>
              <w:t xml:space="preserve"> (</w:t>
            </w:r>
            <w:r>
              <w:rPr>
                <w:rFonts w:ascii="Times New Roman" w:hAnsi="Times New Roman" w:cs="Times New Roman"/>
                <w:sz w:val="20"/>
                <w:szCs w:val="20"/>
              </w:rPr>
              <w:t>απ</w:t>
            </w:r>
            <w:r w:rsidRPr="00A26F2F">
              <w:rPr>
                <w:rFonts w:ascii="Times New Roman" w:hAnsi="Times New Roman" w:cs="Times New Roman"/>
                <w:sz w:val="20"/>
                <w:szCs w:val="20"/>
                <w:lang w:val="en-US"/>
              </w:rPr>
              <w:t>.)</w:t>
            </w:r>
            <w:r w:rsidRPr="00A26F2F">
              <w:rPr>
                <w:rFonts w:ascii="Times New Roman" w:hAnsi="Times New Roman" w:cs="Times New Roman"/>
                <w:sz w:val="20"/>
                <w:szCs w:val="20"/>
                <w:lang w:val="en-US"/>
              </w:rPr>
              <w:br/>
            </w:r>
            <w:proofErr w:type="spellStart"/>
            <w:r w:rsidRPr="00A26F2F">
              <w:rPr>
                <w:rFonts w:ascii="Times New Roman" w:hAnsi="Times New Roman" w:cs="Times New Roman"/>
                <w:sz w:val="20"/>
                <w:szCs w:val="20"/>
                <w:lang w:val="en-US"/>
              </w:rPr>
              <w:t>immineo</w:t>
            </w:r>
            <w:proofErr w:type="spellEnd"/>
            <w:r w:rsidRPr="00A26F2F">
              <w:rPr>
                <w:rFonts w:ascii="Times New Roman" w:hAnsi="Times New Roman" w:cs="Times New Roman"/>
                <w:sz w:val="20"/>
                <w:szCs w:val="20"/>
                <w:lang w:val="en-US"/>
              </w:rPr>
              <w:t xml:space="preserve">, -, -, </w:t>
            </w:r>
            <w:proofErr w:type="spellStart"/>
            <w:r w:rsidRPr="00A26F2F">
              <w:rPr>
                <w:rFonts w:ascii="Times New Roman" w:hAnsi="Times New Roman" w:cs="Times New Roman"/>
                <w:sz w:val="20"/>
                <w:szCs w:val="20"/>
                <w:lang w:val="en-US"/>
              </w:rPr>
              <w:t>imminēre</w:t>
            </w:r>
            <w:proofErr w:type="spellEnd"/>
            <w:r w:rsidRPr="00A26F2F">
              <w:rPr>
                <w:rFonts w:ascii="Times New Roman" w:hAnsi="Times New Roman" w:cs="Times New Roman"/>
                <w:sz w:val="20"/>
                <w:szCs w:val="20"/>
                <w:lang w:val="en-US"/>
              </w:rPr>
              <w:br/>
              <w:t xml:space="preserve">video, </w:t>
            </w:r>
            <w:proofErr w:type="spellStart"/>
            <w:r w:rsidRPr="00A26F2F">
              <w:rPr>
                <w:rFonts w:ascii="Times New Roman" w:hAnsi="Times New Roman" w:cs="Times New Roman"/>
                <w:sz w:val="20"/>
                <w:szCs w:val="20"/>
                <w:lang w:val="en-US"/>
              </w:rPr>
              <w:t>vidi</w:t>
            </w:r>
            <w:proofErr w:type="spellEnd"/>
            <w:r w:rsidRPr="00A26F2F">
              <w:rPr>
                <w:rFonts w:ascii="Times New Roman" w:hAnsi="Times New Roman" w:cs="Times New Roman"/>
                <w:sz w:val="20"/>
                <w:szCs w:val="20"/>
                <w:lang w:val="en-US"/>
              </w:rPr>
              <w:t xml:space="preserve">, </w:t>
            </w:r>
            <w:proofErr w:type="spellStart"/>
            <w:r w:rsidRPr="00A26F2F">
              <w:rPr>
                <w:rFonts w:ascii="Times New Roman" w:hAnsi="Times New Roman" w:cs="Times New Roman"/>
                <w:sz w:val="20"/>
                <w:szCs w:val="20"/>
                <w:lang w:val="en-US"/>
              </w:rPr>
              <w:t>visum</w:t>
            </w:r>
            <w:proofErr w:type="spellEnd"/>
            <w:r w:rsidRPr="00A26F2F">
              <w:rPr>
                <w:rFonts w:ascii="Times New Roman" w:hAnsi="Times New Roman" w:cs="Times New Roman"/>
                <w:sz w:val="20"/>
                <w:szCs w:val="20"/>
                <w:lang w:val="en-US"/>
              </w:rPr>
              <w:t xml:space="preserve">, </w:t>
            </w:r>
            <w:proofErr w:type="spellStart"/>
            <w:r w:rsidRPr="00A26F2F">
              <w:rPr>
                <w:rFonts w:ascii="Times New Roman" w:hAnsi="Times New Roman" w:cs="Times New Roman"/>
                <w:sz w:val="20"/>
                <w:szCs w:val="20"/>
                <w:lang w:val="en-US"/>
              </w:rPr>
              <w:t>vidēre</w:t>
            </w:r>
            <w:proofErr w:type="spellEnd"/>
          </w:p>
          <w:p w:rsidR="00A26F2F" w:rsidRPr="008A443A" w:rsidRDefault="00A26F2F" w:rsidP="00A26F2F">
            <w:pPr>
              <w:rPr>
                <w:rFonts w:ascii="Times New Roman" w:hAnsi="Times New Roman" w:cs="Times New Roman"/>
                <w:b/>
                <w:sz w:val="20"/>
                <w:szCs w:val="20"/>
                <w:lang w:val="en-US"/>
              </w:rPr>
            </w:pPr>
          </w:p>
          <w:p w:rsidR="00A26F2F" w:rsidRPr="00A26F2F" w:rsidRDefault="00A26F2F" w:rsidP="00A26F2F">
            <w:pPr>
              <w:rPr>
                <w:rFonts w:ascii="Times New Roman" w:hAnsi="Times New Roman" w:cs="Times New Roman"/>
                <w:b/>
                <w:sz w:val="20"/>
                <w:szCs w:val="20"/>
                <w:lang w:val="en-US"/>
              </w:rPr>
            </w:pPr>
            <w:r w:rsidRPr="001B1930">
              <w:rPr>
                <w:rFonts w:ascii="Times New Roman" w:hAnsi="Times New Roman" w:cs="Times New Roman"/>
                <w:b/>
                <w:color w:val="FF0000"/>
                <w:sz w:val="20"/>
                <w:szCs w:val="20"/>
              </w:rPr>
              <w:t>Ανώμαλα</w:t>
            </w:r>
          </w:p>
          <w:p w:rsidR="00A26F2F" w:rsidRPr="008C74BF" w:rsidRDefault="00A26F2F" w:rsidP="008C74BF">
            <w:pPr>
              <w:rPr>
                <w:rFonts w:ascii="Times New Roman" w:hAnsi="Times New Roman" w:cs="Times New Roman"/>
                <w:sz w:val="20"/>
                <w:szCs w:val="20"/>
                <w:lang w:val="en-US"/>
              </w:rPr>
            </w:pPr>
            <w:r w:rsidRPr="00A26F2F">
              <w:rPr>
                <w:rFonts w:ascii="Times New Roman" w:hAnsi="Times New Roman" w:cs="Times New Roman"/>
                <w:sz w:val="20"/>
                <w:szCs w:val="20"/>
                <w:lang w:val="en-US"/>
              </w:rPr>
              <w:t xml:space="preserve">sum, </w:t>
            </w:r>
            <w:proofErr w:type="spellStart"/>
            <w:r w:rsidRPr="00A26F2F">
              <w:rPr>
                <w:rFonts w:ascii="Times New Roman" w:hAnsi="Times New Roman" w:cs="Times New Roman"/>
                <w:sz w:val="20"/>
                <w:szCs w:val="20"/>
                <w:lang w:val="en-US"/>
              </w:rPr>
              <w:t>fui</w:t>
            </w:r>
            <w:proofErr w:type="spellEnd"/>
            <w:r w:rsidRPr="00A26F2F">
              <w:rPr>
                <w:rFonts w:ascii="Times New Roman" w:hAnsi="Times New Roman" w:cs="Times New Roman"/>
                <w:sz w:val="20"/>
                <w:szCs w:val="20"/>
                <w:lang w:val="en-US"/>
              </w:rPr>
              <w:t xml:space="preserve">, -, </w:t>
            </w:r>
            <w:proofErr w:type="spellStart"/>
            <w:r w:rsidRPr="00A26F2F">
              <w:rPr>
                <w:rFonts w:ascii="Times New Roman" w:hAnsi="Times New Roman" w:cs="Times New Roman"/>
                <w:sz w:val="20"/>
                <w:szCs w:val="20"/>
                <w:lang w:val="en-US"/>
              </w:rPr>
              <w:t>esse</w:t>
            </w:r>
            <w:proofErr w:type="spellEnd"/>
            <w:r w:rsidRPr="00A26F2F">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μτχ</w:t>
            </w:r>
            <w:proofErr w:type="spellEnd"/>
            <w:r w:rsidRPr="00A26F2F">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μέλλ</w:t>
            </w:r>
            <w:proofErr w:type="spellEnd"/>
            <w:r w:rsidRPr="00A26F2F">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futurus</w:t>
            </w:r>
            <w:proofErr w:type="spellEnd"/>
            <w:r w:rsidRPr="00A26F2F">
              <w:rPr>
                <w:rFonts w:ascii="Times New Roman" w:hAnsi="Times New Roman" w:cs="Times New Roman"/>
                <w:sz w:val="20"/>
                <w:szCs w:val="20"/>
                <w:lang w:val="en-US"/>
              </w:rPr>
              <w:t>)</w:t>
            </w:r>
            <w:r w:rsidR="008C74BF" w:rsidRPr="008C74BF">
              <w:rPr>
                <w:rFonts w:ascii="Times New Roman" w:hAnsi="Times New Roman" w:cs="Times New Roman"/>
                <w:sz w:val="20"/>
                <w:szCs w:val="20"/>
                <w:lang w:val="en-US"/>
              </w:rPr>
              <w:t xml:space="preserve"> / </w:t>
            </w:r>
            <w:proofErr w:type="spellStart"/>
            <w:r w:rsidRPr="001B1930">
              <w:rPr>
                <w:rFonts w:ascii="Times New Roman" w:hAnsi="Times New Roman" w:cs="Times New Roman"/>
                <w:b/>
                <w:sz w:val="20"/>
                <w:szCs w:val="20"/>
                <w:lang w:val="en-US"/>
              </w:rPr>
              <w:t>fio</w:t>
            </w:r>
            <w:proofErr w:type="spellEnd"/>
            <w:r w:rsidRPr="008C74BF">
              <w:rPr>
                <w:rFonts w:ascii="Times New Roman" w:hAnsi="Times New Roman" w:cs="Times New Roman"/>
                <w:sz w:val="20"/>
                <w:szCs w:val="20"/>
                <w:lang w:val="en-US"/>
              </w:rPr>
              <w:t xml:space="preserve">, </w:t>
            </w:r>
            <w:proofErr w:type="spellStart"/>
            <w:r w:rsidRPr="00A26F2F">
              <w:rPr>
                <w:rFonts w:ascii="Times New Roman" w:hAnsi="Times New Roman" w:cs="Times New Roman"/>
                <w:sz w:val="20"/>
                <w:szCs w:val="20"/>
                <w:lang w:val="en-US"/>
              </w:rPr>
              <w:t>factus</w:t>
            </w:r>
            <w:proofErr w:type="spellEnd"/>
            <w:r w:rsidRPr="008C74BF">
              <w:rPr>
                <w:rFonts w:ascii="Times New Roman" w:hAnsi="Times New Roman" w:cs="Times New Roman"/>
                <w:sz w:val="20"/>
                <w:szCs w:val="20"/>
                <w:lang w:val="en-US"/>
              </w:rPr>
              <w:t xml:space="preserve"> </w:t>
            </w:r>
            <w:r w:rsidRPr="00A26F2F">
              <w:rPr>
                <w:rFonts w:ascii="Times New Roman" w:hAnsi="Times New Roman" w:cs="Times New Roman"/>
                <w:sz w:val="20"/>
                <w:szCs w:val="20"/>
                <w:lang w:val="en-US"/>
              </w:rPr>
              <w:t>sum</w:t>
            </w:r>
            <w:r w:rsidRPr="008C74BF">
              <w:rPr>
                <w:rFonts w:ascii="Times New Roman" w:hAnsi="Times New Roman" w:cs="Times New Roman"/>
                <w:sz w:val="20"/>
                <w:szCs w:val="20"/>
                <w:lang w:val="en-US"/>
              </w:rPr>
              <w:t xml:space="preserve">, </w:t>
            </w:r>
            <w:proofErr w:type="spellStart"/>
            <w:r w:rsidRPr="00A26F2F">
              <w:rPr>
                <w:rFonts w:ascii="Times New Roman" w:hAnsi="Times New Roman" w:cs="Times New Roman"/>
                <w:sz w:val="20"/>
                <w:szCs w:val="20"/>
                <w:lang w:val="en-US"/>
              </w:rPr>
              <w:t>fieri</w:t>
            </w:r>
            <w:proofErr w:type="spellEnd"/>
            <w:r w:rsidRPr="008C74BF">
              <w:rPr>
                <w:rFonts w:ascii="Times New Roman" w:hAnsi="Times New Roman" w:cs="Times New Roman"/>
                <w:sz w:val="20"/>
                <w:szCs w:val="20"/>
                <w:lang w:val="en-US"/>
              </w:rPr>
              <w:t xml:space="preserve"> (</w:t>
            </w:r>
            <w:r w:rsidRPr="00A26F2F">
              <w:rPr>
                <w:rFonts w:ascii="Times New Roman" w:hAnsi="Times New Roman" w:cs="Times New Roman"/>
                <w:sz w:val="20"/>
                <w:szCs w:val="20"/>
              </w:rPr>
              <w:t>χρησιμοποιείται</w:t>
            </w:r>
            <w:r w:rsidRPr="008C74BF">
              <w:rPr>
                <w:rFonts w:ascii="Times New Roman" w:hAnsi="Times New Roman" w:cs="Times New Roman"/>
                <w:sz w:val="20"/>
                <w:szCs w:val="20"/>
                <w:lang w:val="en-US"/>
              </w:rPr>
              <w:t xml:space="preserve"> </w:t>
            </w:r>
            <w:r w:rsidRPr="00A26F2F">
              <w:rPr>
                <w:rFonts w:ascii="Times New Roman" w:hAnsi="Times New Roman" w:cs="Times New Roman"/>
                <w:sz w:val="20"/>
                <w:szCs w:val="20"/>
              </w:rPr>
              <w:t>ως</w:t>
            </w:r>
            <w:r w:rsidRPr="008C74BF">
              <w:rPr>
                <w:rFonts w:ascii="Times New Roman" w:hAnsi="Times New Roman" w:cs="Times New Roman"/>
                <w:sz w:val="20"/>
                <w:szCs w:val="20"/>
                <w:lang w:val="en-US"/>
              </w:rPr>
              <w:t xml:space="preserve"> </w:t>
            </w:r>
            <w:r w:rsidRPr="00A26F2F">
              <w:rPr>
                <w:rFonts w:ascii="Times New Roman" w:hAnsi="Times New Roman" w:cs="Times New Roman"/>
                <w:sz w:val="20"/>
                <w:szCs w:val="20"/>
              </w:rPr>
              <w:t>παθητικό</w:t>
            </w:r>
            <w:r w:rsidRPr="008C74BF">
              <w:rPr>
                <w:rFonts w:ascii="Times New Roman" w:hAnsi="Times New Roman" w:cs="Times New Roman"/>
                <w:sz w:val="20"/>
                <w:szCs w:val="20"/>
                <w:lang w:val="en-US"/>
              </w:rPr>
              <w:t xml:space="preserve"> </w:t>
            </w:r>
            <w:r w:rsidRPr="00A26F2F">
              <w:rPr>
                <w:rFonts w:ascii="Times New Roman" w:hAnsi="Times New Roman" w:cs="Times New Roman"/>
                <w:sz w:val="20"/>
                <w:szCs w:val="20"/>
              </w:rPr>
              <w:t>του</w:t>
            </w:r>
            <w:r w:rsidRPr="008C74BF">
              <w:rPr>
                <w:rFonts w:ascii="Times New Roman" w:hAnsi="Times New Roman" w:cs="Times New Roman"/>
                <w:sz w:val="20"/>
                <w:szCs w:val="20"/>
                <w:lang w:val="en-US"/>
              </w:rPr>
              <w:t xml:space="preserve"> </w:t>
            </w:r>
            <w:proofErr w:type="spellStart"/>
            <w:r w:rsidRPr="00A26F2F">
              <w:rPr>
                <w:rFonts w:ascii="Times New Roman" w:hAnsi="Times New Roman" w:cs="Times New Roman"/>
                <w:sz w:val="20"/>
                <w:szCs w:val="20"/>
                <w:lang w:val="en-US"/>
              </w:rPr>
              <w:t>facio</w:t>
            </w:r>
            <w:proofErr w:type="spellEnd"/>
            <w:r w:rsidRPr="008C74BF">
              <w:rPr>
                <w:rFonts w:ascii="Times New Roman" w:hAnsi="Times New Roman" w:cs="Times New Roman"/>
                <w:sz w:val="20"/>
                <w:szCs w:val="20"/>
                <w:lang w:val="en-US"/>
              </w:rPr>
              <w:t>)</w:t>
            </w:r>
          </w:p>
        </w:tc>
        <w:tc>
          <w:tcPr>
            <w:tcW w:w="5896" w:type="dxa"/>
          </w:tcPr>
          <w:p w:rsidR="00A26F2F" w:rsidRPr="008C74BF" w:rsidRDefault="00A26F2F" w:rsidP="00A26F2F">
            <w:pPr>
              <w:rPr>
                <w:rFonts w:ascii="Times New Roman" w:hAnsi="Times New Roman" w:cs="Times New Roman"/>
                <w:b/>
                <w:color w:val="FF0000"/>
                <w:sz w:val="20"/>
                <w:szCs w:val="20"/>
              </w:rPr>
            </w:pPr>
            <w:r w:rsidRPr="008C74BF">
              <w:rPr>
                <w:rFonts w:ascii="Times New Roman" w:hAnsi="Times New Roman" w:cs="Times New Roman"/>
                <w:b/>
                <w:color w:val="FF0000"/>
                <w:sz w:val="20"/>
                <w:szCs w:val="20"/>
              </w:rPr>
              <w:t>3</w:t>
            </w:r>
            <w:r w:rsidRPr="001B1930">
              <w:rPr>
                <w:rFonts w:ascii="Times New Roman" w:hAnsi="Times New Roman" w:cs="Times New Roman"/>
                <w:b/>
                <w:color w:val="FF0000"/>
                <w:sz w:val="20"/>
                <w:szCs w:val="20"/>
              </w:rPr>
              <w:t>η</w:t>
            </w:r>
            <w:r w:rsidRPr="008C74BF">
              <w:rPr>
                <w:rFonts w:ascii="Times New Roman" w:hAnsi="Times New Roman" w:cs="Times New Roman"/>
                <w:b/>
                <w:color w:val="FF0000"/>
                <w:sz w:val="20"/>
                <w:szCs w:val="20"/>
              </w:rPr>
              <w:t xml:space="preserve"> </w:t>
            </w:r>
            <w:r w:rsidRPr="001B1930">
              <w:rPr>
                <w:rFonts w:ascii="Times New Roman" w:hAnsi="Times New Roman" w:cs="Times New Roman"/>
                <w:b/>
                <w:color w:val="FF0000"/>
                <w:sz w:val="20"/>
                <w:szCs w:val="20"/>
              </w:rPr>
              <w:t>Συζυγία</w:t>
            </w:r>
          </w:p>
          <w:p w:rsidR="00A26F2F" w:rsidRPr="008C74BF" w:rsidRDefault="00A26F2F" w:rsidP="00A26F2F">
            <w:pPr>
              <w:rPr>
                <w:rFonts w:ascii="Times New Roman" w:hAnsi="Times New Roman" w:cs="Times New Roman"/>
                <w:sz w:val="20"/>
                <w:szCs w:val="20"/>
                <w:lang w:val="en-US"/>
              </w:rPr>
            </w:pPr>
            <w:proofErr w:type="spellStart"/>
            <w:r w:rsidRPr="00A26F2F">
              <w:rPr>
                <w:rFonts w:ascii="Times New Roman" w:hAnsi="Times New Roman" w:cs="Times New Roman"/>
                <w:sz w:val="20"/>
                <w:szCs w:val="20"/>
                <w:lang w:val="en-US"/>
              </w:rPr>
              <w:t>alo</w:t>
            </w:r>
            <w:proofErr w:type="spellEnd"/>
            <w:r w:rsidRPr="008C74BF">
              <w:rPr>
                <w:rFonts w:ascii="Times New Roman" w:hAnsi="Times New Roman" w:cs="Times New Roman"/>
                <w:sz w:val="20"/>
                <w:szCs w:val="20"/>
              </w:rPr>
              <w:t xml:space="preserve">, </w:t>
            </w:r>
            <w:proofErr w:type="spellStart"/>
            <w:r w:rsidRPr="00A26F2F">
              <w:rPr>
                <w:rFonts w:ascii="Times New Roman" w:hAnsi="Times New Roman" w:cs="Times New Roman"/>
                <w:sz w:val="20"/>
                <w:szCs w:val="20"/>
                <w:lang w:val="en-US"/>
              </w:rPr>
              <w:t>alui</w:t>
            </w:r>
            <w:proofErr w:type="spellEnd"/>
            <w:r w:rsidRPr="008C74BF">
              <w:rPr>
                <w:rFonts w:ascii="Times New Roman" w:hAnsi="Times New Roman" w:cs="Times New Roman"/>
                <w:sz w:val="20"/>
                <w:szCs w:val="20"/>
              </w:rPr>
              <w:t xml:space="preserve">, </w:t>
            </w:r>
            <w:proofErr w:type="spellStart"/>
            <w:r w:rsidRPr="008A443A">
              <w:rPr>
                <w:rFonts w:ascii="Times New Roman" w:hAnsi="Times New Roman" w:cs="Times New Roman"/>
                <w:b/>
                <w:sz w:val="20"/>
                <w:szCs w:val="20"/>
                <w:lang w:val="en-US"/>
              </w:rPr>
              <w:t>altum</w:t>
            </w:r>
            <w:proofErr w:type="spellEnd"/>
            <w:r w:rsidRPr="008C74BF">
              <w:rPr>
                <w:rFonts w:ascii="Times New Roman" w:hAnsi="Times New Roman" w:cs="Times New Roman"/>
                <w:b/>
                <w:sz w:val="20"/>
                <w:szCs w:val="20"/>
              </w:rPr>
              <w:t xml:space="preserve"> (&amp; </w:t>
            </w:r>
            <w:proofErr w:type="spellStart"/>
            <w:r w:rsidRPr="008A443A">
              <w:rPr>
                <w:rFonts w:ascii="Times New Roman" w:hAnsi="Times New Roman" w:cs="Times New Roman"/>
                <w:b/>
                <w:sz w:val="20"/>
                <w:szCs w:val="20"/>
                <w:lang w:val="en-US"/>
              </w:rPr>
              <w:t>alitum</w:t>
            </w:r>
            <w:proofErr w:type="spellEnd"/>
            <w:r w:rsidRPr="008C74BF">
              <w:rPr>
                <w:rFonts w:ascii="Times New Roman" w:hAnsi="Times New Roman" w:cs="Times New Roman"/>
                <w:b/>
                <w:sz w:val="20"/>
                <w:szCs w:val="20"/>
              </w:rPr>
              <w:t>),</w:t>
            </w:r>
            <w:r w:rsidRPr="008C74BF">
              <w:rPr>
                <w:rFonts w:ascii="Times New Roman" w:hAnsi="Times New Roman" w:cs="Times New Roman"/>
                <w:sz w:val="20"/>
                <w:szCs w:val="20"/>
              </w:rPr>
              <w:t xml:space="preserve"> </w:t>
            </w:r>
            <w:r w:rsidRPr="00A26F2F">
              <w:rPr>
                <w:rFonts w:ascii="Times New Roman" w:hAnsi="Times New Roman" w:cs="Times New Roman"/>
                <w:sz w:val="20"/>
                <w:szCs w:val="20"/>
                <w:lang w:val="en-US"/>
              </w:rPr>
              <w:t>al</w:t>
            </w:r>
            <w:r w:rsidRPr="008C74BF">
              <w:rPr>
                <w:rFonts w:ascii="Times New Roman" w:hAnsi="Times New Roman" w:cs="Times New Roman"/>
                <w:sz w:val="20"/>
                <w:szCs w:val="20"/>
              </w:rPr>
              <w:t>ĕ</w:t>
            </w:r>
            <w:r w:rsidRPr="00A26F2F">
              <w:rPr>
                <w:rFonts w:ascii="Times New Roman" w:hAnsi="Times New Roman" w:cs="Times New Roman"/>
                <w:sz w:val="20"/>
                <w:szCs w:val="20"/>
                <w:lang w:val="en-US"/>
              </w:rPr>
              <w:t>re</w:t>
            </w:r>
            <w:r w:rsidRPr="008C74BF">
              <w:rPr>
                <w:rFonts w:ascii="Times New Roman" w:hAnsi="Times New Roman" w:cs="Times New Roman"/>
                <w:sz w:val="20"/>
                <w:szCs w:val="20"/>
              </w:rPr>
              <w:br/>
            </w:r>
            <w:proofErr w:type="spellStart"/>
            <w:r w:rsidRPr="008A443A">
              <w:rPr>
                <w:rFonts w:ascii="Times New Roman" w:hAnsi="Times New Roman" w:cs="Times New Roman"/>
                <w:b/>
                <w:sz w:val="20"/>
                <w:szCs w:val="20"/>
                <w:lang w:val="en-US"/>
              </w:rPr>
              <w:t>nascor</w:t>
            </w:r>
            <w:proofErr w:type="spellEnd"/>
            <w:r w:rsidRPr="008C74BF">
              <w:rPr>
                <w:rFonts w:ascii="Times New Roman" w:hAnsi="Times New Roman" w:cs="Times New Roman"/>
                <w:sz w:val="20"/>
                <w:szCs w:val="20"/>
              </w:rPr>
              <w:t xml:space="preserve">, </w:t>
            </w:r>
            <w:proofErr w:type="spellStart"/>
            <w:r w:rsidRPr="00A26F2F">
              <w:rPr>
                <w:rFonts w:ascii="Times New Roman" w:hAnsi="Times New Roman" w:cs="Times New Roman"/>
                <w:sz w:val="20"/>
                <w:szCs w:val="20"/>
                <w:lang w:val="en-US"/>
              </w:rPr>
              <w:t>natus</w:t>
            </w:r>
            <w:proofErr w:type="spellEnd"/>
            <w:r w:rsidRPr="008C74BF">
              <w:rPr>
                <w:rFonts w:ascii="Times New Roman" w:hAnsi="Times New Roman" w:cs="Times New Roman"/>
                <w:sz w:val="20"/>
                <w:szCs w:val="20"/>
              </w:rPr>
              <w:t xml:space="preserve"> </w:t>
            </w:r>
            <w:r w:rsidRPr="00A26F2F">
              <w:rPr>
                <w:rFonts w:ascii="Times New Roman" w:hAnsi="Times New Roman" w:cs="Times New Roman"/>
                <w:sz w:val="20"/>
                <w:szCs w:val="20"/>
                <w:lang w:val="en-US"/>
              </w:rPr>
              <w:t>sum</w:t>
            </w:r>
            <w:r w:rsidRPr="008C74BF">
              <w:rPr>
                <w:rFonts w:ascii="Times New Roman" w:hAnsi="Times New Roman" w:cs="Times New Roman"/>
                <w:sz w:val="20"/>
                <w:szCs w:val="20"/>
              </w:rPr>
              <w:t xml:space="preserve">, </w:t>
            </w:r>
            <w:proofErr w:type="spellStart"/>
            <w:r w:rsidRPr="00A26F2F">
              <w:rPr>
                <w:rFonts w:ascii="Times New Roman" w:hAnsi="Times New Roman" w:cs="Times New Roman"/>
                <w:sz w:val="20"/>
                <w:szCs w:val="20"/>
                <w:lang w:val="en-US"/>
              </w:rPr>
              <w:t>natum</w:t>
            </w:r>
            <w:proofErr w:type="spellEnd"/>
            <w:r w:rsidRPr="008C74BF">
              <w:rPr>
                <w:rFonts w:ascii="Times New Roman" w:hAnsi="Times New Roman" w:cs="Times New Roman"/>
                <w:sz w:val="20"/>
                <w:szCs w:val="20"/>
              </w:rPr>
              <w:t xml:space="preserve">, </w:t>
            </w:r>
            <w:proofErr w:type="spellStart"/>
            <w:r w:rsidRPr="00A26F2F">
              <w:rPr>
                <w:rFonts w:ascii="Times New Roman" w:hAnsi="Times New Roman" w:cs="Times New Roman"/>
                <w:sz w:val="20"/>
                <w:szCs w:val="20"/>
                <w:lang w:val="en-US"/>
              </w:rPr>
              <w:t>nasci</w:t>
            </w:r>
            <w:proofErr w:type="spellEnd"/>
            <w:r w:rsidR="001B1930" w:rsidRPr="008C74BF">
              <w:rPr>
                <w:rFonts w:ascii="Times New Roman" w:hAnsi="Times New Roman" w:cs="Times New Roman"/>
                <w:sz w:val="20"/>
                <w:szCs w:val="20"/>
              </w:rPr>
              <w:t xml:space="preserve"> </w:t>
            </w:r>
            <w:r w:rsidRPr="008C74BF">
              <w:rPr>
                <w:rFonts w:ascii="Times New Roman" w:hAnsi="Times New Roman" w:cs="Times New Roman"/>
                <w:sz w:val="20"/>
                <w:szCs w:val="20"/>
              </w:rPr>
              <w:t xml:space="preserve"> (</w:t>
            </w:r>
            <w:r>
              <w:rPr>
                <w:rFonts w:ascii="Times New Roman" w:hAnsi="Times New Roman" w:cs="Times New Roman"/>
                <w:sz w:val="20"/>
                <w:szCs w:val="20"/>
              </w:rPr>
              <w:t>απ</w:t>
            </w:r>
            <w:r w:rsidR="008A443A" w:rsidRPr="008C74BF">
              <w:rPr>
                <w:rFonts w:ascii="Times New Roman" w:hAnsi="Times New Roman" w:cs="Times New Roman"/>
                <w:sz w:val="20"/>
                <w:szCs w:val="20"/>
              </w:rPr>
              <w:t>.)</w:t>
            </w:r>
            <w:r w:rsidRPr="008C74BF">
              <w:rPr>
                <w:rFonts w:ascii="Times New Roman" w:hAnsi="Times New Roman" w:cs="Times New Roman"/>
                <w:sz w:val="20"/>
                <w:szCs w:val="20"/>
              </w:rPr>
              <w:t xml:space="preserve"> </w:t>
            </w:r>
            <w:r w:rsidR="008A443A">
              <w:rPr>
                <w:rFonts w:ascii="Times New Roman" w:hAnsi="Times New Roman" w:cs="Times New Roman"/>
                <w:sz w:val="20"/>
                <w:szCs w:val="20"/>
              </w:rPr>
              <w:t>μετ</w:t>
            </w:r>
            <w:r w:rsidR="008A443A" w:rsidRPr="008C74BF">
              <w:rPr>
                <w:rFonts w:ascii="Times New Roman" w:hAnsi="Times New Roman" w:cs="Times New Roman"/>
                <w:sz w:val="20"/>
                <w:szCs w:val="20"/>
              </w:rPr>
              <w:t>.</w:t>
            </w:r>
            <w:r w:rsidRPr="008C74BF">
              <w:rPr>
                <w:rFonts w:ascii="Times New Roman" w:hAnsi="Times New Roman" w:cs="Times New Roman"/>
                <w:sz w:val="20"/>
                <w:szCs w:val="20"/>
              </w:rPr>
              <w:t xml:space="preserve"> </w:t>
            </w:r>
            <w:proofErr w:type="spellStart"/>
            <w:r w:rsidRPr="00A26F2F">
              <w:rPr>
                <w:rFonts w:ascii="Times New Roman" w:hAnsi="Times New Roman" w:cs="Times New Roman"/>
                <w:sz w:val="20"/>
                <w:szCs w:val="20"/>
              </w:rPr>
              <w:t>μέλ</w:t>
            </w:r>
            <w:proofErr w:type="spellEnd"/>
            <w:r w:rsidR="008A443A" w:rsidRPr="008C74BF">
              <w:rPr>
                <w:rFonts w:ascii="Times New Roman" w:hAnsi="Times New Roman" w:cs="Times New Roman"/>
                <w:sz w:val="20"/>
                <w:szCs w:val="20"/>
              </w:rPr>
              <w:t>.</w:t>
            </w:r>
            <w:r w:rsidRPr="008C74BF">
              <w:rPr>
                <w:rFonts w:ascii="Times New Roman" w:hAnsi="Times New Roman" w:cs="Times New Roman"/>
                <w:sz w:val="20"/>
                <w:szCs w:val="20"/>
              </w:rPr>
              <w:t xml:space="preserve"> </w:t>
            </w:r>
            <w:proofErr w:type="spellStart"/>
            <w:r w:rsidRPr="008C74BF">
              <w:rPr>
                <w:rFonts w:ascii="Times New Roman" w:hAnsi="Times New Roman" w:cs="Times New Roman"/>
                <w:b/>
                <w:sz w:val="20"/>
                <w:szCs w:val="20"/>
                <w:lang w:val="en-US"/>
              </w:rPr>
              <w:t>nasciturus</w:t>
            </w:r>
            <w:proofErr w:type="spellEnd"/>
            <w:r w:rsidRPr="008C74BF">
              <w:rPr>
                <w:rFonts w:ascii="Times New Roman" w:hAnsi="Times New Roman" w:cs="Times New Roman"/>
                <w:sz w:val="20"/>
                <w:szCs w:val="20"/>
              </w:rPr>
              <w:t>, -</w:t>
            </w:r>
            <w:r w:rsidRPr="00A26F2F">
              <w:rPr>
                <w:rFonts w:ascii="Times New Roman" w:hAnsi="Times New Roman" w:cs="Times New Roman"/>
                <w:sz w:val="20"/>
                <w:szCs w:val="20"/>
                <w:lang w:val="en-US"/>
              </w:rPr>
              <w:t>a</w:t>
            </w:r>
            <w:r w:rsidR="001226A8" w:rsidRPr="008C74BF">
              <w:rPr>
                <w:rFonts w:ascii="Times New Roman" w:hAnsi="Times New Roman" w:cs="Times New Roman"/>
                <w:sz w:val="20"/>
                <w:szCs w:val="20"/>
              </w:rPr>
              <w:t>, -</w:t>
            </w:r>
            <w:r w:rsidRPr="00A26F2F">
              <w:rPr>
                <w:rFonts w:ascii="Times New Roman" w:hAnsi="Times New Roman" w:cs="Times New Roman"/>
                <w:sz w:val="20"/>
                <w:szCs w:val="20"/>
                <w:lang w:val="en-US"/>
              </w:rPr>
              <w:t>um</w:t>
            </w:r>
            <w:r w:rsidRPr="008C74BF">
              <w:rPr>
                <w:rFonts w:ascii="Times New Roman" w:hAnsi="Times New Roman" w:cs="Times New Roman"/>
                <w:sz w:val="20"/>
                <w:szCs w:val="20"/>
              </w:rPr>
              <w:t>)</w:t>
            </w:r>
            <w:r w:rsidRPr="008C74BF">
              <w:rPr>
                <w:rFonts w:ascii="Times New Roman" w:hAnsi="Times New Roman" w:cs="Times New Roman"/>
                <w:sz w:val="20"/>
                <w:szCs w:val="20"/>
              </w:rPr>
              <w:br/>
            </w:r>
            <w:r w:rsidRPr="008C74BF">
              <w:rPr>
                <w:rFonts w:ascii="Times New Roman" w:hAnsi="Times New Roman" w:cs="Times New Roman"/>
                <w:b/>
                <w:sz w:val="20"/>
                <w:szCs w:val="20"/>
                <w:lang w:val="en-US"/>
              </w:rPr>
              <w:t>credo</w:t>
            </w:r>
            <w:r w:rsidRPr="008C74BF">
              <w:rPr>
                <w:rFonts w:ascii="Times New Roman" w:hAnsi="Times New Roman" w:cs="Times New Roman"/>
                <w:sz w:val="20"/>
                <w:szCs w:val="20"/>
              </w:rPr>
              <w:t xml:space="preserve">, </w:t>
            </w:r>
            <w:proofErr w:type="spellStart"/>
            <w:r w:rsidRPr="00A26F2F">
              <w:rPr>
                <w:rFonts w:ascii="Times New Roman" w:hAnsi="Times New Roman" w:cs="Times New Roman"/>
                <w:sz w:val="20"/>
                <w:szCs w:val="20"/>
                <w:lang w:val="en-US"/>
              </w:rPr>
              <w:t>credidi</w:t>
            </w:r>
            <w:proofErr w:type="spellEnd"/>
            <w:r w:rsidRPr="008C74BF">
              <w:rPr>
                <w:rFonts w:ascii="Times New Roman" w:hAnsi="Times New Roman" w:cs="Times New Roman"/>
                <w:sz w:val="20"/>
                <w:szCs w:val="20"/>
              </w:rPr>
              <w:t xml:space="preserve">, </w:t>
            </w:r>
            <w:proofErr w:type="spellStart"/>
            <w:r w:rsidRPr="00A26F2F">
              <w:rPr>
                <w:rFonts w:ascii="Times New Roman" w:hAnsi="Times New Roman" w:cs="Times New Roman"/>
                <w:sz w:val="20"/>
                <w:szCs w:val="20"/>
                <w:lang w:val="en-US"/>
              </w:rPr>
              <w:t>creditum</w:t>
            </w:r>
            <w:proofErr w:type="spellEnd"/>
            <w:r w:rsidRPr="008C74BF">
              <w:rPr>
                <w:rFonts w:ascii="Times New Roman" w:hAnsi="Times New Roman" w:cs="Times New Roman"/>
                <w:sz w:val="20"/>
                <w:szCs w:val="20"/>
              </w:rPr>
              <w:t xml:space="preserve">, </w:t>
            </w:r>
            <w:r w:rsidRPr="00A26F2F">
              <w:rPr>
                <w:rFonts w:ascii="Times New Roman" w:hAnsi="Times New Roman" w:cs="Times New Roman"/>
                <w:sz w:val="20"/>
                <w:szCs w:val="20"/>
                <w:lang w:val="en-US"/>
              </w:rPr>
              <w:t>cred</w:t>
            </w:r>
            <w:r w:rsidRPr="008C74BF">
              <w:rPr>
                <w:rFonts w:ascii="Times New Roman" w:hAnsi="Times New Roman" w:cs="Times New Roman"/>
                <w:sz w:val="20"/>
                <w:szCs w:val="20"/>
              </w:rPr>
              <w:t>ĕ</w:t>
            </w:r>
            <w:r w:rsidRPr="00A26F2F">
              <w:rPr>
                <w:rFonts w:ascii="Times New Roman" w:hAnsi="Times New Roman" w:cs="Times New Roman"/>
                <w:sz w:val="20"/>
                <w:szCs w:val="20"/>
                <w:lang w:val="en-US"/>
              </w:rPr>
              <w:t>re</w:t>
            </w:r>
            <w:r w:rsidRPr="008C74BF">
              <w:rPr>
                <w:rFonts w:ascii="Times New Roman" w:hAnsi="Times New Roman" w:cs="Times New Roman"/>
                <w:sz w:val="20"/>
                <w:szCs w:val="20"/>
              </w:rPr>
              <w:br/>
            </w:r>
            <w:proofErr w:type="spellStart"/>
            <w:r w:rsidRPr="008C74BF">
              <w:rPr>
                <w:rFonts w:ascii="Times New Roman" w:hAnsi="Times New Roman" w:cs="Times New Roman"/>
                <w:b/>
                <w:sz w:val="20"/>
                <w:szCs w:val="20"/>
                <w:lang w:val="en-US"/>
              </w:rPr>
              <w:t>animadverto</w:t>
            </w:r>
            <w:proofErr w:type="spellEnd"/>
            <w:r w:rsidRPr="008C74BF">
              <w:rPr>
                <w:rFonts w:ascii="Times New Roman" w:hAnsi="Times New Roman" w:cs="Times New Roman"/>
                <w:sz w:val="20"/>
                <w:szCs w:val="20"/>
              </w:rPr>
              <w:t xml:space="preserve">, </w:t>
            </w:r>
            <w:proofErr w:type="spellStart"/>
            <w:r w:rsidRPr="00A26F2F">
              <w:rPr>
                <w:rFonts w:ascii="Times New Roman" w:hAnsi="Times New Roman" w:cs="Times New Roman"/>
                <w:sz w:val="20"/>
                <w:szCs w:val="20"/>
                <w:lang w:val="en-US"/>
              </w:rPr>
              <w:t>animadverti</w:t>
            </w:r>
            <w:proofErr w:type="spellEnd"/>
            <w:r w:rsidRPr="008C74BF">
              <w:rPr>
                <w:rFonts w:ascii="Times New Roman" w:hAnsi="Times New Roman" w:cs="Times New Roman"/>
                <w:sz w:val="20"/>
                <w:szCs w:val="20"/>
              </w:rPr>
              <w:t xml:space="preserve">, </w:t>
            </w:r>
            <w:proofErr w:type="spellStart"/>
            <w:r w:rsidRPr="00A26F2F">
              <w:rPr>
                <w:rFonts w:ascii="Times New Roman" w:hAnsi="Times New Roman" w:cs="Times New Roman"/>
                <w:sz w:val="20"/>
                <w:szCs w:val="20"/>
                <w:lang w:val="en-US"/>
              </w:rPr>
              <w:t>animadversum</w:t>
            </w:r>
            <w:proofErr w:type="spellEnd"/>
            <w:r w:rsidRPr="008C74BF">
              <w:rPr>
                <w:rFonts w:ascii="Times New Roman" w:hAnsi="Times New Roman" w:cs="Times New Roman"/>
                <w:sz w:val="20"/>
                <w:szCs w:val="20"/>
              </w:rPr>
              <w:t xml:space="preserve">, </w:t>
            </w:r>
            <w:r w:rsidRPr="00A26F2F">
              <w:rPr>
                <w:rFonts w:ascii="Times New Roman" w:hAnsi="Times New Roman" w:cs="Times New Roman"/>
                <w:sz w:val="20"/>
                <w:szCs w:val="20"/>
                <w:lang w:val="en-US"/>
              </w:rPr>
              <w:t>animadvert</w:t>
            </w:r>
            <w:r w:rsidRPr="008C74BF">
              <w:rPr>
                <w:rFonts w:ascii="Times New Roman" w:hAnsi="Times New Roman" w:cs="Times New Roman"/>
                <w:sz w:val="20"/>
                <w:szCs w:val="20"/>
              </w:rPr>
              <w:t>ĕ</w:t>
            </w:r>
            <w:r w:rsidRPr="00A26F2F">
              <w:rPr>
                <w:rFonts w:ascii="Times New Roman" w:hAnsi="Times New Roman" w:cs="Times New Roman"/>
                <w:sz w:val="20"/>
                <w:szCs w:val="20"/>
                <w:lang w:val="en-US"/>
              </w:rPr>
              <w:t>re</w:t>
            </w:r>
            <w:r w:rsidRPr="008C74BF">
              <w:rPr>
                <w:rFonts w:ascii="Times New Roman" w:hAnsi="Times New Roman" w:cs="Times New Roman"/>
                <w:sz w:val="20"/>
                <w:szCs w:val="20"/>
              </w:rPr>
              <w:br/>
            </w:r>
            <w:proofErr w:type="spellStart"/>
            <w:r w:rsidRPr="001226A8">
              <w:rPr>
                <w:rFonts w:ascii="Times New Roman" w:hAnsi="Times New Roman" w:cs="Times New Roman"/>
                <w:b/>
                <w:sz w:val="20"/>
                <w:szCs w:val="20"/>
                <w:lang w:val="en-US"/>
              </w:rPr>
              <w:t>sequor</w:t>
            </w:r>
            <w:proofErr w:type="spellEnd"/>
            <w:r w:rsidRPr="008C74BF">
              <w:rPr>
                <w:rFonts w:ascii="Times New Roman" w:hAnsi="Times New Roman" w:cs="Times New Roman"/>
                <w:sz w:val="20"/>
                <w:szCs w:val="20"/>
              </w:rPr>
              <w:t xml:space="preserve">, </w:t>
            </w:r>
            <w:proofErr w:type="spellStart"/>
            <w:r w:rsidRPr="00A26F2F">
              <w:rPr>
                <w:rFonts w:ascii="Times New Roman" w:hAnsi="Times New Roman" w:cs="Times New Roman"/>
                <w:sz w:val="20"/>
                <w:szCs w:val="20"/>
                <w:lang w:val="en-US"/>
              </w:rPr>
              <w:t>secutus</w:t>
            </w:r>
            <w:proofErr w:type="spellEnd"/>
            <w:r w:rsidRPr="008C74BF">
              <w:rPr>
                <w:rFonts w:ascii="Times New Roman" w:hAnsi="Times New Roman" w:cs="Times New Roman"/>
                <w:sz w:val="20"/>
                <w:szCs w:val="20"/>
              </w:rPr>
              <w:t xml:space="preserve"> </w:t>
            </w:r>
            <w:r w:rsidRPr="00A26F2F">
              <w:rPr>
                <w:rFonts w:ascii="Times New Roman" w:hAnsi="Times New Roman" w:cs="Times New Roman"/>
                <w:sz w:val="20"/>
                <w:szCs w:val="20"/>
                <w:lang w:val="en-US"/>
              </w:rPr>
              <w:t>sum</w:t>
            </w:r>
            <w:r w:rsidRPr="008C74BF">
              <w:rPr>
                <w:rFonts w:ascii="Times New Roman" w:hAnsi="Times New Roman" w:cs="Times New Roman"/>
                <w:sz w:val="20"/>
                <w:szCs w:val="20"/>
              </w:rPr>
              <w:t xml:space="preserve">, </w:t>
            </w:r>
            <w:proofErr w:type="spellStart"/>
            <w:r w:rsidRPr="00A26F2F">
              <w:rPr>
                <w:rFonts w:ascii="Times New Roman" w:hAnsi="Times New Roman" w:cs="Times New Roman"/>
                <w:sz w:val="20"/>
                <w:szCs w:val="20"/>
                <w:lang w:val="en-US"/>
              </w:rPr>
              <w:t>secutum</w:t>
            </w:r>
            <w:proofErr w:type="spellEnd"/>
            <w:r w:rsidRPr="008C74BF">
              <w:rPr>
                <w:rFonts w:ascii="Times New Roman" w:hAnsi="Times New Roman" w:cs="Times New Roman"/>
                <w:sz w:val="20"/>
                <w:szCs w:val="20"/>
              </w:rPr>
              <w:t xml:space="preserve">, </w:t>
            </w:r>
            <w:proofErr w:type="spellStart"/>
            <w:r w:rsidRPr="00A26F2F">
              <w:rPr>
                <w:rFonts w:ascii="Times New Roman" w:hAnsi="Times New Roman" w:cs="Times New Roman"/>
                <w:sz w:val="20"/>
                <w:szCs w:val="20"/>
                <w:lang w:val="en-US"/>
              </w:rPr>
              <w:t>sequi</w:t>
            </w:r>
            <w:proofErr w:type="spellEnd"/>
            <w:r w:rsidRPr="008C74BF">
              <w:rPr>
                <w:rFonts w:ascii="Times New Roman" w:hAnsi="Times New Roman" w:cs="Times New Roman"/>
                <w:sz w:val="20"/>
                <w:szCs w:val="20"/>
              </w:rPr>
              <w:t xml:space="preserve"> (</w:t>
            </w:r>
            <w:r>
              <w:rPr>
                <w:rFonts w:ascii="Times New Roman" w:hAnsi="Times New Roman" w:cs="Times New Roman"/>
                <w:sz w:val="20"/>
                <w:szCs w:val="20"/>
              </w:rPr>
              <w:t>απ</w:t>
            </w:r>
            <w:r w:rsidRPr="008C74BF">
              <w:rPr>
                <w:rFonts w:ascii="Times New Roman" w:hAnsi="Times New Roman" w:cs="Times New Roman"/>
                <w:sz w:val="20"/>
                <w:szCs w:val="20"/>
              </w:rPr>
              <w:t>.)</w:t>
            </w:r>
            <w:r w:rsidRPr="008C74BF">
              <w:rPr>
                <w:rFonts w:ascii="Times New Roman" w:hAnsi="Times New Roman" w:cs="Times New Roman"/>
                <w:sz w:val="20"/>
                <w:szCs w:val="20"/>
              </w:rPr>
              <w:br/>
            </w:r>
            <w:proofErr w:type="spellStart"/>
            <w:r w:rsidRPr="001226A8">
              <w:rPr>
                <w:rFonts w:ascii="Times New Roman" w:hAnsi="Times New Roman" w:cs="Times New Roman"/>
                <w:b/>
                <w:sz w:val="20"/>
                <w:szCs w:val="20"/>
                <w:lang w:val="en-US"/>
              </w:rPr>
              <w:t>dico</w:t>
            </w:r>
            <w:proofErr w:type="spellEnd"/>
            <w:r w:rsidRPr="008C74BF">
              <w:rPr>
                <w:rFonts w:ascii="Times New Roman" w:hAnsi="Times New Roman" w:cs="Times New Roman"/>
                <w:sz w:val="20"/>
                <w:szCs w:val="20"/>
              </w:rPr>
              <w:t xml:space="preserve">, </w:t>
            </w:r>
            <w:proofErr w:type="spellStart"/>
            <w:r w:rsidRPr="00A26F2F">
              <w:rPr>
                <w:rFonts w:ascii="Times New Roman" w:hAnsi="Times New Roman" w:cs="Times New Roman"/>
                <w:sz w:val="20"/>
                <w:szCs w:val="20"/>
                <w:lang w:val="en-US"/>
              </w:rPr>
              <w:t>dixi</w:t>
            </w:r>
            <w:proofErr w:type="spellEnd"/>
            <w:r w:rsidRPr="008C74BF">
              <w:rPr>
                <w:rFonts w:ascii="Times New Roman" w:hAnsi="Times New Roman" w:cs="Times New Roman"/>
                <w:sz w:val="20"/>
                <w:szCs w:val="20"/>
              </w:rPr>
              <w:t xml:space="preserve">, </w:t>
            </w:r>
            <w:r w:rsidRPr="00A26F2F">
              <w:rPr>
                <w:rFonts w:ascii="Times New Roman" w:hAnsi="Times New Roman" w:cs="Times New Roman"/>
                <w:sz w:val="20"/>
                <w:szCs w:val="20"/>
                <w:lang w:val="en-US"/>
              </w:rPr>
              <w:t>dictum</w:t>
            </w:r>
            <w:r w:rsidRPr="008C74BF">
              <w:rPr>
                <w:rFonts w:ascii="Times New Roman" w:hAnsi="Times New Roman" w:cs="Times New Roman"/>
                <w:sz w:val="20"/>
                <w:szCs w:val="20"/>
              </w:rPr>
              <w:t xml:space="preserve">, </w:t>
            </w:r>
            <w:proofErr w:type="spellStart"/>
            <w:r w:rsidRPr="00A26F2F">
              <w:rPr>
                <w:rFonts w:ascii="Times New Roman" w:hAnsi="Times New Roman" w:cs="Times New Roman"/>
                <w:sz w:val="20"/>
                <w:szCs w:val="20"/>
                <w:lang w:val="en-US"/>
              </w:rPr>
              <w:t>dic</w:t>
            </w:r>
            <w:proofErr w:type="spellEnd"/>
            <w:r w:rsidRPr="008C74BF">
              <w:rPr>
                <w:rFonts w:ascii="Times New Roman" w:hAnsi="Times New Roman" w:cs="Times New Roman"/>
                <w:sz w:val="20"/>
                <w:szCs w:val="20"/>
              </w:rPr>
              <w:t>ĕ</w:t>
            </w:r>
            <w:r w:rsidRPr="00A26F2F">
              <w:rPr>
                <w:rFonts w:ascii="Times New Roman" w:hAnsi="Times New Roman" w:cs="Times New Roman"/>
                <w:sz w:val="20"/>
                <w:szCs w:val="20"/>
                <w:lang w:val="en-US"/>
              </w:rPr>
              <w:t>re</w:t>
            </w:r>
            <w:r w:rsidRPr="008C74BF">
              <w:rPr>
                <w:rFonts w:ascii="Times New Roman" w:hAnsi="Times New Roman" w:cs="Times New Roman"/>
                <w:sz w:val="20"/>
                <w:szCs w:val="20"/>
              </w:rPr>
              <w:t xml:space="preserve"> [</w:t>
            </w:r>
            <w:r w:rsidR="008C74BF">
              <w:rPr>
                <w:rFonts w:ascii="Times New Roman" w:hAnsi="Times New Roman" w:cs="Times New Roman"/>
                <w:sz w:val="20"/>
                <w:szCs w:val="20"/>
              </w:rPr>
              <w:t xml:space="preserve">β΄ ενικό προστ. </w:t>
            </w:r>
            <w:proofErr w:type="spellStart"/>
            <w:r w:rsidR="008C74BF">
              <w:rPr>
                <w:rFonts w:ascii="Times New Roman" w:hAnsi="Times New Roman" w:cs="Times New Roman"/>
                <w:sz w:val="20"/>
                <w:szCs w:val="20"/>
              </w:rPr>
              <w:t>Ενεστ</w:t>
            </w:r>
            <w:proofErr w:type="spellEnd"/>
            <w:r w:rsidR="008C74BF" w:rsidRPr="008C74BF">
              <w:rPr>
                <w:rFonts w:ascii="Times New Roman" w:hAnsi="Times New Roman" w:cs="Times New Roman"/>
                <w:sz w:val="20"/>
                <w:szCs w:val="20"/>
                <w:lang w:val="en-US"/>
              </w:rPr>
              <w:t xml:space="preserve">. </w:t>
            </w:r>
            <w:proofErr w:type="spellStart"/>
            <w:r w:rsidRPr="008C74BF">
              <w:rPr>
                <w:rFonts w:ascii="Times New Roman" w:hAnsi="Times New Roman" w:cs="Times New Roman"/>
                <w:b/>
                <w:sz w:val="20"/>
                <w:szCs w:val="20"/>
                <w:lang w:val="en-US"/>
              </w:rPr>
              <w:t>dic</w:t>
            </w:r>
            <w:proofErr w:type="spellEnd"/>
            <w:r w:rsidRPr="008C74BF">
              <w:rPr>
                <w:rFonts w:ascii="Times New Roman" w:hAnsi="Times New Roman" w:cs="Times New Roman"/>
                <w:sz w:val="20"/>
                <w:szCs w:val="20"/>
                <w:lang w:val="en-US"/>
              </w:rPr>
              <w:t>]</w:t>
            </w:r>
            <w:r w:rsidRPr="008C74BF">
              <w:rPr>
                <w:rFonts w:ascii="Times New Roman" w:hAnsi="Times New Roman" w:cs="Times New Roman"/>
                <w:sz w:val="20"/>
                <w:szCs w:val="20"/>
                <w:lang w:val="en-US"/>
              </w:rPr>
              <w:br/>
            </w:r>
            <w:proofErr w:type="spellStart"/>
            <w:r w:rsidRPr="00A26F2F">
              <w:rPr>
                <w:rFonts w:ascii="Times New Roman" w:hAnsi="Times New Roman" w:cs="Times New Roman"/>
                <w:sz w:val="20"/>
                <w:szCs w:val="20"/>
                <w:lang w:val="en-US"/>
              </w:rPr>
              <w:t>intellego</w:t>
            </w:r>
            <w:proofErr w:type="spellEnd"/>
            <w:r w:rsidR="008A443A" w:rsidRPr="008C74BF">
              <w:rPr>
                <w:rFonts w:ascii="Times New Roman" w:hAnsi="Times New Roman" w:cs="Times New Roman"/>
                <w:sz w:val="20"/>
                <w:szCs w:val="20"/>
                <w:lang w:val="en-US"/>
              </w:rPr>
              <w:t>/</w:t>
            </w:r>
            <w:proofErr w:type="spellStart"/>
            <w:r w:rsidR="008A443A">
              <w:rPr>
                <w:rFonts w:ascii="Times New Roman" w:hAnsi="Times New Roman" w:cs="Times New Roman"/>
                <w:sz w:val="20"/>
                <w:szCs w:val="20"/>
                <w:lang w:val="en-US"/>
              </w:rPr>
              <w:t>intelligo</w:t>
            </w:r>
            <w:proofErr w:type="spellEnd"/>
            <w:r w:rsidRPr="008C74BF">
              <w:rPr>
                <w:rFonts w:ascii="Times New Roman" w:hAnsi="Times New Roman" w:cs="Times New Roman"/>
                <w:sz w:val="20"/>
                <w:szCs w:val="20"/>
                <w:lang w:val="en-US"/>
              </w:rPr>
              <w:t xml:space="preserve">, </w:t>
            </w:r>
            <w:proofErr w:type="spellStart"/>
            <w:r w:rsidRPr="00A26F2F">
              <w:rPr>
                <w:rFonts w:ascii="Times New Roman" w:hAnsi="Times New Roman" w:cs="Times New Roman"/>
                <w:sz w:val="20"/>
                <w:szCs w:val="20"/>
                <w:lang w:val="en-US"/>
              </w:rPr>
              <w:t>intellexi</w:t>
            </w:r>
            <w:proofErr w:type="spellEnd"/>
            <w:r w:rsidRPr="008C74BF">
              <w:rPr>
                <w:rFonts w:ascii="Times New Roman" w:hAnsi="Times New Roman" w:cs="Times New Roman"/>
                <w:sz w:val="20"/>
                <w:szCs w:val="20"/>
                <w:lang w:val="en-US"/>
              </w:rPr>
              <w:t xml:space="preserve">, </w:t>
            </w:r>
            <w:proofErr w:type="spellStart"/>
            <w:r w:rsidRPr="00A26F2F">
              <w:rPr>
                <w:rFonts w:ascii="Times New Roman" w:hAnsi="Times New Roman" w:cs="Times New Roman"/>
                <w:sz w:val="20"/>
                <w:szCs w:val="20"/>
                <w:lang w:val="en-US"/>
              </w:rPr>
              <w:t>intellectum</w:t>
            </w:r>
            <w:proofErr w:type="spellEnd"/>
            <w:r w:rsidRPr="008C74BF">
              <w:rPr>
                <w:rFonts w:ascii="Times New Roman" w:hAnsi="Times New Roman" w:cs="Times New Roman"/>
                <w:sz w:val="20"/>
                <w:szCs w:val="20"/>
                <w:lang w:val="en-US"/>
              </w:rPr>
              <w:t xml:space="preserve">, </w:t>
            </w:r>
            <w:proofErr w:type="spellStart"/>
            <w:r w:rsidRPr="00A26F2F">
              <w:rPr>
                <w:rFonts w:ascii="Times New Roman" w:hAnsi="Times New Roman" w:cs="Times New Roman"/>
                <w:sz w:val="20"/>
                <w:szCs w:val="20"/>
                <w:lang w:val="en-US"/>
              </w:rPr>
              <w:t>intelleg</w:t>
            </w:r>
            <w:r w:rsidRPr="008C74BF">
              <w:rPr>
                <w:rFonts w:ascii="Times New Roman" w:hAnsi="Times New Roman" w:cs="Times New Roman"/>
                <w:sz w:val="20"/>
                <w:szCs w:val="20"/>
                <w:lang w:val="en-US"/>
              </w:rPr>
              <w:t>ĕ</w:t>
            </w:r>
            <w:r w:rsidRPr="00A26F2F">
              <w:rPr>
                <w:rFonts w:ascii="Times New Roman" w:hAnsi="Times New Roman" w:cs="Times New Roman"/>
                <w:sz w:val="20"/>
                <w:szCs w:val="20"/>
                <w:lang w:val="en-US"/>
              </w:rPr>
              <w:t>re</w:t>
            </w:r>
            <w:proofErr w:type="spellEnd"/>
            <w:r w:rsidRPr="008C74BF">
              <w:rPr>
                <w:rFonts w:ascii="Times New Roman" w:hAnsi="Times New Roman" w:cs="Times New Roman"/>
                <w:sz w:val="20"/>
                <w:szCs w:val="20"/>
                <w:lang w:val="en-US"/>
              </w:rPr>
              <w:br/>
            </w:r>
            <w:proofErr w:type="spellStart"/>
            <w:r w:rsidRPr="00A26F2F">
              <w:rPr>
                <w:rFonts w:ascii="Times New Roman" w:hAnsi="Times New Roman" w:cs="Times New Roman"/>
                <w:sz w:val="20"/>
                <w:szCs w:val="20"/>
                <w:lang w:val="en-US"/>
              </w:rPr>
              <w:t>intendo</w:t>
            </w:r>
            <w:proofErr w:type="spellEnd"/>
            <w:r w:rsidRPr="008C74BF">
              <w:rPr>
                <w:rFonts w:ascii="Times New Roman" w:hAnsi="Times New Roman" w:cs="Times New Roman"/>
                <w:sz w:val="20"/>
                <w:szCs w:val="20"/>
                <w:lang w:val="en-US"/>
              </w:rPr>
              <w:t xml:space="preserve">, </w:t>
            </w:r>
            <w:proofErr w:type="spellStart"/>
            <w:r w:rsidRPr="00A26F2F">
              <w:rPr>
                <w:rFonts w:ascii="Times New Roman" w:hAnsi="Times New Roman" w:cs="Times New Roman"/>
                <w:sz w:val="20"/>
                <w:szCs w:val="20"/>
                <w:lang w:val="en-US"/>
              </w:rPr>
              <w:t>intendi</w:t>
            </w:r>
            <w:proofErr w:type="spellEnd"/>
            <w:r w:rsidRPr="008C74BF">
              <w:rPr>
                <w:rFonts w:ascii="Times New Roman" w:hAnsi="Times New Roman" w:cs="Times New Roman"/>
                <w:sz w:val="20"/>
                <w:szCs w:val="20"/>
                <w:lang w:val="en-US"/>
              </w:rPr>
              <w:t xml:space="preserve">, </w:t>
            </w:r>
            <w:proofErr w:type="spellStart"/>
            <w:r w:rsidRPr="00A26F2F">
              <w:rPr>
                <w:rFonts w:ascii="Times New Roman" w:hAnsi="Times New Roman" w:cs="Times New Roman"/>
                <w:sz w:val="20"/>
                <w:szCs w:val="20"/>
                <w:lang w:val="en-US"/>
              </w:rPr>
              <w:t>intentum</w:t>
            </w:r>
            <w:proofErr w:type="spellEnd"/>
            <w:r w:rsidRPr="008C74BF">
              <w:rPr>
                <w:rFonts w:ascii="Times New Roman" w:hAnsi="Times New Roman" w:cs="Times New Roman"/>
                <w:sz w:val="20"/>
                <w:szCs w:val="20"/>
                <w:lang w:val="en-US"/>
              </w:rPr>
              <w:t xml:space="preserve"> (&amp; </w:t>
            </w:r>
            <w:proofErr w:type="spellStart"/>
            <w:r w:rsidRPr="00A26F2F">
              <w:rPr>
                <w:rFonts w:ascii="Times New Roman" w:hAnsi="Times New Roman" w:cs="Times New Roman"/>
                <w:sz w:val="20"/>
                <w:szCs w:val="20"/>
                <w:lang w:val="en-US"/>
              </w:rPr>
              <w:t>intensum</w:t>
            </w:r>
            <w:proofErr w:type="spellEnd"/>
            <w:r w:rsidRPr="008C74BF">
              <w:rPr>
                <w:rFonts w:ascii="Times New Roman" w:hAnsi="Times New Roman" w:cs="Times New Roman"/>
                <w:sz w:val="20"/>
                <w:szCs w:val="20"/>
                <w:lang w:val="en-US"/>
              </w:rPr>
              <w:t xml:space="preserve">), </w:t>
            </w:r>
            <w:proofErr w:type="spellStart"/>
            <w:r w:rsidRPr="00A26F2F">
              <w:rPr>
                <w:rFonts w:ascii="Times New Roman" w:hAnsi="Times New Roman" w:cs="Times New Roman"/>
                <w:sz w:val="20"/>
                <w:szCs w:val="20"/>
                <w:lang w:val="en-US"/>
              </w:rPr>
              <w:t>intend</w:t>
            </w:r>
            <w:r w:rsidRPr="008C74BF">
              <w:rPr>
                <w:rFonts w:ascii="Times New Roman" w:hAnsi="Times New Roman" w:cs="Times New Roman"/>
                <w:sz w:val="20"/>
                <w:szCs w:val="20"/>
                <w:lang w:val="en-US"/>
              </w:rPr>
              <w:t>ĕ</w:t>
            </w:r>
            <w:r w:rsidRPr="00A26F2F">
              <w:rPr>
                <w:rFonts w:ascii="Times New Roman" w:hAnsi="Times New Roman" w:cs="Times New Roman"/>
                <w:sz w:val="20"/>
                <w:szCs w:val="20"/>
                <w:lang w:val="en-US"/>
              </w:rPr>
              <w:t>re</w:t>
            </w:r>
            <w:proofErr w:type="spellEnd"/>
          </w:p>
          <w:p w:rsidR="00A26F2F" w:rsidRPr="008C74BF" w:rsidRDefault="00A26F2F" w:rsidP="00A26F2F">
            <w:pPr>
              <w:rPr>
                <w:rFonts w:ascii="Times New Roman" w:hAnsi="Times New Roman" w:cs="Times New Roman"/>
                <w:b/>
                <w:sz w:val="20"/>
                <w:szCs w:val="20"/>
                <w:lang w:val="en-US"/>
              </w:rPr>
            </w:pPr>
          </w:p>
          <w:p w:rsidR="00A26F2F" w:rsidRPr="00C91356" w:rsidRDefault="00A26F2F" w:rsidP="00A26F2F">
            <w:pPr>
              <w:rPr>
                <w:rFonts w:ascii="Times New Roman" w:hAnsi="Times New Roman" w:cs="Times New Roman"/>
                <w:b/>
                <w:color w:val="FF0000"/>
                <w:sz w:val="20"/>
                <w:szCs w:val="20"/>
                <w:lang w:val="en-US"/>
              </w:rPr>
            </w:pPr>
            <w:r w:rsidRPr="00C91356">
              <w:rPr>
                <w:rFonts w:ascii="Times New Roman" w:hAnsi="Times New Roman" w:cs="Times New Roman"/>
                <w:b/>
                <w:color w:val="FF0000"/>
                <w:sz w:val="20"/>
                <w:szCs w:val="20"/>
                <w:lang w:val="en-US"/>
              </w:rPr>
              <w:t>4</w:t>
            </w:r>
            <w:r w:rsidRPr="001226A8">
              <w:rPr>
                <w:rFonts w:ascii="Times New Roman" w:hAnsi="Times New Roman" w:cs="Times New Roman"/>
                <w:b/>
                <w:color w:val="FF0000"/>
                <w:sz w:val="20"/>
                <w:szCs w:val="20"/>
              </w:rPr>
              <w:t>η</w:t>
            </w:r>
            <w:r w:rsidRPr="00C91356">
              <w:rPr>
                <w:rFonts w:ascii="Times New Roman" w:hAnsi="Times New Roman" w:cs="Times New Roman"/>
                <w:b/>
                <w:color w:val="FF0000"/>
                <w:sz w:val="20"/>
                <w:szCs w:val="20"/>
                <w:lang w:val="en-US"/>
              </w:rPr>
              <w:t xml:space="preserve"> </w:t>
            </w:r>
            <w:r w:rsidRPr="001226A8">
              <w:rPr>
                <w:rFonts w:ascii="Times New Roman" w:hAnsi="Times New Roman" w:cs="Times New Roman"/>
                <w:b/>
                <w:color w:val="FF0000"/>
                <w:sz w:val="20"/>
                <w:szCs w:val="20"/>
              </w:rPr>
              <w:t>Συζυγία</w:t>
            </w:r>
          </w:p>
          <w:p w:rsidR="00A26F2F" w:rsidRPr="00C91356" w:rsidRDefault="00A26F2F" w:rsidP="00A26F2F">
            <w:pPr>
              <w:rPr>
                <w:rFonts w:ascii="Times New Roman" w:hAnsi="Times New Roman" w:cs="Times New Roman"/>
                <w:sz w:val="20"/>
                <w:szCs w:val="20"/>
                <w:lang w:val="en-US"/>
              </w:rPr>
            </w:pPr>
            <w:proofErr w:type="spellStart"/>
            <w:r w:rsidRPr="00A26F2F">
              <w:rPr>
                <w:rFonts w:ascii="Times New Roman" w:hAnsi="Times New Roman" w:cs="Times New Roman"/>
                <w:sz w:val="20"/>
                <w:szCs w:val="20"/>
                <w:lang w:val="en-US"/>
              </w:rPr>
              <w:t>pervenio</w:t>
            </w:r>
            <w:proofErr w:type="spellEnd"/>
            <w:r w:rsidRPr="00C91356">
              <w:rPr>
                <w:rFonts w:ascii="Times New Roman" w:hAnsi="Times New Roman" w:cs="Times New Roman"/>
                <w:sz w:val="20"/>
                <w:szCs w:val="20"/>
                <w:lang w:val="en-US"/>
              </w:rPr>
              <w:t xml:space="preserve">, </w:t>
            </w:r>
            <w:proofErr w:type="spellStart"/>
            <w:r w:rsidRPr="00A26F2F">
              <w:rPr>
                <w:rFonts w:ascii="Times New Roman" w:hAnsi="Times New Roman" w:cs="Times New Roman"/>
                <w:sz w:val="20"/>
                <w:szCs w:val="20"/>
                <w:lang w:val="en-US"/>
              </w:rPr>
              <w:t>perveni</w:t>
            </w:r>
            <w:proofErr w:type="spellEnd"/>
            <w:r w:rsidRPr="00C91356">
              <w:rPr>
                <w:rFonts w:ascii="Times New Roman" w:hAnsi="Times New Roman" w:cs="Times New Roman"/>
                <w:sz w:val="20"/>
                <w:szCs w:val="20"/>
                <w:lang w:val="en-US"/>
              </w:rPr>
              <w:t xml:space="preserve">, </w:t>
            </w:r>
            <w:proofErr w:type="spellStart"/>
            <w:r w:rsidRPr="00A26F2F">
              <w:rPr>
                <w:rFonts w:ascii="Times New Roman" w:hAnsi="Times New Roman" w:cs="Times New Roman"/>
                <w:sz w:val="20"/>
                <w:szCs w:val="20"/>
                <w:lang w:val="en-US"/>
              </w:rPr>
              <w:t>perventum</w:t>
            </w:r>
            <w:proofErr w:type="spellEnd"/>
            <w:r w:rsidRPr="00C91356">
              <w:rPr>
                <w:rFonts w:ascii="Times New Roman" w:hAnsi="Times New Roman" w:cs="Times New Roman"/>
                <w:sz w:val="20"/>
                <w:szCs w:val="20"/>
                <w:lang w:val="en-US"/>
              </w:rPr>
              <w:t xml:space="preserve">, </w:t>
            </w:r>
            <w:proofErr w:type="spellStart"/>
            <w:r w:rsidRPr="00A26F2F">
              <w:rPr>
                <w:rFonts w:ascii="Times New Roman" w:hAnsi="Times New Roman" w:cs="Times New Roman"/>
                <w:sz w:val="20"/>
                <w:szCs w:val="20"/>
                <w:lang w:val="en-US"/>
              </w:rPr>
              <w:t>perven</w:t>
            </w:r>
            <w:proofErr w:type="spellEnd"/>
            <w:r w:rsidRPr="00A26F2F">
              <w:rPr>
                <w:rFonts w:ascii="Times New Roman" w:hAnsi="Times New Roman" w:cs="Times New Roman"/>
                <w:sz w:val="20"/>
                <w:szCs w:val="20"/>
              </w:rPr>
              <w:t>ῑ</w:t>
            </w:r>
            <w:r w:rsidRPr="00A26F2F">
              <w:rPr>
                <w:rFonts w:ascii="Times New Roman" w:hAnsi="Times New Roman" w:cs="Times New Roman"/>
                <w:sz w:val="20"/>
                <w:szCs w:val="20"/>
                <w:lang w:val="en-US"/>
              </w:rPr>
              <w:t>re</w:t>
            </w:r>
          </w:p>
        </w:tc>
      </w:tr>
    </w:tbl>
    <w:p w:rsidR="00FF1B1A" w:rsidRPr="00C91356" w:rsidRDefault="00FF1B1A" w:rsidP="00A26F2F">
      <w:pPr>
        <w:spacing w:after="0" w:line="240" w:lineRule="auto"/>
        <w:rPr>
          <w:rFonts w:ascii="Times New Roman" w:hAnsi="Times New Roman" w:cs="Times New Roman"/>
          <w:sz w:val="20"/>
          <w:szCs w:val="20"/>
          <w:lang w:val="en-US"/>
        </w:rPr>
      </w:pPr>
    </w:p>
    <w:p w:rsidR="00FF1B1A" w:rsidRPr="00A26F2F" w:rsidRDefault="008A443A" w:rsidP="00A26F2F">
      <w:pPr>
        <w:spacing w:after="0" w:line="240" w:lineRule="auto"/>
        <w:jc w:val="center"/>
        <w:rPr>
          <w:rFonts w:ascii="Times New Roman" w:hAnsi="Times New Roman" w:cs="Times New Roman"/>
          <w:b/>
          <w:sz w:val="20"/>
          <w:szCs w:val="20"/>
        </w:rPr>
      </w:pPr>
      <w:r w:rsidRPr="008A443A">
        <w:rPr>
          <w:rFonts w:ascii="Times New Roman" w:hAnsi="Times New Roman" w:cs="Times New Roman"/>
          <w:b/>
          <w:caps/>
          <w:color w:val="FF0000"/>
          <w:sz w:val="20"/>
          <w:szCs w:val="20"/>
        </w:rPr>
        <w:t>δευτερευουσεσ</w:t>
      </w:r>
      <w:r w:rsidRPr="008A443A">
        <w:rPr>
          <w:rFonts w:ascii="Times New Roman" w:hAnsi="Times New Roman" w:cs="Times New Roman"/>
          <w:b/>
          <w:color w:val="FF0000"/>
          <w:sz w:val="20"/>
          <w:szCs w:val="20"/>
        </w:rPr>
        <w:t xml:space="preserve"> </w:t>
      </w:r>
      <w:r w:rsidR="00A26F2F" w:rsidRPr="008A443A">
        <w:rPr>
          <w:rFonts w:ascii="Times New Roman" w:hAnsi="Times New Roman" w:cs="Times New Roman"/>
          <w:b/>
          <w:color w:val="FF0000"/>
          <w:sz w:val="20"/>
          <w:szCs w:val="20"/>
        </w:rPr>
        <w:t>ΠΡΟΤΑΣΕΙΣ</w:t>
      </w:r>
    </w:p>
    <w:p w:rsidR="00FF1B1A" w:rsidRPr="00A26F2F" w:rsidRDefault="00A26F2F" w:rsidP="00A26F2F">
      <w:pPr>
        <w:spacing w:after="0" w:line="240" w:lineRule="auto"/>
        <w:jc w:val="both"/>
        <w:rPr>
          <w:rFonts w:ascii="Times New Roman" w:hAnsi="Times New Roman" w:cs="Times New Roman"/>
          <w:sz w:val="20"/>
          <w:szCs w:val="20"/>
        </w:rPr>
      </w:pPr>
      <w:r w:rsidRPr="008C74BF">
        <w:rPr>
          <w:rFonts w:ascii="Times New Roman" w:hAnsi="Times New Roman" w:cs="Times New Roman"/>
          <w:b/>
          <w:color w:val="FF0000"/>
          <w:sz w:val="20"/>
          <w:szCs w:val="20"/>
        </w:rPr>
        <w:t>1.</w:t>
      </w:r>
      <w:r w:rsidRPr="008C74BF">
        <w:rPr>
          <w:rFonts w:ascii="Times New Roman" w:hAnsi="Times New Roman" w:cs="Times New Roman"/>
          <w:color w:val="FF0000"/>
          <w:sz w:val="20"/>
          <w:szCs w:val="20"/>
        </w:rPr>
        <w:t xml:space="preserve"> </w:t>
      </w:r>
      <w:r w:rsidR="00FF1B1A" w:rsidRPr="008C74BF">
        <w:rPr>
          <w:rFonts w:ascii="Times New Roman" w:hAnsi="Times New Roman" w:cs="Times New Roman"/>
          <w:b/>
          <w:bCs/>
          <w:color w:val="FF0000"/>
          <w:sz w:val="20"/>
          <w:szCs w:val="20"/>
          <w:lang w:val="en-US"/>
        </w:rPr>
        <w:t>qui</w:t>
      </w:r>
      <w:r w:rsidR="00FF1B1A" w:rsidRPr="008C74BF">
        <w:rPr>
          <w:rFonts w:ascii="Times New Roman" w:hAnsi="Times New Roman" w:cs="Times New Roman"/>
          <w:b/>
          <w:bCs/>
          <w:color w:val="FF0000"/>
          <w:sz w:val="20"/>
          <w:szCs w:val="20"/>
        </w:rPr>
        <w:t xml:space="preserve"> </w:t>
      </w:r>
      <w:proofErr w:type="spellStart"/>
      <w:r w:rsidR="00FF1B1A" w:rsidRPr="008C74BF">
        <w:rPr>
          <w:rFonts w:ascii="Times New Roman" w:hAnsi="Times New Roman" w:cs="Times New Roman"/>
          <w:b/>
          <w:bCs/>
          <w:color w:val="FF0000"/>
          <w:sz w:val="20"/>
          <w:szCs w:val="20"/>
          <w:lang w:val="en-US"/>
        </w:rPr>
        <w:t>aut</w:t>
      </w:r>
      <w:proofErr w:type="spellEnd"/>
      <w:r w:rsidR="00FF1B1A" w:rsidRPr="008C74BF">
        <w:rPr>
          <w:rFonts w:ascii="Times New Roman" w:hAnsi="Times New Roman" w:cs="Times New Roman"/>
          <w:b/>
          <w:bCs/>
          <w:color w:val="FF0000"/>
          <w:sz w:val="20"/>
          <w:szCs w:val="20"/>
        </w:rPr>
        <w:t xml:space="preserve"> </w:t>
      </w:r>
      <w:proofErr w:type="spellStart"/>
      <w:r w:rsidR="00FF1B1A" w:rsidRPr="008C74BF">
        <w:rPr>
          <w:rFonts w:ascii="Times New Roman" w:hAnsi="Times New Roman" w:cs="Times New Roman"/>
          <w:b/>
          <w:bCs/>
          <w:color w:val="FF0000"/>
          <w:sz w:val="20"/>
          <w:szCs w:val="20"/>
          <w:lang w:val="en-US"/>
        </w:rPr>
        <w:t>ea</w:t>
      </w:r>
      <w:proofErr w:type="spellEnd"/>
      <w:r w:rsidR="001226A8" w:rsidRPr="008C74BF">
        <w:rPr>
          <w:rFonts w:ascii="Times New Roman" w:hAnsi="Times New Roman" w:cs="Times New Roman"/>
          <w:b/>
          <w:bCs/>
          <w:color w:val="FF0000"/>
          <w:sz w:val="20"/>
          <w:szCs w:val="20"/>
        </w:rPr>
        <w:t xml:space="preserve"> </w:t>
      </w:r>
      <w:r w:rsidR="00FF1B1A" w:rsidRPr="008C74BF">
        <w:rPr>
          <w:rFonts w:ascii="Times New Roman" w:hAnsi="Times New Roman" w:cs="Times New Roman"/>
          <w:b/>
          <w:bCs/>
          <w:color w:val="FF0000"/>
          <w:sz w:val="20"/>
          <w:szCs w:val="20"/>
          <w:lang w:val="en-US"/>
        </w:rPr>
        <w:t>non</w:t>
      </w:r>
      <w:r w:rsidR="00FF1B1A" w:rsidRPr="008C74BF">
        <w:rPr>
          <w:rFonts w:ascii="Times New Roman" w:hAnsi="Times New Roman" w:cs="Times New Roman"/>
          <w:b/>
          <w:bCs/>
          <w:color w:val="FF0000"/>
          <w:sz w:val="20"/>
          <w:szCs w:val="20"/>
        </w:rPr>
        <w:t xml:space="preserve"> </w:t>
      </w:r>
      <w:proofErr w:type="spellStart"/>
      <w:r w:rsidR="00FF1B1A" w:rsidRPr="008C74BF">
        <w:rPr>
          <w:rFonts w:ascii="Times New Roman" w:hAnsi="Times New Roman" w:cs="Times New Roman"/>
          <w:b/>
          <w:bCs/>
          <w:color w:val="FF0000"/>
          <w:sz w:val="20"/>
          <w:szCs w:val="20"/>
          <w:lang w:val="en-US"/>
        </w:rPr>
        <w:t>videant</w:t>
      </w:r>
      <w:proofErr w:type="spellEnd"/>
      <w:r w:rsidR="00FF1B1A" w:rsidRPr="00A26F2F">
        <w:rPr>
          <w:rFonts w:ascii="Times New Roman" w:hAnsi="Times New Roman" w:cs="Times New Roman"/>
          <w:b/>
          <w:bCs/>
          <w:sz w:val="20"/>
          <w:szCs w:val="20"/>
        </w:rPr>
        <w:t>:</w:t>
      </w:r>
      <w:r w:rsidR="00FF1B1A" w:rsidRPr="00A26F2F">
        <w:rPr>
          <w:rFonts w:ascii="Times New Roman" w:hAnsi="Times New Roman" w:cs="Times New Roman"/>
          <w:sz w:val="20"/>
          <w:szCs w:val="20"/>
          <w:lang w:val="en-US"/>
        </w:rPr>
        <w:t> </w:t>
      </w:r>
      <w:r w:rsidR="00FF1B1A" w:rsidRPr="00A26F2F">
        <w:rPr>
          <w:rFonts w:ascii="Times New Roman" w:hAnsi="Times New Roman" w:cs="Times New Roman"/>
          <w:sz w:val="20"/>
          <w:szCs w:val="20"/>
        </w:rPr>
        <w:t xml:space="preserve">δευτερεύουσα επιρρηματική </w:t>
      </w:r>
      <w:r w:rsidR="00FF1B1A" w:rsidRPr="008A443A">
        <w:rPr>
          <w:rFonts w:ascii="Times New Roman" w:hAnsi="Times New Roman" w:cs="Times New Roman"/>
          <w:b/>
          <w:sz w:val="20"/>
          <w:szCs w:val="20"/>
        </w:rPr>
        <w:t>αναφορική συμπερασματική πρόταση</w:t>
      </w:r>
      <w:r w:rsidR="00FF1B1A" w:rsidRPr="00A26F2F">
        <w:rPr>
          <w:rFonts w:ascii="Times New Roman" w:hAnsi="Times New Roman" w:cs="Times New Roman"/>
          <w:sz w:val="20"/>
          <w:szCs w:val="20"/>
        </w:rPr>
        <w:t xml:space="preserve">. Εισάγεται με την αναφορική αντωνυμία </w:t>
      </w:r>
      <w:proofErr w:type="spellStart"/>
      <w:r w:rsidR="00FF1B1A" w:rsidRPr="001226A8">
        <w:rPr>
          <w:rFonts w:ascii="Times New Roman" w:hAnsi="Times New Roman" w:cs="Times New Roman"/>
          <w:b/>
          <w:sz w:val="20"/>
          <w:szCs w:val="20"/>
        </w:rPr>
        <w:t>qui</w:t>
      </w:r>
      <w:proofErr w:type="spellEnd"/>
      <w:r w:rsidR="00FF1B1A" w:rsidRPr="001226A8">
        <w:rPr>
          <w:rFonts w:ascii="Times New Roman" w:hAnsi="Times New Roman" w:cs="Times New Roman"/>
          <w:b/>
          <w:sz w:val="20"/>
          <w:szCs w:val="20"/>
        </w:rPr>
        <w:t xml:space="preserve"> non ( = </w:t>
      </w:r>
      <w:proofErr w:type="spellStart"/>
      <w:r w:rsidR="00FF1B1A" w:rsidRPr="001226A8">
        <w:rPr>
          <w:rFonts w:ascii="Times New Roman" w:hAnsi="Times New Roman" w:cs="Times New Roman"/>
          <w:b/>
          <w:sz w:val="20"/>
          <w:szCs w:val="20"/>
        </w:rPr>
        <w:t>ut</w:t>
      </w:r>
      <w:proofErr w:type="spellEnd"/>
      <w:r w:rsidR="00FF1B1A" w:rsidRPr="001226A8">
        <w:rPr>
          <w:rFonts w:ascii="Times New Roman" w:hAnsi="Times New Roman" w:cs="Times New Roman"/>
          <w:b/>
          <w:sz w:val="20"/>
          <w:szCs w:val="20"/>
        </w:rPr>
        <w:t xml:space="preserve"> </w:t>
      </w:r>
      <w:proofErr w:type="spellStart"/>
      <w:r w:rsidR="00FF1B1A" w:rsidRPr="001226A8">
        <w:rPr>
          <w:rFonts w:ascii="Times New Roman" w:hAnsi="Times New Roman" w:cs="Times New Roman"/>
          <w:b/>
          <w:sz w:val="20"/>
          <w:szCs w:val="20"/>
        </w:rPr>
        <w:t>ei</w:t>
      </w:r>
      <w:proofErr w:type="spellEnd"/>
      <w:r w:rsidR="00FF1B1A" w:rsidRPr="001226A8">
        <w:rPr>
          <w:rFonts w:ascii="Times New Roman" w:hAnsi="Times New Roman" w:cs="Times New Roman"/>
          <w:b/>
          <w:sz w:val="20"/>
          <w:szCs w:val="20"/>
        </w:rPr>
        <w:t xml:space="preserve"> non )</w:t>
      </w:r>
      <w:r w:rsidR="00FF1B1A" w:rsidRPr="00A26F2F">
        <w:rPr>
          <w:rFonts w:ascii="Times New Roman" w:hAnsi="Times New Roman" w:cs="Times New Roman"/>
          <w:sz w:val="20"/>
          <w:szCs w:val="20"/>
        </w:rPr>
        <w:t xml:space="preserve"> και είναι αρνητική. </w:t>
      </w:r>
      <w:r w:rsidRPr="00A26F2F">
        <w:rPr>
          <w:rFonts w:ascii="Times New Roman" w:hAnsi="Times New Roman" w:cs="Times New Roman"/>
          <w:sz w:val="20"/>
          <w:szCs w:val="20"/>
        </w:rPr>
        <w:t>Εκφέρεται</w:t>
      </w:r>
      <w:r w:rsidR="00FF1B1A" w:rsidRPr="00A26F2F">
        <w:rPr>
          <w:rFonts w:ascii="Times New Roman" w:hAnsi="Times New Roman" w:cs="Times New Roman"/>
          <w:sz w:val="20"/>
          <w:szCs w:val="20"/>
        </w:rPr>
        <w:t xml:space="preserve"> με υποτακτική, </w:t>
      </w:r>
      <w:r w:rsidR="00FF1B1A" w:rsidRPr="001226A8">
        <w:rPr>
          <w:rFonts w:ascii="Times New Roman" w:hAnsi="Times New Roman" w:cs="Times New Roman"/>
          <w:b/>
          <w:sz w:val="20"/>
          <w:szCs w:val="20"/>
        </w:rPr>
        <w:t>διότι το συμπέρασμα στη λατινική είναι μία υποκειμενική κατάσταση</w:t>
      </w:r>
      <w:r w:rsidR="00FF1B1A" w:rsidRPr="00A26F2F">
        <w:rPr>
          <w:rFonts w:ascii="Times New Roman" w:hAnsi="Times New Roman" w:cs="Times New Roman"/>
          <w:sz w:val="20"/>
          <w:szCs w:val="20"/>
        </w:rPr>
        <w:t xml:space="preserve"> και συγκεκριμένα με υποτακτική χρόνου ενεστώτα (</w:t>
      </w:r>
      <w:proofErr w:type="spellStart"/>
      <w:r w:rsidR="00FF1B1A" w:rsidRPr="00A26F2F">
        <w:rPr>
          <w:rFonts w:ascii="Times New Roman" w:hAnsi="Times New Roman" w:cs="Times New Roman"/>
          <w:sz w:val="20"/>
          <w:szCs w:val="20"/>
        </w:rPr>
        <w:t>videant</w:t>
      </w:r>
      <w:proofErr w:type="spellEnd"/>
      <w:r w:rsidR="00FF1B1A" w:rsidRPr="00A26F2F">
        <w:rPr>
          <w:rFonts w:ascii="Times New Roman" w:hAnsi="Times New Roman" w:cs="Times New Roman"/>
          <w:sz w:val="20"/>
          <w:szCs w:val="20"/>
        </w:rPr>
        <w:t xml:space="preserve">), διότι εξαρτάται από το ρήμα αρκτικού χρόνου (ενεστώτας) και αναφέρεται στο παρόν. Υπάρχει </w:t>
      </w:r>
      <w:r w:rsidR="00FF1B1A" w:rsidRPr="008C74BF">
        <w:rPr>
          <w:rFonts w:ascii="Times New Roman" w:hAnsi="Times New Roman" w:cs="Times New Roman"/>
          <w:b/>
          <w:sz w:val="20"/>
          <w:szCs w:val="20"/>
        </w:rPr>
        <w:t>ιδιομορφία στην ακολουθία των χρόνων</w:t>
      </w:r>
      <w:r w:rsidR="00FF1B1A" w:rsidRPr="00A26F2F">
        <w:rPr>
          <w:rFonts w:ascii="Times New Roman" w:hAnsi="Times New Roman" w:cs="Times New Roman"/>
          <w:sz w:val="20"/>
          <w:szCs w:val="20"/>
        </w:rPr>
        <w:t xml:space="preserve">, διότι το συμπέρασμα είναι ιδωμένο τη στιγμή που εμφανίζεται στο μυαλό του ομιλητή και όχι τη στιγμή της πιθανής πραγματοποίησής του (συγχρονισμός κύριας με τη δευτερεύουσα πρόταση). Λειτουργεί ως επιρρηματικός προσδιορισμός του αποτελέσματος στο περιεχόμενο της κύριας πρότασης με ρήμα το </w:t>
      </w:r>
      <w:proofErr w:type="spellStart"/>
      <w:r w:rsidR="00FF1B1A" w:rsidRPr="00A26F2F">
        <w:rPr>
          <w:rFonts w:ascii="Times New Roman" w:hAnsi="Times New Roman" w:cs="Times New Roman"/>
          <w:sz w:val="20"/>
          <w:szCs w:val="20"/>
        </w:rPr>
        <w:t>sunt</w:t>
      </w:r>
      <w:proofErr w:type="spellEnd"/>
      <w:r w:rsidR="00FF1B1A" w:rsidRPr="00A26F2F">
        <w:rPr>
          <w:rFonts w:ascii="Times New Roman" w:hAnsi="Times New Roman" w:cs="Times New Roman"/>
          <w:sz w:val="20"/>
          <w:szCs w:val="20"/>
        </w:rPr>
        <w:t xml:space="preserve"> και αναφέρεται στο </w:t>
      </w:r>
      <w:proofErr w:type="spellStart"/>
      <w:r w:rsidR="00FF1B1A" w:rsidRPr="00A26F2F">
        <w:rPr>
          <w:rFonts w:ascii="Times New Roman" w:hAnsi="Times New Roman" w:cs="Times New Roman"/>
          <w:sz w:val="20"/>
          <w:szCs w:val="20"/>
        </w:rPr>
        <w:t>nonnulli</w:t>
      </w:r>
      <w:proofErr w:type="spellEnd"/>
      <w:r w:rsidR="00FF1B1A" w:rsidRPr="00A26F2F">
        <w:rPr>
          <w:rFonts w:ascii="Times New Roman" w:hAnsi="Times New Roman" w:cs="Times New Roman"/>
          <w:sz w:val="20"/>
          <w:szCs w:val="20"/>
        </w:rPr>
        <w:t>.</w:t>
      </w:r>
    </w:p>
    <w:p w:rsidR="00A26F2F" w:rsidRPr="00A26F2F" w:rsidRDefault="00A26F2F" w:rsidP="00A26F2F">
      <w:pPr>
        <w:spacing w:after="0" w:line="240" w:lineRule="auto"/>
        <w:jc w:val="both"/>
        <w:rPr>
          <w:rFonts w:ascii="Times New Roman" w:hAnsi="Times New Roman" w:cs="Times New Roman"/>
          <w:bCs/>
          <w:sz w:val="20"/>
          <w:szCs w:val="20"/>
          <w:lang w:val="en-US"/>
        </w:rPr>
      </w:pPr>
      <w:r w:rsidRPr="008C74BF">
        <w:rPr>
          <w:rFonts w:ascii="Times New Roman" w:hAnsi="Times New Roman" w:cs="Times New Roman"/>
          <w:b/>
          <w:color w:val="FF0000"/>
          <w:sz w:val="20"/>
          <w:szCs w:val="20"/>
          <w:lang w:val="en-US"/>
        </w:rPr>
        <w:t xml:space="preserve">2. </w:t>
      </w:r>
      <w:r w:rsidR="00FF1B1A" w:rsidRPr="008C74BF">
        <w:rPr>
          <w:rFonts w:ascii="Times New Roman" w:hAnsi="Times New Roman" w:cs="Times New Roman"/>
          <w:b/>
          <w:bCs/>
          <w:color w:val="FF0000"/>
          <w:sz w:val="20"/>
          <w:szCs w:val="20"/>
          <w:lang w:val="en-US"/>
        </w:rPr>
        <w:t xml:space="preserve">(qui) </w:t>
      </w:r>
      <w:proofErr w:type="spellStart"/>
      <w:r w:rsidR="00FF1B1A" w:rsidRPr="008C74BF">
        <w:rPr>
          <w:rFonts w:ascii="Times New Roman" w:hAnsi="Times New Roman" w:cs="Times New Roman"/>
          <w:b/>
          <w:bCs/>
          <w:color w:val="FF0000"/>
          <w:sz w:val="20"/>
          <w:szCs w:val="20"/>
          <w:lang w:val="en-US"/>
        </w:rPr>
        <w:t>aut</w:t>
      </w:r>
      <w:proofErr w:type="spellEnd"/>
      <w:r w:rsidR="00FF1B1A" w:rsidRPr="008C74BF">
        <w:rPr>
          <w:rFonts w:ascii="Times New Roman" w:hAnsi="Times New Roman" w:cs="Times New Roman"/>
          <w:b/>
          <w:bCs/>
          <w:color w:val="FF0000"/>
          <w:sz w:val="20"/>
          <w:szCs w:val="20"/>
          <w:lang w:val="en-US"/>
        </w:rPr>
        <w:t xml:space="preserve"> </w:t>
      </w:r>
      <w:proofErr w:type="spellStart"/>
      <w:proofErr w:type="gramStart"/>
      <w:r w:rsidR="00FF1B1A" w:rsidRPr="008C74BF">
        <w:rPr>
          <w:rFonts w:ascii="Times New Roman" w:hAnsi="Times New Roman" w:cs="Times New Roman"/>
          <w:b/>
          <w:bCs/>
          <w:color w:val="FF0000"/>
          <w:sz w:val="20"/>
          <w:szCs w:val="20"/>
          <w:lang w:val="en-US"/>
        </w:rPr>
        <w:t>ea</w:t>
      </w:r>
      <w:proofErr w:type="spellEnd"/>
      <w:r w:rsidR="00FF1B1A" w:rsidRPr="008C74BF">
        <w:rPr>
          <w:rFonts w:ascii="Times New Roman" w:hAnsi="Times New Roman" w:cs="Times New Roman"/>
          <w:b/>
          <w:bCs/>
          <w:color w:val="FF0000"/>
          <w:sz w:val="20"/>
          <w:szCs w:val="20"/>
          <w:lang w:val="en-US"/>
        </w:rPr>
        <w:t>,…</w:t>
      </w:r>
      <w:proofErr w:type="gramEnd"/>
      <w:r w:rsidR="00FF1B1A" w:rsidRPr="008C74BF">
        <w:rPr>
          <w:rFonts w:ascii="Times New Roman" w:hAnsi="Times New Roman" w:cs="Times New Roman"/>
          <w:b/>
          <w:bCs/>
          <w:color w:val="FF0000"/>
          <w:sz w:val="20"/>
          <w:szCs w:val="20"/>
          <w:lang w:val="en-US"/>
        </w:rPr>
        <w:t xml:space="preserve"> , (</w:t>
      </w:r>
      <w:proofErr w:type="spellStart"/>
      <w:r w:rsidR="00FF1B1A" w:rsidRPr="008C74BF">
        <w:rPr>
          <w:rFonts w:ascii="Times New Roman" w:hAnsi="Times New Roman" w:cs="Times New Roman"/>
          <w:b/>
          <w:bCs/>
          <w:color w:val="FF0000"/>
          <w:sz w:val="20"/>
          <w:szCs w:val="20"/>
          <w:lang w:val="en-US"/>
        </w:rPr>
        <w:t>videre</w:t>
      </w:r>
      <w:proofErr w:type="spellEnd"/>
      <w:r w:rsidR="00FF1B1A" w:rsidRPr="008C74BF">
        <w:rPr>
          <w:rFonts w:ascii="Times New Roman" w:hAnsi="Times New Roman" w:cs="Times New Roman"/>
          <w:b/>
          <w:bCs/>
          <w:color w:val="FF0000"/>
          <w:sz w:val="20"/>
          <w:szCs w:val="20"/>
          <w:lang w:val="en-US"/>
        </w:rPr>
        <w:t xml:space="preserve">) </w:t>
      </w:r>
      <w:proofErr w:type="spellStart"/>
      <w:r w:rsidR="00FF1B1A" w:rsidRPr="008C74BF">
        <w:rPr>
          <w:rFonts w:ascii="Times New Roman" w:hAnsi="Times New Roman" w:cs="Times New Roman"/>
          <w:b/>
          <w:bCs/>
          <w:color w:val="FF0000"/>
          <w:sz w:val="20"/>
          <w:szCs w:val="20"/>
          <w:lang w:val="en-US"/>
        </w:rPr>
        <w:t>dissimulent</w:t>
      </w:r>
      <w:proofErr w:type="spellEnd"/>
      <w:r w:rsidRPr="008C74BF">
        <w:rPr>
          <w:rFonts w:ascii="Times New Roman" w:hAnsi="Times New Roman" w:cs="Times New Roman"/>
          <w:b/>
          <w:bCs/>
          <w:color w:val="FF0000"/>
          <w:sz w:val="20"/>
          <w:szCs w:val="20"/>
          <w:lang w:val="en-US"/>
        </w:rPr>
        <w:t xml:space="preserve">: </w:t>
      </w:r>
      <w:r>
        <w:rPr>
          <w:rFonts w:ascii="Times New Roman" w:hAnsi="Times New Roman" w:cs="Times New Roman"/>
          <w:bCs/>
          <w:sz w:val="20"/>
          <w:szCs w:val="20"/>
        </w:rPr>
        <w:t>όπως</w:t>
      </w:r>
      <w:r w:rsidRPr="00A26F2F">
        <w:rPr>
          <w:rFonts w:ascii="Times New Roman" w:hAnsi="Times New Roman" w:cs="Times New Roman"/>
          <w:bCs/>
          <w:sz w:val="20"/>
          <w:szCs w:val="20"/>
          <w:lang w:val="en-US"/>
        </w:rPr>
        <w:t xml:space="preserve"> </w:t>
      </w:r>
      <w:r>
        <w:rPr>
          <w:rFonts w:ascii="Times New Roman" w:hAnsi="Times New Roman" w:cs="Times New Roman"/>
          <w:bCs/>
          <w:sz w:val="20"/>
          <w:szCs w:val="20"/>
        </w:rPr>
        <w:t>η</w:t>
      </w:r>
      <w:r w:rsidRPr="00A26F2F">
        <w:rPr>
          <w:rFonts w:ascii="Times New Roman" w:hAnsi="Times New Roman" w:cs="Times New Roman"/>
          <w:bCs/>
          <w:sz w:val="20"/>
          <w:szCs w:val="20"/>
          <w:lang w:val="en-US"/>
        </w:rPr>
        <w:t xml:space="preserve"> 1</w:t>
      </w:r>
    </w:p>
    <w:p w:rsidR="00A26F2F" w:rsidRPr="008C74BF" w:rsidRDefault="00A26F2F" w:rsidP="00A26F2F">
      <w:pPr>
        <w:spacing w:after="0" w:line="240" w:lineRule="auto"/>
        <w:jc w:val="both"/>
        <w:rPr>
          <w:rFonts w:ascii="Times New Roman" w:hAnsi="Times New Roman" w:cs="Times New Roman"/>
          <w:sz w:val="20"/>
          <w:szCs w:val="20"/>
          <w:lang w:val="en-US"/>
        </w:rPr>
      </w:pPr>
      <w:r w:rsidRPr="008C74BF">
        <w:rPr>
          <w:rFonts w:ascii="Times New Roman" w:hAnsi="Times New Roman" w:cs="Times New Roman"/>
          <w:b/>
          <w:bCs/>
          <w:color w:val="FF0000"/>
          <w:sz w:val="20"/>
          <w:szCs w:val="20"/>
        </w:rPr>
        <w:t xml:space="preserve">3. </w:t>
      </w:r>
      <w:proofErr w:type="spellStart"/>
      <w:r w:rsidR="00FF1B1A" w:rsidRPr="008C74BF">
        <w:rPr>
          <w:rFonts w:ascii="Times New Roman" w:hAnsi="Times New Roman" w:cs="Times New Roman"/>
          <w:b/>
          <w:bCs/>
          <w:color w:val="FF0000"/>
          <w:sz w:val="20"/>
          <w:szCs w:val="20"/>
        </w:rPr>
        <w:t>qui</w:t>
      </w:r>
      <w:proofErr w:type="spellEnd"/>
      <w:r w:rsidR="00FF1B1A" w:rsidRPr="008C74BF">
        <w:rPr>
          <w:rFonts w:ascii="Times New Roman" w:hAnsi="Times New Roman" w:cs="Times New Roman"/>
          <w:b/>
          <w:bCs/>
          <w:color w:val="FF0000"/>
          <w:sz w:val="20"/>
          <w:szCs w:val="20"/>
        </w:rPr>
        <w:t xml:space="preserve"> non </w:t>
      </w:r>
      <w:proofErr w:type="spellStart"/>
      <w:r w:rsidR="00FF1B1A" w:rsidRPr="008C74BF">
        <w:rPr>
          <w:rFonts w:ascii="Times New Roman" w:hAnsi="Times New Roman" w:cs="Times New Roman"/>
          <w:b/>
          <w:bCs/>
          <w:color w:val="FF0000"/>
          <w:sz w:val="20"/>
          <w:szCs w:val="20"/>
        </w:rPr>
        <w:t>videat</w:t>
      </w:r>
      <w:proofErr w:type="spellEnd"/>
      <w:r w:rsidR="00FF1B1A" w:rsidRPr="008C74BF">
        <w:rPr>
          <w:rFonts w:ascii="Times New Roman" w:hAnsi="Times New Roman" w:cs="Times New Roman"/>
          <w:b/>
          <w:bCs/>
          <w:color w:val="FF0000"/>
          <w:sz w:val="20"/>
          <w:szCs w:val="20"/>
        </w:rPr>
        <w:t xml:space="preserve"> </w:t>
      </w:r>
      <w:proofErr w:type="spellStart"/>
      <w:r w:rsidR="00FF1B1A" w:rsidRPr="008C74BF">
        <w:rPr>
          <w:rFonts w:ascii="Times New Roman" w:hAnsi="Times New Roman" w:cs="Times New Roman"/>
          <w:b/>
          <w:bCs/>
          <w:color w:val="FF0000"/>
          <w:sz w:val="20"/>
          <w:szCs w:val="20"/>
        </w:rPr>
        <w:t>coniurationem</w:t>
      </w:r>
      <w:proofErr w:type="spellEnd"/>
      <w:r w:rsidR="00FF1B1A" w:rsidRPr="008C74BF">
        <w:rPr>
          <w:rFonts w:ascii="Times New Roman" w:hAnsi="Times New Roman" w:cs="Times New Roman"/>
          <w:b/>
          <w:bCs/>
          <w:color w:val="FF0000"/>
          <w:sz w:val="20"/>
          <w:szCs w:val="20"/>
        </w:rPr>
        <w:t xml:space="preserve"> </w:t>
      </w:r>
      <w:proofErr w:type="spellStart"/>
      <w:r w:rsidR="00FF1B1A" w:rsidRPr="008C74BF">
        <w:rPr>
          <w:rFonts w:ascii="Times New Roman" w:hAnsi="Times New Roman" w:cs="Times New Roman"/>
          <w:b/>
          <w:bCs/>
          <w:color w:val="FF0000"/>
          <w:sz w:val="20"/>
          <w:szCs w:val="20"/>
        </w:rPr>
        <w:t>esse</w:t>
      </w:r>
      <w:proofErr w:type="spellEnd"/>
      <w:r w:rsidR="00FF1B1A" w:rsidRPr="008C74BF">
        <w:rPr>
          <w:rFonts w:ascii="Times New Roman" w:hAnsi="Times New Roman" w:cs="Times New Roman"/>
          <w:b/>
          <w:bCs/>
          <w:color w:val="FF0000"/>
          <w:sz w:val="20"/>
          <w:szCs w:val="20"/>
        </w:rPr>
        <w:t xml:space="preserve"> </w:t>
      </w:r>
      <w:proofErr w:type="spellStart"/>
      <w:r w:rsidR="00FF1B1A" w:rsidRPr="008C74BF">
        <w:rPr>
          <w:rFonts w:ascii="Times New Roman" w:hAnsi="Times New Roman" w:cs="Times New Roman"/>
          <w:b/>
          <w:bCs/>
          <w:color w:val="FF0000"/>
          <w:sz w:val="20"/>
          <w:szCs w:val="20"/>
        </w:rPr>
        <w:t>factam</w:t>
      </w:r>
      <w:proofErr w:type="spellEnd"/>
      <w:r w:rsidR="00FF1B1A" w:rsidRPr="00A26F2F">
        <w:rPr>
          <w:rFonts w:ascii="Times New Roman" w:hAnsi="Times New Roman" w:cs="Times New Roman"/>
          <w:b/>
          <w:bCs/>
          <w:sz w:val="20"/>
          <w:szCs w:val="20"/>
        </w:rPr>
        <w:t>:</w:t>
      </w:r>
      <w:r w:rsidR="00FF1B1A" w:rsidRPr="00A26F2F">
        <w:rPr>
          <w:rFonts w:ascii="Times New Roman" w:hAnsi="Times New Roman" w:cs="Times New Roman"/>
          <w:sz w:val="20"/>
          <w:szCs w:val="20"/>
        </w:rPr>
        <w:t xml:space="preserve"> δευτερεύουσα επιρρηματική αναφορική συμπερασματική πρόταση. Εισάγεται με την αναφορική αντωνυμία </w:t>
      </w:r>
      <w:proofErr w:type="spellStart"/>
      <w:r w:rsidR="00FF1B1A" w:rsidRPr="001226A8">
        <w:rPr>
          <w:rFonts w:ascii="Times New Roman" w:hAnsi="Times New Roman" w:cs="Times New Roman"/>
          <w:b/>
          <w:sz w:val="20"/>
          <w:szCs w:val="20"/>
        </w:rPr>
        <w:t>qui</w:t>
      </w:r>
      <w:proofErr w:type="spellEnd"/>
      <w:r w:rsidR="00FF1B1A" w:rsidRPr="001226A8">
        <w:rPr>
          <w:rFonts w:ascii="Times New Roman" w:hAnsi="Times New Roman" w:cs="Times New Roman"/>
          <w:b/>
          <w:sz w:val="20"/>
          <w:szCs w:val="20"/>
        </w:rPr>
        <w:t xml:space="preserve"> non ( = </w:t>
      </w:r>
      <w:proofErr w:type="spellStart"/>
      <w:r w:rsidR="00FF1B1A" w:rsidRPr="001226A8">
        <w:rPr>
          <w:rFonts w:ascii="Times New Roman" w:hAnsi="Times New Roman" w:cs="Times New Roman"/>
          <w:b/>
          <w:sz w:val="20"/>
          <w:szCs w:val="20"/>
        </w:rPr>
        <w:t>ut</w:t>
      </w:r>
      <w:proofErr w:type="spellEnd"/>
      <w:r w:rsidR="00FF1B1A" w:rsidRPr="001226A8">
        <w:rPr>
          <w:rFonts w:ascii="Times New Roman" w:hAnsi="Times New Roman" w:cs="Times New Roman"/>
          <w:b/>
          <w:sz w:val="20"/>
          <w:szCs w:val="20"/>
        </w:rPr>
        <w:t xml:space="preserve"> </w:t>
      </w:r>
      <w:proofErr w:type="spellStart"/>
      <w:r w:rsidR="00FF1B1A" w:rsidRPr="001226A8">
        <w:rPr>
          <w:rFonts w:ascii="Times New Roman" w:hAnsi="Times New Roman" w:cs="Times New Roman"/>
          <w:b/>
          <w:sz w:val="20"/>
          <w:szCs w:val="20"/>
        </w:rPr>
        <w:t>is</w:t>
      </w:r>
      <w:proofErr w:type="spellEnd"/>
      <w:r w:rsidR="00FF1B1A" w:rsidRPr="001226A8">
        <w:rPr>
          <w:rFonts w:ascii="Times New Roman" w:hAnsi="Times New Roman" w:cs="Times New Roman"/>
          <w:b/>
          <w:sz w:val="20"/>
          <w:szCs w:val="20"/>
        </w:rPr>
        <w:t xml:space="preserve"> non )</w:t>
      </w:r>
      <w:r w:rsidR="00FF1B1A" w:rsidRPr="00A26F2F">
        <w:rPr>
          <w:rFonts w:ascii="Times New Roman" w:hAnsi="Times New Roman" w:cs="Times New Roman"/>
          <w:sz w:val="20"/>
          <w:szCs w:val="20"/>
        </w:rPr>
        <w:t xml:space="preserve"> που βρίσκεται μετά τη λέξη </w:t>
      </w:r>
      <w:proofErr w:type="spellStart"/>
      <w:r w:rsidR="00FF1B1A" w:rsidRPr="00A26F2F">
        <w:rPr>
          <w:rFonts w:ascii="Times New Roman" w:hAnsi="Times New Roman" w:cs="Times New Roman"/>
          <w:sz w:val="20"/>
          <w:szCs w:val="20"/>
        </w:rPr>
        <w:t>tam</w:t>
      </w:r>
      <w:proofErr w:type="spellEnd"/>
      <w:r w:rsidR="00FF1B1A" w:rsidRPr="00A26F2F">
        <w:rPr>
          <w:rFonts w:ascii="Times New Roman" w:hAnsi="Times New Roman" w:cs="Times New Roman"/>
          <w:sz w:val="20"/>
          <w:szCs w:val="20"/>
        </w:rPr>
        <w:t xml:space="preserve"> (το </w:t>
      </w:r>
      <w:proofErr w:type="spellStart"/>
      <w:r w:rsidR="00FF1B1A" w:rsidRPr="00A26F2F">
        <w:rPr>
          <w:rFonts w:ascii="Times New Roman" w:hAnsi="Times New Roman" w:cs="Times New Roman"/>
          <w:sz w:val="20"/>
          <w:szCs w:val="20"/>
        </w:rPr>
        <w:t>tam</w:t>
      </w:r>
      <w:proofErr w:type="spellEnd"/>
      <w:r w:rsidR="00FF1B1A" w:rsidRPr="00A26F2F">
        <w:rPr>
          <w:rFonts w:ascii="Times New Roman" w:hAnsi="Times New Roman" w:cs="Times New Roman"/>
          <w:sz w:val="20"/>
          <w:szCs w:val="20"/>
        </w:rPr>
        <w:t xml:space="preserve"> βοηθά στον εντοπισμό της αναφορικής συμπερασματικής) και είναι αρνητική. Εκφέρεται</w:t>
      </w:r>
      <w:r w:rsidR="00FF1B1A" w:rsidRPr="008C74BF">
        <w:rPr>
          <w:rFonts w:ascii="Times New Roman" w:hAnsi="Times New Roman" w:cs="Times New Roman"/>
          <w:sz w:val="20"/>
          <w:szCs w:val="20"/>
          <w:lang w:val="en-US"/>
        </w:rPr>
        <w:t xml:space="preserve"> </w:t>
      </w:r>
      <w:r>
        <w:rPr>
          <w:rFonts w:ascii="Times New Roman" w:hAnsi="Times New Roman" w:cs="Times New Roman"/>
          <w:sz w:val="20"/>
          <w:szCs w:val="20"/>
        </w:rPr>
        <w:t>κτλ</w:t>
      </w:r>
      <w:r w:rsidRPr="008C74BF">
        <w:rPr>
          <w:rFonts w:ascii="Times New Roman" w:hAnsi="Times New Roman" w:cs="Times New Roman"/>
          <w:sz w:val="20"/>
          <w:szCs w:val="20"/>
          <w:lang w:val="en-US"/>
        </w:rPr>
        <w:t>.</w:t>
      </w:r>
      <w:r w:rsidR="008C74BF" w:rsidRPr="008C74BF">
        <w:rPr>
          <w:rFonts w:ascii="Times New Roman" w:hAnsi="Times New Roman" w:cs="Times New Roman"/>
          <w:sz w:val="20"/>
          <w:szCs w:val="20"/>
          <w:lang w:val="en-US"/>
        </w:rPr>
        <w:t xml:space="preserve"> [</w:t>
      </w:r>
      <w:r w:rsidR="008C74BF">
        <w:rPr>
          <w:rFonts w:ascii="Times New Roman" w:hAnsi="Times New Roman" w:cs="Times New Roman"/>
          <w:sz w:val="20"/>
          <w:szCs w:val="20"/>
        </w:rPr>
        <w:t>βλ</w:t>
      </w:r>
      <w:r w:rsidR="008C74BF" w:rsidRPr="008C74BF">
        <w:rPr>
          <w:rFonts w:ascii="Times New Roman" w:hAnsi="Times New Roman" w:cs="Times New Roman"/>
          <w:sz w:val="20"/>
          <w:szCs w:val="20"/>
          <w:lang w:val="en-US"/>
        </w:rPr>
        <w:t>. 1]</w:t>
      </w:r>
      <w:r w:rsidRPr="008C74BF">
        <w:rPr>
          <w:rFonts w:ascii="Times New Roman" w:hAnsi="Times New Roman" w:cs="Times New Roman"/>
          <w:sz w:val="20"/>
          <w:szCs w:val="20"/>
          <w:lang w:val="en-US"/>
        </w:rPr>
        <w:t xml:space="preserve"> </w:t>
      </w:r>
    </w:p>
    <w:p w:rsidR="00FF1B1A" w:rsidRPr="00A26F2F" w:rsidRDefault="00A26F2F" w:rsidP="00A26F2F">
      <w:pPr>
        <w:spacing w:after="0" w:line="240" w:lineRule="auto"/>
        <w:jc w:val="both"/>
        <w:rPr>
          <w:rFonts w:ascii="Times New Roman" w:hAnsi="Times New Roman" w:cs="Times New Roman"/>
          <w:sz w:val="24"/>
          <w:szCs w:val="24"/>
          <w:lang w:val="en-US"/>
        </w:rPr>
      </w:pPr>
      <w:r w:rsidRPr="008C74BF">
        <w:rPr>
          <w:rFonts w:ascii="Times New Roman" w:hAnsi="Times New Roman" w:cs="Times New Roman"/>
          <w:b/>
          <w:color w:val="FF0000"/>
          <w:sz w:val="20"/>
          <w:szCs w:val="20"/>
          <w:lang w:val="en-US"/>
        </w:rPr>
        <w:t xml:space="preserve">4. </w:t>
      </w:r>
      <w:r w:rsidR="00FF1B1A" w:rsidRPr="008C74BF">
        <w:rPr>
          <w:rFonts w:ascii="Times New Roman" w:hAnsi="Times New Roman" w:cs="Times New Roman"/>
          <w:b/>
          <w:bCs/>
          <w:color w:val="FF0000"/>
          <w:sz w:val="20"/>
          <w:szCs w:val="20"/>
          <w:lang w:val="en-US"/>
        </w:rPr>
        <w:t xml:space="preserve">qui non </w:t>
      </w:r>
      <w:proofErr w:type="spellStart"/>
      <w:r w:rsidR="00FF1B1A" w:rsidRPr="008C74BF">
        <w:rPr>
          <w:rFonts w:ascii="Times New Roman" w:hAnsi="Times New Roman" w:cs="Times New Roman"/>
          <w:b/>
          <w:bCs/>
          <w:color w:val="FF0000"/>
          <w:sz w:val="20"/>
          <w:szCs w:val="20"/>
          <w:lang w:val="en-US"/>
        </w:rPr>
        <w:t>fateatur</w:t>
      </w:r>
      <w:proofErr w:type="spellEnd"/>
      <w:r w:rsidR="00FF1B1A" w:rsidRPr="008C74BF">
        <w:rPr>
          <w:rFonts w:ascii="Times New Roman" w:hAnsi="Times New Roman" w:cs="Times New Roman"/>
          <w:b/>
          <w:bCs/>
          <w:color w:val="FF0000"/>
          <w:sz w:val="20"/>
          <w:szCs w:val="20"/>
          <w:lang w:val="en-US"/>
        </w:rPr>
        <w:t xml:space="preserve"> (</w:t>
      </w:r>
      <w:proofErr w:type="spellStart"/>
      <w:r w:rsidR="00FF1B1A" w:rsidRPr="008C74BF">
        <w:rPr>
          <w:rFonts w:ascii="Times New Roman" w:hAnsi="Times New Roman" w:cs="Times New Roman"/>
          <w:b/>
          <w:bCs/>
          <w:color w:val="FF0000"/>
          <w:sz w:val="20"/>
          <w:szCs w:val="20"/>
          <w:lang w:val="en-US"/>
        </w:rPr>
        <w:t>coniurationem</w:t>
      </w:r>
      <w:proofErr w:type="spellEnd"/>
      <w:r w:rsidR="00FF1B1A" w:rsidRPr="008C74BF">
        <w:rPr>
          <w:rFonts w:ascii="Times New Roman" w:hAnsi="Times New Roman" w:cs="Times New Roman"/>
          <w:b/>
          <w:bCs/>
          <w:color w:val="FF0000"/>
          <w:sz w:val="20"/>
          <w:szCs w:val="20"/>
          <w:lang w:val="en-US"/>
        </w:rPr>
        <w:t xml:space="preserve"> </w:t>
      </w:r>
      <w:proofErr w:type="spellStart"/>
      <w:r w:rsidR="00FF1B1A" w:rsidRPr="008C74BF">
        <w:rPr>
          <w:rFonts w:ascii="Times New Roman" w:hAnsi="Times New Roman" w:cs="Times New Roman"/>
          <w:b/>
          <w:bCs/>
          <w:color w:val="FF0000"/>
          <w:sz w:val="20"/>
          <w:szCs w:val="20"/>
          <w:lang w:val="en-US"/>
        </w:rPr>
        <w:t>esse</w:t>
      </w:r>
      <w:proofErr w:type="spellEnd"/>
      <w:r w:rsidR="00FF1B1A" w:rsidRPr="008C74BF">
        <w:rPr>
          <w:rFonts w:ascii="Times New Roman" w:hAnsi="Times New Roman" w:cs="Times New Roman"/>
          <w:b/>
          <w:bCs/>
          <w:color w:val="FF0000"/>
          <w:sz w:val="20"/>
          <w:szCs w:val="20"/>
          <w:lang w:val="en-US"/>
        </w:rPr>
        <w:t xml:space="preserve"> </w:t>
      </w:r>
      <w:proofErr w:type="spellStart"/>
      <w:r w:rsidR="00FF1B1A" w:rsidRPr="008C74BF">
        <w:rPr>
          <w:rFonts w:ascii="Times New Roman" w:hAnsi="Times New Roman" w:cs="Times New Roman"/>
          <w:b/>
          <w:bCs/>
          <w:color w:val="FF0000"/>
          <w:sz w:val="20"/>
          <w:szCs w:val="20"/>
          <w:lang w:val="en-US"/>
        </w:rPr>
        <w:t>factam</w:t>
      </w:r>
      <w:proofErr w:type="spellEnd"/>
      <w:r w:rsidR="00FF1B1A" w:rsidRPr="00A26F2F">
        <w:rPr>
          <w:rFonts w:ascii="Times New Roman" w:hAnsi="Times New Roman" w:cs="Times New Roman"/>
          <w:b/>
          <w:bCs/>
          <w:sz w:val="20"/>
          <w:szCs w:val="20"/>
          <w:lang w:val="en-US"/>
        </w:rPr>
        <w:t>):</w:t>
      </w:r>
      <w:r w:rsidR="00FF1B1A" w:rsidRPr="00A26F2F">
        <w:rPr>
          <w:rFonts w:ascii="Times New Roman" w:hAnsi="Times New Roman" w:cs="Times New Roman"/>
          <w:sz w:val="20"/>
          <w:szCs w:val="20"/>
          <w:lang w:val="en-US"/>
        </w:rPr>
        <w:t> </w:t>
      </w:r>
      <w:r>
        <w:rPr>
          <w:rFonts w:ascii="Times New Roman" w:hAnsi="Times New Roman" w:cs="Times New Roman"/>
          <w:sz w:val="20"/>
          <w:szCs w:val="20"/>
        </w:rPr>
        <w:t>όπως</w:t>
      </w:r>
      <w:r w:rsidRPr="00A26F2F">
        <w:rPr>
          <w:rFonts w:ascii="Times New Roman" w:hAnsi="Times New Roman" w:cs="Times New Roman"/>
          <w:sz w:val="20"/>
          <w:szCs w:val="20"/>
          <w:lang w:val="en-US"/>
        </w:rPr>
        <w:t xml:space="preserve"> </w:t>
      </w:r>
      <w:r>
        <w:rPr>
          <w:rFonts w:ascii="Times New Roman" w:hAnsi="Times New Roman" w:cs="Times New Roman"/>
          <w:sz w:val="20"/>
          <w:szCs w:val="20"/>
        </w:rPr>
        <w:t>η</w:t>
      </w:r>
      <w:r w:rsidRPr="00A26F2F">
        <w:rPr>
          <w:rFonts w:ascii="Times New Roman" w:hAnsi="Times New Roman" w:cs="Times New Roman"/>
          <w:sz w:val="20"/>
          <w:szCs w:val="20"/>
          <w:lang w:val="en-US"/>
        </w:rPr>
        <w:t xml:space="preserve"> 3</w:t>
      </w:r>
    </w:p>
    <w:sectPr w:rsidR="00FF1B1A" w:rsidRPr="00A26F2F" w:rsidSect="008334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190286"/>
    <w:multiLevelType w:val="multilevel"/>
    <w:tmpl w:val="0EA07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3E1"/>
    <w:rsid w:val="001226A8"/>
    <w:rsid w:val="001B1930"/>
    <w:rsid w:val="0083346D"/>
    <w:rsid w:val="008A443A"/>
    <w:rsid w:val="008C74BF"/>
    <w:rsid w:val="00907099"/>
    <w:rsid w:val="009A33E1"/>
    <w:rsid w:val="00A26F2F"/>
    <w:rsid w:val="00BB37F2"/>
    <w:rsid w:val="00C91356"/>
    <w:rsid w:val="00CC41D4"/>
    <w:rsid w:val="00F04F0B"/>
    <w:rsid w:val="00F47DF8"/>
    <w:rsid w:val="00FF1B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E2929E-1B1C-40F2-BD2A-7FC308C2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6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3849">
      <w:bodyDiv w:val="1"/>
      <w:marLeft w:val="0"/>
      <w:marRight w:val="0"/>
      <w:marTop w:val="0"/>
      <w:marBottom w:val="0"/>
      <w:divBdr>
        <w:top w:val="none" w:sz="0" w:space="0" w:color="auto"/>
        <w:left w:val="none" w:sz="0" w:space="0" w:color="auto"/>
        <w:bottom w:val="none" w:sz="0" w:space="0" w:color="auto"/>
        <w:right w:val="none" w:sz="0" w:space="0" w:color="auto"/>
      </w:divBdr>
    </w:div>
    <w:div w:id="90511327">
      <w:bodyDiv w:val="1"/>
      <w:marLeft w:val="0"/>
      <w:marRight w:val="0"/>
      <w:marTop w:val="0"/>
      <w:marBottom w:val="0"/>
      <w:divBdr>
        <w:top w:val="none" w:sz="0" w:space="0" w:color="auto"/>
        <w:left w:val="none" w:sz="0" w:space="0" w:color="auto"/>
        <w:bottom w:val="none" w:sz="0" w:space="0" w:color="auto"/>
        <w:right w:val="none" w:sz="0" w:space="0" w:color="auto"/>
      </w:divBdr>
    </w:div>
    <w:div w:id="750734654">
      <w:bodyDiv w:val="1"/>
      <w:marLeft w:val="0"/>
      <w:marRight w:val="0"/>
      <w:marTop w:val="0"/>
      <w:marBottom w:val="0"/>
      <w:divBdr>
        <w:top w:val="none" w:sz="0" w:space="0" w:color="auto"/>
        <w:left w:val="none" w:sz="0" w:space="0" w:color="auto"/>
        <w:bottom w:val="none" w:sz="0" w:space="0" w:color="auto"/>
        <w:right w:val="none" w:sz="0" w:space="0" w:color="auto"/>
      </w:divBdr>
    </w:div>
    <w:div w:id="186201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636</Words>
  <Characters>3435</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9</cp:revision>
  <dcterms:created xsi:type="dcterms:W3CDTF">2022-02-26T19:32:00Z</dcterms:created>
  <dcterms:modified xsi:type="dcterms:W3CDTF">2026-03-07T06:00:00Z</dcterms:modified>
</cp:coreProperties>
</file>