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007D" w14:textId="48B546E9" w:rsidR="00EE2129" w:rsidRDefault="00EE2129" w:rsidP="00EE2129"/>
    <w:p w14:paraId="574ECAC4" w14:textId="0FE4997B" w:rsidR="00181D40" w:rsidRPr="007E12BB" w:rsidRDefault="007E12BB" w:rsidP="00EE2129">
      <w:pPr>
        <w:rPr>
          <w:rFonts w:ascii="Comic Sans MS" w:hAnsi="Comic Sans MS"/>
          <w:sz w:val="22"/>
          <w:szCs w:val="22"/>
          <w:u w:val="single"/>
        </w:rPr>
      </w:pPr>
      <w:r>
        <w:rPr>
          <w:rFonts w:ascii="Comic Sans MS" w:hAnsi="Comic Sans MS"/>
          <w:sz w:val="22"/>
          <w:szCs w:val="22"/>
          <w:u w:val="single"/>
        </w:rPr>
        <w:t>9</w:t>
      </w:r>
      <w:r w:rsidR="00C8206D" w:rsidRPr="005565DF">
        <w:rPr>
          <w:rFonts w:ascii="Comic Sans MS" w:hAnsi="Comic Sans MS"/>
          <w:sz w:val="22"/>
          <w:szCs w:val="22"/>
          <w:u w:val="single"/>
        </w:rPr>
        <w:t>.</w:t>
      </w:r>
      <w:r>
        <w:rPr>
          <w:rFonts w:ascii="Comic Sans MS" w:hAnsi="Comic Sans MS"/>
          <w:sz w:val="22"/>
          <w:szCs w:val="22"/>
          <w:u w:val="single"/>
        </w:rPr>
        <w:t>2. Contemporary Development Models</w:t>
      </w:r>
    </w:p>
    <w:p w14:paraId="2E57E9F6" w14:textId="1612D467" w:rsidR="00181D40" w:rsidRDefault="00181D40" w:rsidP="007E12BB">
      <w:pPr>
        <w:pBdr>
          <w:top w:val="dashDotStroked" w:sz="24" w:space="1" w:color="auto"/>
          <w:left w:val="dashDotStroked" w:sz="24" w:space="4" w:color="auto"/>
          <w:bottom w:val="dashDotStroked" w:sz="24" w:space="1" w:color="auto"/>
          <w:right w:val="dashDotStroked" w:sz="24" w:space="4" w:color="auto"/>
        </w:pBdr>
        <w:ind w:left="180" w:right="7470"/>
        <w:rPr>
          <w:rFonts w:ascii="Comic Sans MS" w:hAnsi="Comic Sans MS"/>
          <w:sz w:val="22"/>
          <w:szCs w:val="22"/>
        </w:rPr>
      </w:pPr>
      <w:r>
        <w:rPr>
          <w:rFonts w:ascii="Comic Sans MS" w:hAnsi="Comic Sans MS"/>
          <w:sz w:val="22"/>
          <w:szCs w:val="22"/>
        </w:rPr>
        <w:t xml:space="preserve">Task A </w:t>
      </w:r>
    </w:p>
    <w:p w14:paraId="04F674ED" w14:textId="249EDE8B" w:rsidR="00EC6C58" w:rsidRPr="00024B1E" w:rsidRDefault="00181D40" w:rsidP="00024B1E">
      <w:pPr>
        <w:jc w:val="both"/>
        <w:rPr>
          <w:rFonts w:ascii="Comic Sans MS" w:hAnsi="Comic Sans MS"/>
          <w:i/>
          <w:iCs/>
          <w:sz w:val="22"/>
          <w:szCs w:val="22"/>
          <w:highlight w:val="lightGray"/>
        </w:rPr>
      </w:pPr>
      <w:r w:rsidRPr="00045E57">
        <w:rPr>
          <w:rFonts w:ascii="Comic Sans MS" w:hAnsi="Comic Sans MS"/>
          <w:i/>
          <w:iCs/>
          <w:sz w:val="22"/>
          <w:szCs w:val="22"/>
          <w:highlight w:val="lightGray"/>
        </w:rPr>
        <w:t xml:space="preserve">Think about </w:t>
      </w:r>
      <w:r w:rsidR="006004CD">
        <w:rPr>
          <w:rFonts w:ascii="Comic Sans MS" w:hAnsi="Comic Sans MS"/>
          <w:i/>
          <w:iCs/>
          <w:sz w:val="22"/>
          <w:szCs w:val="22"/>
          <w:highlight w:val="lightGray"/>
        </w:rPr>
        <w:t>warfare &amp; conflict</w:t>
      </w:r>
      <w:r w:rsidR="00024B1E">
        <w:rPr>
          <w:rFonts w:ascii="Comic Sans MS" w:hAnsi="Comic Sans MS"/>
          <w:i/>
          <w:iCs/>
          <w:sz w:val="22"/>
          <w:szCs w:val="22"/>
          <w:highlight w:val="lightGray"/>
        </w:rPr>
        <w:t>. Which are its t</w:t>
      </w:r>
      <w:r w:rsidR="006004CD">
        <w:rPr>
          <w:rFonts w:ascii="Comic Sans MS" w:hAnsi="Comic Sans MS"/>
          <w:i/>
          <w:iCs/>
          <w:sz w:val="22"/>
          <w:szCs w:val="22"/>
          <w:highlight w:val="lightGray"/>
        </w:rPr>
        <w:t>riggers and environmental impa</w:t>
      </w:r>
      <w:r w:rsidR="006004CD" w:rsidRPr="004D129B">
        <w:rPr>
          <w:rFonts w:ascii="Comic Sans MS" w:hAnsi="Comic Sans MS"/>
          <w:i/>
          <w:iCs/>
          <w:sz w:val="22"/>
          <w:szCs w:val="22"/>
          <w:highlight w:val="lightGray"/>
        </w:rPr>
        <w:t>c</w:t>
      </w:r>
      <w:r w:rsidR="004D129B" w:rsidRPr="004D129B">
        <w:rPr>
          <w:rFonts w:ascii="Comic Sans MS" w:hAnsi="Comic Sans MS"/>
          <w:i/>
          <w:iCs/>
          <w:sz w:val="22"/>
          <w:szCs w:val="22"/>
          <w:highlight w:val="lightGray"/>
        </w:rPr>
        <w:t>ts</w:t>
      </w:r>
      <w:r w:rsidR="00024B1E">
        <w:rPr>
          <w:rFonts w:ascii="Comic Sans MS" w:hAnsi="Comic Sans MS"/>
          <w:i/>
          <w:iCs/>
          <w:sz w:val="22"/>
          <w:szCs w:val="22"/>
        </w:rPr>
        <w:t xml:space="preserve"> </w:t>
      </w:r>
      <w:r w:rsidR="00024B1E" w:rsidRPr="00024B1E">
        <w:rPr>
          <w:rFonts w:ascii="Comic Sans MS" w:hAnsi="Comic Sans MS"/>
          <w:i/>
          <w:iCs/>
          <w:sz w:val="22"/>
          <w:szCs w:val="22"/>
          <w:highlight w:val="lightGray"/>
        </w:rPr>
        <w:t>in terms of the</w:t>
      </w:r>
      <w:r w:rsidR="00024B1E">
        <w:rPr>
          <w:rFonts w:ascii="Comic Sans MS" w:hAnsi="Comic Sans MS"/>
          <w:i/>
          <w:iCs/>
          <w:sz w:val="22"/>
          <w:szCs w:val="22"/>
        </w:rPr>
        <w:t xml:space="preserve"> </w:t>
      </w:r>
      <w:r w:rsidR="00024B1E" w:rsidRPr="00024B1E">
        <w:rPr>
          <w:rFonts w:ascii="Comic Sans MS" w:hAnsi="Comic Sans MS"/>
          <w:i/>
          <w:iCs/>
          <w:sz w:val="22"/>
          <w:szCs w:val="22"/>
          <w:highlight w:val="lightGray"/>
        </w:rPr>
        <w:t>Greenhouse Effect, loss of biodiversity and the exploitation of natural resources.</w:t>
      </w:r>
    </w:p>
    <w:p w14:paraId="7709351F" w14:textId="77777777" w:rsidR="00B31BE4" w:rsidRPr="00B31BE4" w:rsidRDefault="00B31BE4" w:rsidP="00B31BE4">
      <w:pPr>
        <w:pStyle w:val="a6"/>
        <w:numPr>
          <w:ilvl w:val="0"/>
          <w:numId w:val="4"/>
        </w:numPr>
        <w:rPr>
          <w:rFonts w:ascii="Comic Sans MS" w:hAnsi="Comic Sans MS"/>
          <w:sz w:val="22"/>
          <w:szCs w:val="22"/>
        </w:rPr>
      </w:pPr>
      <w:r w:rsidRPr="00B31BE4">
        <w:rPr>
          <w:rFonts w:ascii="Comic Sans MS" w:hAnsi="Comic Sans MS"/>
          <w:b/>
          <w:bCs/>
          <w:sz w:val="22"/>
          <w:szCs w:val="22"/>
        </w:rPr>
        <w:t>1991 Gulf War</w:t>
      </w:r>
      <w:r>
        <w:rPr>
          <w:rFonts w:ascii="Comic Sans MS" w:hAnsi="Comic Sans MS"/>
          <w:b/>
          <w:bCs/>
          <w:sz w:val="22"/>
          <w:szCs w:val="22"/>
        </w:rPr>
        <w:t xml:space="preserve"> </w:t>
      </w:r>
    </w:p>
    <w:p w14:paraId="0C7A45EE" w14:textId="72566262" w:rsidR="00181D40" w:rsidRPr="00B31BE4" w:rsidRDefault="00B31BE4" w:rsidP="00B31BE4">
      <w:pPr>
        <w:pStyle w:val="a6"/>
        <w:numPr>
          <w:ilvl w:val="0"/>
          <w:numId w:val="4"/>
        </w:numPr>
        <w:rPr>
          <w:rFonts w:ascii="Comic Sans MS" w:hAnsi="Comic Sans MS"/>
          <w:sz w:val="22"/>
          <w:szCs w:val="22"/>
        </w:rPr>
      </w:pPr>
      <w:r w:rsidRPr="00B31BE4">
        <w:rPr>
          <w:rFonts w:ascii="Comic Sans MS" w:hAnsi="Comic Sans MS"/>
          <w:b/>
          <w:bCs/>
          <w:sz w:val="22"/>
          <w:szCs w:val="22"/>
        </w:rPr>
        <w:t>2003 Iraq War</w:t>
      </w:r>
    </w:p>
    <w:p w14:paraId="5E98A4E6" w14:textId="2268FD50" w:rsidR="008F59B0" w:rsidRPr="00024B1E" w:rsidRDefault="00B31BE4" w:rsidP="008F59B0">
      <w:pPr>
        <w:pStyle w:val="a6"/>
        <w:numPr>
          <w:ilvl w:val="0"/>
          <w:numId w:val="4"/>
        </w:numPr>
        <w:rPr>
          <w:rFonts w:ascii="Comic Sans MS" w:hAnsi="Comic Sans MS"/>
          <w:sz w:val="22"/>
          <w:szCs w:val="22"/>
        </w:rPr>
      </w:pPr>
      <w:r>
        <w:rPr>
          <w:rFonts w:ascii="Comic Sans MS" w:hAnsi="Comic Sans MS"/>
          <w:b/>
          <w:bCs/>
          <w:sz w:val="22"/>
          <w:szCs w:val="22"/>
        </w:rPr>
        <w:t>2026 Iran War</w:t>
      </w:r>
    </w:p>
    <w:p w14:paraId="50C24701" w14:textId="2E1E2BEA" w:rsidR="008F59B0" w:rsidRDefault="008F59B0" w:rsidP="00C95590">
      <w:pPr>
        <w:pBdr>
          <w:top w:val="dashDotStroked" w:sz="24" w:space="1" w:color="auto"/>
          <w:left w:val="dashDotStroked" w:sz="24" w:space="4" w:color="auto"/>
          <w:bottom w:val="dashDotStroked" w:sz="24" w:space="1" w:color="auto"/>
          <w:right w:val="dashDotStroked" w:sz="24" w:space="4" w:color="auto"/>
        </w:pBdr>
        <w:ind w:left="90" w:right="7470"/>
        <w:rPr>
          <w:rFonts w:ascii="Comic Sans MS" w:hAnsi="Comic Sans MS"/>
          <w:sz w:val="22"/>
          <w:szCs w:val="22"/>
        </w:rPr>
      </w:pPr>
      <w:r>
        <w:rPr>
          <w:rFonts w:ascii="Comic Sans MS" w:hAnsi="Comic Sans MS"/>
          <w:sz w:val="22"/>
          <w:szCs w:val="22"/>
        </w:rPr>
        <w:t xml:space="preserve">Task B </w:t>
      </w:r>
    </w:p>
    <w:p w14:paraId="58BCF1A2" w14:textId="001FE58D" w:rsidR="008F59B0" w:rsidRPr="00045E57" w:rsidRDefault="00206D5D" w:rsidP="00045E57">
      <w:pPr>
        <w:jc w:val="both"/>
        <w:rPr>
          <w:rFonts w:ascii="Comic Sans MS" w:hAnsi="Comic Sans MS"/>
          <w:i/>
          <w:iCs/>
          <w:sz w:val="22"/>
          <w:szCs w:val="22"/>
          <w:highlight w:val="lightGray"/>
        </w:rPr>
      </w:pPr>
      <w:r>
        <w:rPr>
          <w:rFonts w:ascii="Comic Sans MS" w:hAnsi="Comic Sans MS"/>
          <w:i/>
          <w:iCs/>
          <w:sz w:val="22"/>
          <w:szCs w:val="22"/>
          <w:highlight w:val="lightGray"/>
        </w:rPr>
        <w:t>Watch the presentation</w:t>
      </w:r>
      <w:r w:rsidR="00CA7794">
        <w:rPr>
          <w:rFonts w:ascii="Comic Sans MS" w:hAnsi="Comic Sans MS"/>
          <w:i/>
          <w:iCs/>
          <w:sz w:val="22"/>
          <w:szCs w:val="22"/>
          <w:highlight w:val="lightGray"/>
        </w:rPr>
        <w:t xml:space="preserve"> video</w:t>
      </w:r>
      <w:r>
        <w:rPr>
          <w:rFonts w:ascii="Comic Sans MS" w:hAnsi="Comic Sans MS"/>
          <w:i/>
          <w:iCs/>
          <w:sz w:val="22"/>
          <w:szCs w:val="22"/>
          <w:highlight w:val="lightGray"/>
        </w:rPr>
        <w:t xml:space="preserve"> “Global Rules – Shared Future” and decide whether the statements below are TRUE (T) or FALSE (F)</w:t>
      </w:r>
      <w:r w:rsidR="005565DF" w:rsidRPr="00045E57">
        <w:rPr>
          <w:rFonts w:ascii="Comic Sans MS" w:hAnsi="Comic Sans MS"/>
          <w:i/>
          <w:iCs/>
          <w:sz w:val="22"/>
          <w:szCs w:val="22"/>
          <w:highlight w:val="lightGray"/>
        </w:rPr>
        <w:t>.</w:t>
      </w:r>
    </w:p>
    <w:tbl>
      <w:tblPr>
        <w:tblStyle w:val="ac"/>
        <w:tblW w:w="0" w:type="auto"/>
        <w:tblLook w:val="04A0" w:firstRow="1" w:lastRow="0" w:firstColumn="1" w:lastColumn="0" w:noHBand="0" w:noVBand="1"/>
      </w:tblPr>
      <w:tblGrid>
        <w:gridCol w:w="6998"/>
        <w:gridCol w:w="816"/>
        <w:gridCol w:w="816"/>
      </w:tblGrid>
      <w:tr w:rsidR="006806B8" w14:paraId="4450E3C6" w14:textId="77777777" w:rsidTr="006806B8">
        <w:tc>
          <w:tcPr>
            <w:tcW w:w="6998" w:type="dxa"/>
            <w:tcBorders>
              <w:top w:val="nil"/>
              <w:left w:val="nil"/>
            </w:tcBorders>
          </w:tcPr>
          <w:p w14:paraId="574B8076" w14:textId="77777777" w:rsidR="006806B8" w:rsidRPr="00242D9B" w:rsidRDefault="006806B8" w:rsidP="00206D5D">
            <w:pPr>
              <w:rPr>
                <w:rFonts w:ascii="Calibri" w:hAnsi="Calibri" w:cs="Calibri"/>
                <w:sz w:val="20"/>
                <w:szCs w:val="20"/>
              </w:rPr>
            </w:pPr>
          </w:p>
        </w:tc>
        <w:tc>
          <w:tcPr>
            <w:tcW w:w="816" w:type="dxa"/>
          </w:tcPr>
          <w:p w14:paraId="37838B49" w14:textId="5F912872" w:rsidR="006806B8" w:rsidRPr="006806B8" w:rsidRDefault="006806B8" w:rsidP="006806B8">
            <w:pPr>
              <w:jc w:val="center"/>
              <w:rPr>
                <w:b/>
                <w:bCs/>
              </w:rPr>
            </w:pPr>
            <w:r w:rsidRPr="006806B8">
              <w:rPr>
                <w:b/>
                <w:bCs/>
              </w:rPr>
              <w:t>T</w:t>
            </w:r>
          </w:p>
        </w:tc>
        <w:tc>
          <w:tcPr>
            <w:tcW w:w="816" w:type="dxa"/>
          </w:tcPr>
          <w:p w14:paraId="068C02B7" w14:textId="5EC973BB" w:rsidR="006806B8" w:rsidRPr="006806B8" w:rsidRDefault="006806B8" w:rsidP="006806B8">
            <w:pPr>
              <w:jc w:val="center"/>
              <w:rPr>
                <w:b/>
                <w:bCs/>
              </w:rPr>
            </w:pPr>
            <w:r w:rsidRPr="006806B8">
              <w:rPr>
                <w:b/>
                <w:bCs/>
              </w:rPr>
              <w:t>F</w:t>
            </w:r>
          </w:p>
        </w:tc>
      </w:tr>
      <w:tr w:rsidR="006806B8" w14:paraId="1E8A2ED9" w14:textId="77777777" w:rsidTr="006806B8">
        <w:tc>
          <w:tcPr>
            <w:tcW w:w="6998" w:type="dxa"/>
          </w:tcPr>
          <w:p w14:paraId="4205D5D9" w14:textId="77777777"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The original "operating system" after the Industrial Revolution viewed a country's wealth as being directly tied to how fast it could extract resources like land and minerals.</w:t>
            </w:r>
          </w:p>
          <w:p w14:paraId="42845B6D" w14:textId="77777777" w:rsidR="006806B8" w:rsidRDefault="006806B8" w:rsidP="006806B8">
            <w:pPr>
              <w:ind w:left="435" w:hanging="360"/>
            </w:pPr>
          </w:p>
        </w:tc>
        <w:tc>
          <w:tcPr>
            <w:tcW w:w="816" w:type="dxa"/>
          </w:tcPr>
          <w:p w14:paraId="61AB16B9" w14:textId="77777777" w:rsidR="006806B8" w:rsidRDefault="006806B8" w:rsidP="00206D5D"/>
        </w:tc>
        <w:tc>
          <w:tcPr>
            <w:tcW w:w="816" w:type="dxa"/>
          </w:tcPr>
          <w:p w14:paraId="6AB4360B" w14:textId="4C833C3F" w:rsidR="006806B8" w:rsidRDefault="006806B8" w:rsidP="00206D5D"/>
        </w:tc>
      </w:tr>
      <w:tr w:rsidR="006806B8" w14:paraId="623C1ECE" w14:textId="77777777" w:rsidTr="006806B8">
        <w:tc>
          <w:tcPr>
            <w:tcW w:w="6998" w:type="dxa"/>
          </w:tcPr>
          <w:p w14:paraId="73422374" w14:textId="77777777"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The old growth-focused model saw the world as a complex living system that humans are a part of.</w:t>
            </w:r>
          </w:p>
          <w:p w14:paraId="3633EF0F" w14:textId="77777777" w:rsidR="006806B8" w:rsidRPr="00206D5D" w:rsidRDefault="006806B8" w:rsidP="006806B8">
            <w:pPr>
              <w:ind w:left="435" w:hanging="360"/>
              <w:rPr>
                <w:rFonts w:ascii="Calibri" w:hAnsi="Calibri" w:cs="Calibri"/>
                <w:sz w:val="20"/>
                <w:szCs w:val="20"/>
              </w:rPr>
            </w:pPr>
          </w:p>
        </w:tc>
        <w:tc>
          <w:tcPr>
            <w:tcW w:w="816" w:type="dxa"/>
          </w:tcPr>
          <w:p w14:paraId="6BB6B6E9" w14:textId="77777777" w:rsidR="006806B8" w:rsidRDefault="006806B8" w:rsidP="00206D5D"/>
        </w:tc>
        <w:tc>
          <w:tcPr>
            <w:tcW w:w="816" w:type="dxa"/>
          </w:tcPr>
          <w:p w14:paraId="0166DD15" w14:textId="7B93AF3D" w:rsidR="006806B8" w:rsidRDefault="006806B8" w:rsidP="00206D5D"/>
        </w:tc>
      </w:tr>
      <w:tr w:rsidR="006806B8" w14:paraId="0CDA016C" w14:textId="77777777" w:rsidTr="006806B8">
        <w:tc>
          <w:tcPr>
            <w:tcW w:w="6998" w:type="dxa"/>
          </w:tcPr>
          <w:p w14:paraId="67DB920F" w14:textId="77777777"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The 1973 oil crisis served as a "wake-up call" that demonstrated the fragility of the traditional growth-at-any-cost model.</w:t>
            </w:r>
          </w:p>
          <w:p w14:paraId="3776BD2C" w14:textId="77777777" w:rsidR="006806B8" w:rsidRPr="00206D5D" w:rsidRDefault="006806B8" w:rsidP="006806B8">
            <w:pPr>
              <w:ind w:left="435" w:hanging="360"/>
              <w:rPr>
                <w:rFonts w:ascii="Calibri" w:hAnsi="Calibri" w:cs="Calibri"/>
                <w:sz w:val="20"/>
                <w:szCs w:val="20"/>
              </w:rPr>
            </w:pPr>
          </w:p>
        </w:tc>
        <w:tc>
          <w:tcPr>
            <w:tcW w:w="816" w:type="dxa"/>
          </w:tcPr>
          <w:p w14:paraId="5769927E" w14:textId="77777777" w:rsidR="006806B8" w:rsidRDefault="006806B8" w:rsidP="00206D5D"/>
        </w:tc>
        <w:tc>
          <w:tcPr>
            <w:tcW w:w="816" w:type="dxa"/>
          </w:tcPr>
          <w:p w14:paraId="61441B59" w14:textId="5B93FD4E" w:rsidR="006806B8" w:rsidRDefault="006806B8" w:rsidP="00206D5D"/>
        </w:tc>
      </w:tr>
      <w:tr w:rsidR="006806B8" w14:paraId="29FEFD8B" w14:textId="77777777" w:rsidTr="006806B8">
        <w:tc>
          <w:tcPr>
            <w:tcW w:w="6998" w:type="dxa"/>
          </w:tcPr>
          <w:p w14:paraId="227548C7" w14:textId="7DD85EF9"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The Kyoto Protocol was a flexible, bottom-up plan that allowed every country to set its own individual targets.</w:t>
            </w:r>
          </w:p>
        </w:tc>
        <w:tc>
          <w:tcPr>
            <w:tcW w:w="816" w:type="dxa"/>
          </w:tcPr>
          <w:p w14:paraId="30341A81" w14:textId="77777777" w:rsidR="006806B8" w:rsidRDefault="006806B8" w:rsidP="00206D5D"/>
        </w:tc>
        <w:tc>
          <w:tcPr>
            <w:tcW w:w="816" w:type="dxa"/>
          </w:tcPr>
          <w:p w14:paraId="0875CB25" w14:textId="0825E0F7" w:rsidR="006806B8" w:rsidRDefault="006806B8" w:rsidP="00206D5D"/>
        </w:tc>
      </w:tr>
      <w:tr w:rsidR="006806B8" w14:paraId="1ABB382E" w14:textId="77777777" w:rsidTr="006806B8">
        <w:tc>
          <w:tcPr>
            <w:tcW w:w="6998" w:type="dxa"/>
          </w:tcPr>
          <w:p w14:paraId="365192B1" w14:textId="177C975E"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The 2030 Agenda is described as "integrated" because it addresses environment, poverty, energy, and inequality as interconnected issues.</w:t>
            </w:r>
          </w:p>
        </w:tc>
        <w:tc>
          <w:tcPr>
            <w:tcW w:w="816" w:type="dxa"/>
          </w:tcPr>
          <w:p w14:paraId="718219AC" w14:textId="77777777" w:rsidR="006806B8" w:rsidRDefault="006806B8" w:rsidP="00206D5D"/>
        </w:tc>
        <w:tc>
          <w:tcPr>
            <w:tcW w:w="816" w:type="dxa"/>
          </w:tcPr>
          <w:p w14:paraId="727557EE" w14:textId="59E9983C" w:rsidR="006806B8" w:rsidRDefault="006806B8" w:rsidP="00206D5D"/>
        </w:tc>
      </w:tr>
      <w:tr w:rsidR="006806B8" w14:paraId="29FE6D51" w14:textId="77777777" w:rsidTr="006806B8">
        <w:tc>
          <w:tcPr>
            <w:tcW w:w="6998" w:type="dxa"/>
          </w:tcPr>
          <w:p w14:paraId="60F10376" w14:textId="77777777"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SDG-13 (Climate Action) is designed to stand on its own, separate from other agreements like the Sendai Framework.</w:t>
            </w:r>
          </w:p>
          <w:p w14:paraId="1B66F3C9" w14:textId="77777777" w:rsidR="006806B8" w:rsidRPr="006806B8" w:rsidRDefault="006806B8" w:rsidP="006806B8">
            <w:pPr>
              <w:ind w:left="435" w:hanging="360"/>
              <w:rPr>
                <w:rFonts w:ascii="Calibri" w:hAnsi="Calibri" w:cs="Calibri"/>
                <w:sz w:val="20"/>
                <w:szCs w:val="20"/>
              </w:rPr>
            </w:pPr>
          </w:p>
        </w:tc>
        <w:tc>
          <w:tcPr>
            <w:tcW w:w="816" w:type="dxa"/>
          </w:tcPr>
          <w:p w14:paraId="0CF69835" w14:textId="77777777" w:rsidR="006806B8" w:rsidRDefault="006806B8" w:rsidP="00206D5D"/>
        </w:tc>
        <w:tc>
          <w:tcPr>
            <w:tcW w:w="816" w:type="dxa"/>
          </w:tcPr>
          <w:p w14:paraId="57A32CE7" w14:textId="271FE08F" w:rsidR="006806B8" w:rsidRDefault="006806B8" w:rsidP="00206D5D"/>
        </w:tc>
      </w:tr>
      <w:tr w:rsidR="006806B8" w14:paraId="57D81CF3" w14:textId="77777777" w:rsidTr="006806B8">
        <w:tc>
          <w:tcPr>
            <w:tcW w:w="6998" w:type="dxa"/>
          </w:tcPr>
          <w:p w14:paraId="34269CB1" w14:textId="256AB1CA" w:rsidR="006806B8" w:rsidRPr="006806B8" w:rsidRDefault="006806B8" w:rsidP="006806B8">
            <w:pPr>
              <w:pStyle w:val="a6"/>
              <w:numPr>
                <w:ilvl w:val="0"/>
                <w:numId w:val="6"/>
              </w:numPr>
              <w:ind w:left="435"/>
              <w:rPr>
                <w:rFonts w:ascii="Calibri" w:hAnsi="Calibri" w:cs="Calibri"/>
                <w:sz w:val="20"/>
                <w:szCs w:val="20"/>
              </w:rPr>
            </w:pPr>
            <w:r w:rsidRPr="006806B8">
              <w:rPr>
                <w:rFonts w:ascii="Calibri" w:hAnsi="Calibri" w:cs="Calibri"/>
                <w:sz w:val="20"/>
                <w:szCs w:val="20"/>
              </w:rPr>
              <w:t>R</w:t>
            </w:r>
            <w:r w:rsidRPr="006806B8">
              <w:rPr>
                <w:rFonts w:ascii="Calibri" w:hAnsi="Calibri" w:cs="Calibri"/>
                <w:sz w:val="20"/>
                <w:szCs w:val="20"/>
              </w:rPr>
              <w:t>eal lasting change must start with individual choices, even though pushing leaders is also critical.</w:t>
            </w:r>
          </w:p>
          <w:p w14:paraId="20B47646" w14:textId="77777777" w:rsidR="006806B8" w:rsidRPr="006806B8" w:rsidRDefault="006806B8" w:rsidP="006806B8">
            <w:pPr>
              <w:ind w:left="435" w:hanging="360"/>
              <w:rPr>
                <w:rFonts w:ascii="Calibri" w:hAnsi="Calibri" w:cs="Calibri"/>
                <w:sz w:val="20"/>
                <w:szCs w:val="20"/>
              </w:rPr>
            </w:pPr>
          </w:p>
        </w:tc>
        <w:tc>
          <w:tcPr>
            <w:tcW w:w="816" w:type="dxa"/>
          </w:tcPr>
          <w:p w14:paraId="25DE6338" w14:textId="77777777" w:rsidR="006806B8" w:rsidRDefault="006806B8" w:rsidP="00206D5D"/>
        </w:tc>
        <w:tc>
          <w:tcPr>
            <w:tcW w:w="816" w:type="dxa"/>
          </w:tcPr>
          <w:p w14:paraId="462A1799" w14:textId="6B39DCF4" w:rsidR="006806B8" w:rsidRDefault="006806B8" w:rsidP="00206D5D"/>
        </w:tc>
      </w:tr>
    </w:tbl>
    <w:p w14:paraId="42D5BCF0" w14:textId="77777777" w:rsidR="00206D5D" w:rsidRPr="00206D5D" w:rsidRDefault="00206D5D" w:rsidP="00206D5D"/>
    <w:p w14:paraId="44698758" w14:textId="77777777" w:rsidR="00206D5D" w:rsidRPr="00206D5D" w:rsidRDefault="00206D5D" w:rsidP="00206D5D">
      <w:pPr>
        <w:ind w:left="720"/>
      </w:pPr>
    </w:p>
    <w:p w14:paraId="577B7C2B" w14:textId="790BC143" w:rsidR="00206D5D" w:rsidRPr="00242D9B" w:rsidRDefault="00206D5D" w:rsidP="00206D5D"/>
    <w:p w14:paraId="57AB20FA" w14:textId="3F342E1D" w:rsidR="00206D5D" w:rsidRPr="00242D9B" w:rsidRDefault="00206D5D" w:rsidP="00206D5D">
      <w:pPr>
        <w:ind w:left="1440"/>
      </w:pPr>
    </w:p>
    <w:p w14:paraId="3CFB11A4" w14:textId="77777777" w:rsidR="00106F71" w:rsidRDefault="00106F71" w:rsidP="006A62F3">
      <w:pPr>
        <w:pStyle w:val="a6"/>
        <w:ind w:left="0"/>
        <w:rPr>
          <w:rFonts w:ascii="Comic Sans MS" w:hAnsi="Comic Sans MS"/>
          <w:sz w:val="22"/>
          <w:szCs w:val="22"/>
        </w:rPr>
      </w:pPr>
    </w:p>
    <w:p w14:paraId="42207E0B" w14:textId="009D56E0" w:rsidR="006A62F3" w:rsidRDefault="006A62F3" w:rsidP="006A62F3">
      <w:pPr>
        <w:pBdr>
          <w:top w:val="dashDotStroked" w:sz="24" w:space="1" w:color="auto"/>
          <w:left w:val="dashDotStroked" w:sz="24" w:space="4" w:color="auto"/>
          <w:bottom w:val="dashDotStroked" w:sz="24" w:space="1" w:color="auto"/>
          <w:right w:val="dashDotStroked" w:sz="24" w:space="4" w:color="auto"/>
        </w:pBdr>
        <w:ind w:right="7470"/>
        <w:rPr>
          <w:rFonts w:ascii="Comic Sans MS" w:hAnsi="Comic Sans MS"/>
          <w:sz w:val="22"/>
          <w:szCs w:val="22"/>
        </w:rPr>
      </w:pPr>
      <w:r>
        <w:rPr>
          <w:rFonts w:ascii="Comic Sans MS" w:hAnsi="Comic Sans MS"/>
          <w:sz w:val="22"/>
          <w:szCs w:val="22"/>
        </w:rPr>
        <w:t xml:space="preserve">Task C </w:t>
      </w:r>
    </w:p>
    <w:p w14:paraId="64FFBDC8" w14:textId="077CC833" w:rsidR="006A62F3" w:rsidRPr="00045E57" w:rsidRDefault="00CA7794" w:rsidP="00045E57">
      <w:pPr>
        <w:jc w:val="both"/>
        <w:rPr>
          <w:rFonts w:ascii="Comic Sans MS" w:hAnsi="Comic Sans MS"/>
          <w:i/>
          <w:iCs/>
          <w:sz w:val="22"/>
          <w:szCs w:val="22"/>
          <w:highlight w:val="lightGray"/>
        </w:rPr>
      </w:pPr>
      <w:r>
        <w:rPr>
          <w:rFonts w:ascii="Comic Sans MS" w:hAnsi="Comic Sans MS"/>
          <w:i/>
          <w:iCs/>
          <w:sz w:val="22"/>
          <w:szCs w:val="22"/>
          <w:highlight w:val="lightGray"/>
        </w:rPr>
        <w:t>Review the presentation, check your answers in Task B</w:t>
      </w:r>
      <w:r w:rsidR="00045E57" w:rsidRPr="00045E57">
        <w:rPr>
          <w:rFonts w:ascii="Comic Sans MS" w:hAnsi="Comic Sans MS"/>
          <w:i/>
          <w:iCs/>
          <w:sz w:val="22"/>
          <w:szCs w:val="22"/>
          <w:highlight w:val="lightGray"/>
        </w:rPr>
        <w:t>.</w:t>
      </w:r>
      <w:r>
        <w:rPr>
          <w:rFonts w:ascii="Comic Sans MS" w:hAnsi="Comic Sans MS"/>
          <w:i/>
          <w:iCs/>
          <w:sz w:val="22"/>
          <w:szCs w:val="22"/>
          <w:highlight w:val="lightGray"/>
        </w:rPr>
        <w:t xml:space="preserve"> Then, answer the questions below.</w:t>
      </w:r>
    </w:p>
    <w:p w14:paraId="7526BA8F" w14:textId="17D539F2" w:rsidR="006004CD" w:rsidRDefault="00CA7794" w:rsidP="00294A6A">
      <w:pPr>
        <w:jc w:val="both"/>
        <w:rPr>
          <w:rFonts w:ascii="Comic Sans MS" w:hAnsi="Comic Sans MS"/>
          <w:sz w:val="22"/>
          <w:szCs w:val="22"/>
        </w:rPr>
      </w:pPr>
      <w:r>
        <w:rPr>
          <w:rFonts w:ascii="Comic Sans MS" w:hAnsi="Comic Sans MS"/>
          <w:noProof/>
          <w:sz w:val="22"/>
          <w:szCs w:val="22"/>
        </w:rPr>
        <mc:AlternateContent>
          <mc:Choice Requires="wps">
            <w:drawing>
              <wp:anchor distT="0" distB="0" distL="114300" distR="114300" simplePos="0" relativeHeight="251671552" behindDoc="0" locked="0" layoutInCell="1" allowOverlap="1" wp14:anchorId="6A1CB741" wp14:editId="32E3729E">
                <wp:simplePos x="0" y="0"/>
                <wp:positionH relativeFrom="column">
                  <wp:posOffset>-199707</wp:posOffset>
                </wp:positionH>
                <wp:positionV relativeFrom="paragraph">
                  <wp:posOffset>25082</wp:posOffset>
                </wp:positionV>
                <wp:extent cx="152400" cy="133350"/>
                <wp:effectExtent l="0" t="19050" r="38100" b="38100"/>
                <wp:wrapNone/>
                <wp:docPr id="164053264" name="Βέλος: Δεξιό 9"/>
                <wp:cNvGraphicFramePr/>
                <a:graphic xmlns:a="http://schemas.openxmlformats.org/drawingml/2006/main">
                  <a:graphicData uri="http://schemas.microsoft.com/office/word/2010/wordprocessingShape">
                    <wps:wsp>
                      <wps:cNvSpPr/>
                      <wps:spPr>
                        <a:xfrm>
                          <a:off x="0" y="0"/>
                          <a:ext cx="152400" cy="1333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7605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9" o:spid="_x0000_s1026" type="#_x0000_t13" style="position:absolute;margin-left:-15.7pt;margin-top:1.95pt;width:12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" adj="12150" fillcolor="white [3201]" strokecolor="#4ea72e [3209]" strokeweight="1.5pt"/>
            </w:pict>
          </mc:Fallback>
        </mc:AlternateContent>
      </w:r>
      <w:r w:rsidR="006004CD" w:rsidRPr="006004CD">
        <w:rPr>
          <w:rFonts w:ascii="Comic Sans MS" w:hAnsi="Comic Sans MS"/>
          <w:sz w:val="22"/>
          <w:szCs w:val="22"/>
        </w:rPr>
        <w:t>The Kyoto Protocol introduced legally binding emission reduction targets mainly for developed countries. The Paris Agreement expanded participation by allowing all countries to submit Nationally Determined Contributions. The Sustainable Development Goals go beyond climate change and aim to achieve a balance between environmental protection, economic growth, and social inclusion.</w:t>
      </w:r>
      <w:r w:rsidR="00294A6A">
        <w:rPr>
          <w:rFonts w:ascii="Comic Sans MS" w:hAnsi="Comic Sans MS"/>
          <w:sz w:val="22"/>
          <w:szCs w:val="22"/>
        </w:rPr>
        <w:t xml:space="preserve"> </w:t>
      </w:r>
    </w:p>
    <w:p w14:paraId="03E798E4" w14:textId="77777777" w:rsidR="006004CD" w:rsidRPr="006004CD" w:rsidRDefault="00CC6120" w:rsidP="006004CD">
      <w:pPr>
        <w:rPr>
          <w:rFonts w:ascii="Comic Sans MS" w:hAnsi="Comic Sans MS"/>
          <w:b/>
          <w:bCs/>
          <w:sz w:val="22"/>
          <w:szCs w:val="22"/>
        </w:rPr>
      </w:pPr>
      <w:r w:rsidRPr="006004CD">
        <w:rPr>
          <w:rFonts w:ascii="Comic Sans MS" w:hAnsi="Comic Sans MS"/>
          <w:sz w:val="22"/>
          <w:szCs w:val="22"/>
        </w:rPr>
        <w:t xml:space="preserve"> </w:t>
      </w:r>
      <w:r w:rsidR="006004CD" w:rsidRPr="006004CD">
        <w:rPr>
          <w:rFonts w:ascii="Comic Sans MS" w:hAnsi="Comic Sans MS"/>
          <w:b/>
          <w:bCs/>
          <w:sz w:val="22"/>
          <w:szCs w:val="22"/>
        </w:rPr>
        <w:t>Answer the questions:</w:t>
      </w:r>
    </w:p>
    <w:p w14:paraId="66E10D3C" w14:textId="77777777" w:rsidR="006004CD" w:rsidRPr="006004CD" w:rsidRDefault="006004CD" w:rsidP="006004CD">
      <w:pPr>
        <w:numPr>
          <w:ilvl w:val="0"/>
          <w:numId w:val="3"/>
        </w:numPr>
        <w:rPr>
          <w:rFonts w:ascii="Comic Sans MS" w:hAnsi="Comic Sans MS"/>
          <w:sz w:val="22"/>
          <w:szCs w:val="22"/>
        </w:rPr>
      </w:pPr>
      <w:r w:rsidRPr="006004CD">
        <w:rPr>
          <w:rFonts w:ascii="Comic Sans MS" w:hAnsi="Comic Sans MS"/>
          <w:sz w:val="22"/>
          <w:szCs w:val="22"/>
        </w:rPr>
        <w:t xml:space="preserve">What is the main difference in participation between Kyoto and Paris? </w:t>
      </w:r>
    </w:p>
    <w:p w14:paraId="62C5AFA8" w14:textId="77777777" w:rsidR="006004CD" w:rsidRPr="006004CD" w:rsidRDefault="006004CD" w:rsidP="006004CD">
      <w:pPr>
        <w:numPr>
          <w:ilvl w:val="0"/>
          <w:numId w:val="3"/>
        </w:numPr>
        <w:rPr>
          <w:rFonts w:ascii="Comic Sans MS" w:hAnsi="Comic Sans MS"/>
          <w:sz w:val="22"/>
          <w:szCs w:val="22"/>
        </w:rPr>
      </w:pPr>
      <w:r w:rsidRPr="006004CD">
        <w:rPr>
          <w:rFonts w:ascii="Comic Sans MS" w:hAnsi="Comic Sans MS"/>
          <w:sz w:val="22"/>
          <w:szCs w:val="22"/>
        </w:rPr>
        <w:t xml:space="preserve">What are NDCs and why are they important? </w:t>
      </w:r>
    </w:p>
    <w:p w14:paraId="54F09958" w14:textId="77777777" w:rsidR="006004CD" w:rsidRPr="006004CD" w:rsidRDefault="006004CD" w:rsidP="006004CD">
      <w:pPr>
        <w:numPr>
          <w:ilvl w:val="0"/>
          <w:numId w:val="3"/>
        </w:numPr>
        <w:rPr>
          <w:rFonts w:ascii="Comic Sans MS" w:hAnsi="Comic Sans MS"/>
          <w:sz w:val="22"/>
          <w:szCs w:val="22"/>
        </w:rPr>
      </w:pPr>
      <w:r w:rsidRPr="006004CD">
        <w:rPr>
          <w:rFonts w:ascii="Comic Sans MS" w:hAnsi="Comic Sans MS"/>
          <w:sz w:val="22"/>
          <w:szCs w:val="22"/>
        </w:rPr>
        <w:t xml:space="preserve">How do the SDGs differ from the Kyoto Protocol? </w:t>
      </w:r>
    </w:p>
    <w:p w14:paraId="19E760F7" w14:textId="18C9A56D" w:rsidR="00100EC9" w:rsidRDefault="00CA7794" w:rsidP="009313E7">
      <w:pPr>
        <w:numPr>
          <w:ilvl w:val="0"/>
          <w:numId w:val="3"/>
        </w:numPr>
        <w:rPr>
          <w:rFonts w:ascii="Comic Sans MS" w:hAnsi="Comic Sans MS"/>
          <w:sz w:val="22"/>
          <w:szCs w:val="22"/>
        </w:rPr>
      </w:pPr>
      <w:r>
        <w:rPr>
          <w:rFonts w:ascii="Comic Sans MS" w:hAnsi="Comic Sans MS"/>
          <w:noProof/>
          <w:sz w:val="22"/>
          <w:szCs w:val="22"/>
        </w:rPr>
        <mc:AlternateContent>
          <mc:Choice Requires="wps">
            <w:drawing>
              <wp:anchor distT="0" distB="0" distL="114300" distR="114300" simplePos="0" relativeHeight="251673600" behindDoc="0" locked="0" layoutInCell="1" allowOverlap="1" wp14:anchorId="2CD8558C" wp14:editId="74C369A7">
                <wp:simplePos x="0" y="0"/>
                <wp:positionH relativeFrom="column">
                  <wp:posOffset>-100013</wp:posOffset>
                </wp:positionH>
                <wp:positionV relativeFrom="paragraph">
                  <wp:posOffset>329565</wp:posOffset>
                </wp:positionV>
                <wp:extent cx="152400" cy="133350"/>
                <wp:effectExtent l="0" t="19050" r="38100" b="38100"/>
                <wp:wrapNone/>
                <wp:docPr id="1540781710" name="Βέλος: Δεξιό 9"/>
                <wp:cNvGraphicFramePr/>
                <a:graphic xmlns:a="http://schemas.openxmlformats.org/drawingml/2006/main">
                  <a:graphicData uri="http://schemas.microsoft.com/office/word/2010/wordprocessingShape">
                    <wps:wsp>
                      <wps:cNvSpPr/>
                      <wps:spPr>
                        <a:xfrm>
                          <a:off x="0" y="0"/>
                          <a:ext cx="152400" cy="1333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0E4ABB" id="Βέλος: Δεξιό 9" o:spid="_x0000_s1026" type="#_x0000_t13" style="position:absolute;margin-left:-7.9pt;margin-top:25.95pt;width:12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" adj="12150" fillcolor="white [3201]" strokecolor="#4ea72e [3209]" strokeweight="1.5pt"/>
            </w:pict>
          </mc:Fallback>
        </mc:AlternateContent>
      </w:r>
      <w:r w:rsidR="006004CD" w:rsidRPr="006004CD">
        <w:rPr>
          <w:rFonts w:ascii="Comic Sans MS" w:hAnsi="Comic Sans MS"/>
          <w:sz w:val="22"/>
          <w:szCs w:val="22"/>
        </w:rPr>
        <w:t>Which agreement is more flexible? Explain why.</w:t>
      </w:r>
    </w:p>
    <w:p w14:paraId="17434F89" w14:textId="44667C50" w:rsidR="00CA7794" w:rsidRDefault="00CA7794" w:rsidP="00CA7794">
      <w:pPr>
        <w:rPr>
          <w:rFonts w:ascii="Comic Sans MS" w:hAnsi="Comic Sans MS"/>
          <w:sz w:val="22"/>
          <w:szCs w:val="22"/>
        </w:rPr>
      </w:pPr>
      <w:r>
        <w:rPr>
          <w:rFonts w:ascii="Comic Sans MS" w:hAnsi="Comic Sans MS"/>
          <w:sz w:val="22"/>
          <w:szCs w:val="22"/>
        </w:rPr>
        <w:t xml:space="preserve">   </w:t>
      </w:r>
      <w:r w:rsidRPr="00CA7794">
        <w:rPr>
          <w:rFonts w:ascii="Comic Sans MS" w:hAnsi="Comic Sans MS"/>
          <w:sz w:val="22"/>
          <w:szCs w:val="22"/>
        </w:rPr>
        <w:drawing>
          <wp:inline distT="0" distB="0" distL="0" distR="0" wp14:anchorId="2ABBEFCA" wp14:editId="0E757134">
            <wp:extent cx="2347912" cy="1304396"/>
            <wp:effectExtent l="0" t="0" r="0" b="0"/>
            <wp:docPr id="4" name="Εικόνα 3">
              <a:extLst xmlns:a="http://schemas.openxmlformats.org/drawingml/2006/main">
                <a:ext uri="{FF2B5EF4-FFF2-40B4-BE49-F238E27FC236}">
                  <a16:creationId xmlns:a16="http://schemas.microsoft.com/office/drawing/2014/main" id="{5024CAA6-72D6-AC95-A981-4C3383BF2B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a:extLst>
                        <a:ext uri="{FF2B5EF4-FFF2-40B4-BE49-F238E27FC236}">
                          <a16:creationId xmlns:a16="http://schemas.microsoft.com/office/drawing/2014/main" id="{5024CAA6-72D6-AC95-A981-4C3383BF2BAD}"/>
                        </a:ext>
                      </a:extLst>
                    </pic:cNvPr>
                    <pic:cNvPicPr>
                      <a:picLocks noChangeAspect="1"/>
                    </pic:cNvPicPr>
                  </pic:nvPicPr>
                  <pic:blipFill>
                    <a:blip r:embed="rId8"/>
                    <a:srcRect l="12500" t="20371" r="12500" b="5556"/>
                    <a:stretch>
                      <a:fillRect/>
                    </a:stretch>
                  </pic:blipFill>
                  <pic:spPr>
                    <a:xfrm>
                      <a:off x="0" y="0"/>
                      <a:ext cx="2365295" cy="1314053"/>
                    </a:xfrm>
                    <a:prstGeom prst="rect">
                      <a:avLst/>
                    </a:prstGeom>
                  </pic:spPr>
                </pic:pic>
              </a:graphicData>
            </a:graphic>
          </wp:inline>
        </w:drawing>
      </w:r>
    </w:p>
    <w:p w14:paraId="31413F98" w14:textId="183BAFEE" w:rsidR="00CA7794" w:rsidRPr="009313E7" w:rsidRDefault="00CA7794" w:rsidP="00CA7794">
      <w:pPr>
        <w:rPr>
          <w:rFonts w:ascii="Comic Sans MS" w:hAnsi="Comic Sans MS"/>
          <w:sz w:val="22"/>
          <w:szCs w:val="22"/>
        </w:rPr>
      </w:pPr>
      <w:r>
        <w:rPr>
          <w:rFonts w:ascii="Comic Sans MS" w:hAnsi="Comic Sans MS"/>
          <w:sz w:val="22"/>
          <w:szCs w:val="22"/>
        </w:rPr>
        <w:t>Study the SDG goals and note which goals are compromised because of war conflicts?</w:t>
      </w:r>
    </w:p>
    <w:p w14:paraId="5C7FA717" w14:textId="1A85DEAA" w:rsidR="00100EC9" w:rsidRDefault="00100EC9" w:rsidP="00100EC9">
      <w:pPr>
        <w:pBdr>
          <w:top w:val="dashDotStroked" w:sz="24" w:space="1" w:color="auto"/>
          <w:left w:val="dashDotStroked" w:sz="24" w:space="4" w:color="auto"/>
          <w:bottom w:val="dashDotStroked" w:sz="24" w:space="1" w:color="auto"/>
          <w:right w:val="dashDotStroked" w:sz="24" w:space="4" w:color="auto"/>
        </w:pBdr>
        <w:ind w:right="7470"/>
        <w:rPr>
          <w:rFonts w:ascii="Comic Sans MS" w:hAnsi="Comic Sans MS"/>
          <w:sz w:val="22"/>
          <w:szCs w:val="22"/>
        </w:rPr>
      </w:pPr>
      <w:r>
        <w:rPr>
          <w:rFonts w:ascii="Comic Sans MS" w:hAnsi="Comic Sans MS"/>
          <w:sz w:val="22"/>
          <w:szCs w:val="22"/>
        </w:rPr>
        <w:t xml:space="preserve">Task D </w:t>
      </w:r>
    </w:p>
    <w:p w14:paraId="48C9F832" w14:textId="222C7EF7" w:rsidR="00C77E7A" w:rsidRDefault="00C77E7A" w:rsidP="006F3EE7">
      <w:pPr>
        <w:jc w:val="both"/>
        <w:rPr>
          <w:rFonts w:ascii="Comic Sans MS" w:hAnsi="Comic Sans MS"/>
          <w:i/>
          <w:iCs/>
          <w:sz w:val="22"/>
          <w:szCs w:val="22"/>
          <w:highlight w:val="lightGray"/>
        </w:rPr>
      </w:pPr>
      <w:r>
        <w:rPr>
          <w:rFonts w:ascii="Comic Sans MS" w:hAnsi="Comic Sans MS"/>
          <w:i/>
          <w:iCs/>
          <w:sz w:val="22"/>
          <w:szCs w:val="22"/>
          <w:highlight w:val="lightGray"/>
        </w:rPr>
        <w:t xml:space="preserve">In your </w:t>
      </w:r>
      <w:r w:rsidR="003D7693">
        <w:rPr>
          <w:rFonts w:ascii="Comic Sans MS" w:hAnsi="Comic Sans MS"/>
          <w:i/>
          <w:iCs/>
          <w:sz w:val="22"/>
          <w:szCs w:val="22"/>
          <w:highlight w:val="lightGray"/>
        </w:rPr>
        <w:t>g</w:t>
      </w:r>
      <w:r>
        <w:rPr>
          <w:rFonts w:ascii="Comic Sans MS" w:hAnsi="Comic Sans MS"/>
          <w:i/>
          <w:iCs/>
          <w:sz w:val="22"/>
          <w:szCs w:val="22"/>
          <w:highlight w:val="lightGray"/>
        </w:rPr>
        <w:t>roup</w:t>
      </w:r>
      <w:r w:rsidR="003D7693">
        <w:rPr>
          <w:rFonts w:ascii="Comic Sans MS" w:hAnsi="Comic Sans MS"/>
          <w:i/>
          <w:iCs/>
          <w:sz w:val="22"/>
          <w:szCs w:val="22"/>
          <w:highlight w:val="lightGray"/>
        </w:rPr>
        <w:t>,</w:t>
      </w:r>
      <w:r>
        <w:rPr>
          <w:rFonts w:ascii="Comic Sans MS" w:hAnsi="Comic Sans MS"/>
          <w:i/>
          <w:iCs/>
          <w:sz w:val="22"/>
          <w:szCs w:val="22"/>
          <w:highlight w:val="lightGray"/>
        </w:rPr>
        <w:t xml:space="preserve"> study The JRC Green Competences Table 11, 12, 13 and the profiles of Nikos and Eleni</w:t>
      </w:r>
      <w:r w:rsidR="006F3EE7">
        <w:rPr>
          <w:rFonts w:ascii="Comic Sans MS" w:hAnsi="Comic Sans MS"/>
          <w:i/>
          <w:iCs/>
          <w:sz w:val="22"/>
          <w:szCs w:val="22"/>
          <w:highlight w:val="lightGray"/>
        </w:rPr>
        <w:t>.</w:t>
      </w:r>
      <w:r>
        <w:rPr>
          <w:rFonts w:ascii="Comic Sans MS" w:hAnsi="Comic Sans MS"/>
          <w:i/>
          <w:iCs/>
          <w:sz w:val="22"/>
          <w:szCs w:val="22"/>
          <w:highlight w:val="lightGray"/>
        </w:rPr>
        <w:t xml:space="preserve"> Rate them and justify your evaluation. </w:t>
      </w:r>
    </w:p>
    <w:p w14:paraId="7EE3F18B" w14:textId="13134EBC" w:rsidR="00C77E7A" w:rsidRPr="00C77E7A" w:rsidRDefault="00C77E7A" w:rsidP="00C77E7A">
      <w:pPr>
        <w:rPr>
          <w:rFonts w:ascii="Comic Sans MS" w:hAnsi="Comic Sans MS"/>
          <w:i/>
          <w:iCs/>
          <w:sz w:val="22"/>
          <w:szCs w:val="22"/>
          <w:highlight w:val="lightGray"/>
        </w:rPr>
      </w:pPr>
      <w:r>
        <w:rPr>
          <w:rFonts w:ascii="Comic Sans MS" w:hAnsi="Comic Sans MS"/>
          <w:i/>
          <w:iCs/>
          <w:sz w:val="22"/>
          <w:szCs w:val="22"/>
          <w:highlight w:val="lightGray"/>
        </w:rPr>
        <w:br w:type="page"/>
      </w:r>
    </w:p>
    <w:p w14:paraId="09B66B98" w14:textId="77777777" w:rsidR="00C77E7A" w:rsidRPr="00C77E7A" w:rsidRDefault="00C77E7A" w:rsidP="00C77E7A">
      <w:pPr>
        <w:rPr>
          <w:rFonts w:ascii="Comic Sans MS" w:hAnsi="Comic Sans MS"/>
          <w:i/>
          <w:iCs/>
          <w:sz w:val="22"/>
          <w:szCs w:val="22"/>
          <w:highlight w:val="lightGray"/>
        </w:rPr>
      </w:pPr>
      <w:r w:rsidRPr="00C77E7A">
        <w:rPr>
          <w:rFonts w:ascii="Comic Sans MS" w:hAnsi="Comic Sans MS"/>
          <w:i/>
          <w:iCs/>
          <w:sz w:val="22"/>
          <w:szCs w:val="22"/>
          <w:highlight w:val="lightGray"/>
        </w:rPr>
        <w:lastRenderedPageBreak/>
        <w:pict w14:anchorId="104CD4D8">
          <v:rect id="_x0000_i1114" style="width:0;height:1.5pt" o:hralign="center" o:hrstd="t" o:hr="t" fillcolor="#a0a0a0" stroked="f"/>
        </w:pict>
      </w:r>
    </w:p>
    <w:p w14:paraId="364A50B4" w14:textId="7D8C41E2"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Profile 1:</w:t>
      </w:r>
    </w:p>
    <w:p w14:paraId="0F39C0C1" w14:textId="7C7C2518" w:rsidR="00C77E7A" w:rsidRPr="00C77E7A" w:rsidRDefault="00C77E7A" w:rsidP="00C77E7A">
      <w:pPr>
        <w:rPr>
          <w:rFonts w:ascii="Comic Sans MS" w:hAnsi="Comic Sans MS"/>
          <w:i/>
          <w:iCs/>
          <w:sz w:val="22"/>
          <w:szCs w:val="22"/>
        </w:rPr>
      </w:pPr>
      <w:r w:rsidRPr="00C77E7A">
        <w:rPr>
          <w:rFonts w:ascii="Comic Sans MS" w:hAnsi="Comic Sans MS"/>
          <w:b/>
          <w:bCs/>
          <w:i/>
          <w:iCs/>
          <w:sz w:val="22"/>
          <w:szCs w:val="22"/>
        </w:rPr>
        <w:t>Name:</w:t>
      </w:r>
      <w:r w:rsidRPr="00C77E7A">
        <w:rPr>
          <w:rFonts w:ascii="Comic Sans MS" w:hAnsi="Comic Sans MS"/>
          <w:i/>
          <w:iCs/>
          <w:sz w:val="22"/>
          <w:szCs w:val="22"/>
        </w:rPr>
        <w:t xml:space="preserve"> Nikos</w:t>
      </w:r>
      <w:r w:rsidRPr="00C77E7A">
        <w:rPr>
          <w:rFonts w:ascii="Comic Sans MS" w:hAnsi="Comic Sans MS"/>
          <w:i/>
          <w:iCs/>
          <w:sz w:val="22"/>
          <w:szCs w:val="22"/>
        </w:rPr>
        <w:br/>
      </w:r>
      <w:r w:rsidRPr="00C77E7A">
        <w:rPr>
          <w:rFonts w:ascii="Comic Sans MS" w:hAnsi="Comic Sans MS"/>
          <w:b/>
          <w:bCs/>
          <w:i/>
          <w:iCs/>
          <w:sz w:val="22"/>
          <w:szCs w:val="22"/>
        </w:rPr>
        <w:t>Age:</w:t>
      </w:r>
      <w:r w:rsidRPr="00C77E7A">
        <w:rPr>
          <w:rFonts w:ascii="Comic Sans MS" w:hAnsi="Comic Sans MS"/>
          <w:i/>
          <w:iCs/>
          <w:sz w:val="22"/>
          <w:szCs w:val="22"/>
        </w:rPr>
        <w:t xml:space="preserve"> 17</w:t>
      </w:r>
      <w:r w:rsidRPr="00C77E7A">
        <w:rPr>
          <w:rFonts w:ascii="Comic Sans MS" w:hAnsi="Comic Sans MS"/>
          <w:i/>
          <w:iCs/>
          <w:sz w:val="22"/>
          <w:szCs w:val="22"/>
        </w:rPr>
        <w:br/>
      </w:r>
      <w:r w:rsidRPr="00C77E7A">
        <w:rPr>
          <w:rFonts w:ascii="Comic Sans MS" w:hAnsi="Comic Sans MS"/>
          <w:b/>
          <w:bCs/>
          <w:i/>
          <w:iCs/>
          <w:sz w:val="22"/>
          <w:szCs w:val="22"/>
        </w:rPr>
        <w:t>Profile type:</w:t>
      </w:r>
    </w:p>
    <w:p w14:paraId="35A473BF"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Knowledge</w:t>
      </w:r>
    </w:p>
    <w:p w14:paraId="00F932BE" w14:textId="77777777" w:rsidR="00C77E7A" w:rsidRPr="00C77E7A" w:rsidRDefault="00C77E7A" w:rsidP="00C77E7A">
      <w:pPr>
        <w:numPr>
          <w:ilvl w:val="0"/>
          <w:numId w:val="7"/>
        </w:numPr>
        <w:rPr>
          <w:rFonts w:ascii="Comic Sans MS" w:hAnsi="Comic Sans MS"/>
          <w:i/>
          <w:iCs/>
          <w:sz w:val="22"/>
          <w:szCs w:val="22"/>
        </w:rPr>
      </w:pPr>
      <w:proofErr w:type="gramStart"/>
      <w:r w:rsidRPr="00C77E7A">
        <w:rPr>
          <w:rFonts w:ascii="Comic Sans MS" w:hAnsi="Comic Sans MS"/>
          <w:i/>
          <w:iCs/>
          <w:sz w:val="22"/>
          <w:szCs w:val="22"/>
        </w:rPr>
        <w:t>Has</w:t>
      </w:r>
      <w:proofErr w:type="gramEnd"/>
      <w:r w:rsidRPr="00C77E7A">
        <w:rPr>
          <w:rFonts w:ascii="Comic Sans MS" w:hAnsi="Comic Sans MS"/>
          <w:i/>
          <w:iCs/>
          <w:sz w:val="22"/>
          <w:szCs w:val="22"/>
        </w:rPr>
        <w:t xml:space="preserve"> </w:t>
      </w:r>
      <w:r w:rsidRPr="00C77E7A">
        <w:rPr>
          <w:rFonts w:ascii="Comic Sans MS" w:hAnsi="Comic Sans MS"/>
          <w:b/>
          <w:bCs/>
          <w:i/>
          <w:iCs/>
          <w:sz w:val="22"/>
          <w:szCs w:val="22"/>
        </w:rPr>
        <w:t>basic awareness</w:t>
      </w:r>
      <w:r w:rsidRPr="00C77E7A">
        <w:rPr>
          <w:rFonts w:ascii="Comic Sans MS" w:hAnsi="Comic Sans MS"/>
          <w:i/>
          <w:iCs/>
          <w:sz w:val="22"/>
          <w:szCs w:val="22"/>
        </w:rPr>
        <w:t xml:space="preserve"> that environmental issues exist (e.g. pollution, climate change).</w:t>
      </w:r>
    </w:p>
    <w:p w14:paraId="731C5A05" w14:textId="77777777" w:rsidR="00C77E7A" w:rsidRPr="00C77E7A" w:rsidRDefault="00C77E7A" w:rsidP="00C77E7A">
      <w:pPr>
        <w:numPr>
          <w:ilvl w:val="0"/>
          <w:numId w:val="7"/>
        </w:numPr>
        <w:rPr>
          <w:rFonts w:ascii="Comic Sans MS" w:hAnsi="Comic Sans MS"/>
          <w:i/>
          <w:iCs/>
          <w:sz w:val="22"/>
          <w:szCs w:val="22"/>
        </w:rPr>
      </w:pPr>
      <w:r w:rsidRPr="00C77E7A">
        <w:rPr>
          <w:rFonts w:ascii="Comic Sans MS" w:hAnsi="Comic Sans MS"/>
          <w:i/>
          <w:iCs/>
          <w:sz w:val="22"/>
          <w:szCs w:val="22"/>
        </w:rPr>
        <w:t xml:space="preserve">Understands that </w:t>
      </w:r>
      <w:r w:rsidRPr="00C77E7A">
        <w:rPr>
          <w:rFonts w:ascii="Comic Sans MS" w:hAnsi="Comic Sans MS"/>
          <w:b/>
          <w:bCs/>
          <w:i/>
          <w:iCs/>
          <w:sz w:val="22"/>
          <w:szCs w:val="22"/>
        </w:rPr>
        <w:t>individual actions matter</w:t>
      </w:r>
      <w:r w:rsidRPr="00C77E7A">
        <w:rPr>
          <w:rFonts w:ascii="Comic Sans MS" w:hAnsi="Comic Sans MS"/>
          <w:i/>
          <w:iCs/>
          <w:sz w:val="22"/>
          <w:szCs w:val="22"/>
        </w:rPr>
        <w:t>, but only in a general sense.</w:t>
      </w:r>
    </w:p>
    <w:p w14:paraId="21B65819" w14:textId="77777777" w:rsidR="00C77E7A" w:rsidRPr="00C77E7A" w:rsidRDefault="00C77E7A" w:rsidP="00C77E7A">
      <w:pPr>
        <w:numPr>
          <w:ilvl w:val="0"/>
          <w:numId w:val="7"/>
        </w:numPr>
        <w:rPr>
          <w:rFonts w:ascii="Comic Sans MS" w:hAnsi="Comic Sans MS"/>
          <w:i/>
          <w:iCs/>
          <w:sz w:val="22"/>
          <w:szCs w:val="22"/>
        </w:rPr>
      </w:pPr>
      <w:proofErr w:type="spellStart"/>
      <w:r w:rsidRPr="00C77E7A">
        <w:rPr>
          <w:rFonts w:ascii="Comic Sans MS" w:hAnsi="Comic Sans MS"/>
          <w:i/>
          <w:iCs/>
          <w:sz w:val="22"/>
          <w:szCs w:val="22"/>
        </w:rPr>
        <w:t>Recognises</w:t>
      </w:r>
      <w:proofErr w:type="spellEnd"/>
      <w:r w:rsidRPr="00C77E7A">
        <w:rPr>
          <w:rFonts w:ascii="Comic Sans MS" w:hAnsi="Comic Sans MS"/>
          <w:i/>
          <w:iCs/>
          <w:sz w:val="22"/>
          <w:szCs w:val="22"/>
        </w:rPr>
        <w:t xml:space="preserve"> that sustainability is “important,” without deep understanding of systems or long-term impact.</w:t>
      </w:r>
    </w:p>
    <w:p w14:paraId="6B5E73D9"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Skills</w:t>
      </w:r>
    </w:p>
    <w:p w14:paraId="218F3196" w14:textId="77777777" w:rsidR="00C77E7A" w:rsidRPr="00C77E7A" w:rsidRDefault="00C77E7A" w:rsidP="00C77E7A">
      <w:pPr>
        <w:numPr>
          <w:ilvl w:val="0"/>
          <w:numId w:val="8"/>
        </w:numPr>
        <w:rPr>
          <w:rFonts w:ascii="Comic Sans MS" w:hAnsi="Comic Sans MS"/>
          <w:i/>
          <w:iCs/>
          <w:sz w:val="22"/>
          <w:szCs w:val="22"/>
        </w:rPr>
      </w:pPr>
      <w:r w:rsidRPr="00C77E7A">
        <w:rPr>
          <w:rFonts w:ascii="Comic Sans MS" w:hAnsi="Comic Sans MS"/>
          <w:i/>
          <w:iCs/>
          <w:sz w:val="22"/>
          <w:szCs w:val="22"/>
        </w:rPr>
        <w:t xml:space="preserve">Can </w:t>
      </w:r>
      <w:r w:rsidRPr="00C77E7A">
        <w:rPr>
          <w:rFonts w:ascii="Comic Sans MS" w:hAnsi="Comic Sans MS"/>
          <w:b/>
          <w:bCs/>
          <w:i/>
          <w:iCs/>
          <w:sz w:val="22"/>
          <w:szCs w:val="22"/>
        </w:rPr>
        <w:t xml:space="preserve">follow simple sustainable </w:t>
      </w:r>
      <w:proofErr w:type="spellStart"/>
      <w:r w:rsidRPr="00C77E7A">
        <w:rPr>
          <w:rFonts w:ascii="Comic Sans MS" w:hAnsi="Comic Sans MS"/>
          <w:b/>
          <w:bCs/>
          <w:i/>
          <w:iCs/>
          <w:sz w:val="22"/>
          <w:szCs w:val="22"/>
        </w:rPr>
        <w:t>behaviours</w:t>
      </w:r>
      <w:proofErr w:type="spellEnd"/>
      <w:r w:rsidRPr="00C77E7A">
        <w:rPr>
          <w:rFonts w:ascii="Comic Sans MS" w:hAnsi="Comic Sans MS"/>
          <w:i/>
          <w:iCs/>
          <w:sz w:val="22"/>
          <w:szCs w:val="22"/>
        </w:rPr>
        <w:t xml:space="preserve"> (e.g. recycling if instructed).</w:t>
      </w:r>
    </w:p>
    <w:p w14:paraId="0D6E14BF" w14:textId="77777777" w:rsidR="00C77E7A" w:rsidRPr="00C77E7A" w:rsidRDefault="00C77E7A" w:rsidP="00C77E7A">
      <w:pPr>
        <w:numPr>
          <w:ilvl w:val="0"/>
          <w:numId w:val="8"/>
        </w:numPr>
        <w:rPr>
          <w:rFonts w:ascii="Comic Sans MS" w:hAnsi="Comic Sans MS"/>
          <w:i/>
          <w:iCs/>
          <w:sz w:val="22"/>
          <w:szCs w:val="22"/>
        </w:rPr>
      </w:pPr>
      <w:r w:rsidRPr="00C77E7A">
        <w:rPr>
          <w:rFonts w:ascii="Comic Sans MS" w:hAnsi="Comic Sans MS"/>
          <w:i/>
          <w:iCs/>
          <w:sz w:val="22"/>
          <w:szCs w:val="22"/>
        </w:rPr>
        <w:t xml:space="preserve">Needs </w:t>
      </w:r>
      <w:r w:rsidRPr="00C77E7A">
        <w:rPr>
          <w:rFonts w:ascii="Comic Sans MS" w:hAnsi="Comic Sans MS"/>
          <w:b/>
          <w:bCs/>
          <w:i/>
          <w:iCs/>
          <w:sz w:val="22"/>
          <w:szCs w:val="22"/>
        </w:rPr>
        <w:t xml:space="preserve">guidance to </w:t>
      </w:r>
      <w:proofErr w:type="gramStart"/>
      <w:r w:rsidRPr="00C77E7A">
        <w:rPr>
          <w:rFonts w:ascii="Comic Sans MS" w:hAnsi="Comic Sans MS"/>
          <w:b/>
          <w:bCs/>
          <w:i/>
          <w:iCs/>
          <w:sz w:val="22"/>
          <w:szCs w:val="22"/>
        </w:rPr>
        <w:t>take action</w:t>
      </w:r>
      <w:proofErr w:type="gramEnd"/>
      <w:r w:rsidRPr="00C77E7A">
        <w:rPr>
          <w:rFonts w:ascii="Comic Sans MS" w:hAnsi="Comic Sans MS"/>
          <w:i/>
          <w:iCs/>
          <w:sz w:val="22"/>
          <w:szCs w:val="22"/>
        </w:rPr>
        <w:t>; rarely initiates change independently.</w:t>
      </w:r>
    </w:p>
    <w:p w14:paraId="531EA147" w14:textId="77777777" w:rsidR="00C77E7A" w:rsidRPr="00C77E7A" w:rsidRDefault="00C77E7A" w:rsidP="00C77E7A">
      <w:pPr>
        <w:numPr>
          <w:ilvl w:val="0"/>
          <w:numId w:val="8"/>
        </w:numPr>
        <w:rPr>
          <w:rFonts w:ascii="Comic Sans MS" w:hAnsi="Comic Sans MS"/>
          <w:i/>
          <w:iCs/>
          <w:sz w:val="22"/>
          <w:szCs w:val="22"/>
        </w:rPr>
      </w:pPr>
      <w:r w:rsidRPr="00C77E7A">
        <w:rPr>
          <w:rFonts w:ascii="Comic Sans MS" w:hAnsi="Comic Sans MS"/>
          <w:i/>
          <w:iCs/>
          <w:sz w:val="22"/>
          <w:szCs w:val="22"/>
        </w:rPr>
        <w:t xml:space="preserve">Struggles to connect issues (e.g. consumption </w:t>
      </w:r>
      <w:r w:rsidRPr="00C77E7A">
        <w:rPr>
          <w:rFonts w:ascii="Times New Roman" w:hAnsi="Times New Roman" w:cs="Times New Roman"/>
          <w:i/>
          <w:iCs/>
          <w:sz w:val="22"/>
          <w:szCs w:val="22"/>
        </w:rPr>
        <w:t>↔</w:t>
      </w:r>
      <w:r w:rsidRPr="00C77E7A">
        <w:rPr>
          <w:rFonts w:ascii="Comic Sans MS" w:hAnsi="Comic Sans MS"/>
          <w:i/>
          <w:iCs/>
          <w:sz w:val="22"/>
          <w:szCs w:val="22"/>
        </w:rPr>
        <w:t xml:space="preserve"> environment </w:t>
      </w:r>
      <w:r w:rsidRPr="00C77E7A">
        <w:rPr>
          <w:rFonts w:ascii="Times New Roman" w:hAnsi="Times New Roman" w:cs="Times New Roman"/>
          <w:i/>
          <w:iCs/>
          <w:sz w:val="22"/>
          <w:szCs w:val="22"/>
        </w:rPr>
        <w:t>↔</w:t>
      </w:r>
      <w:r w:rsidRPr="00C77E7A">
        <w:rPr>
          <w:rFonts w:ascii="Comic Sans MS" w:hAnsi="Comic Sans MS"/>
          <w:i/>
          <w:iCs/>
          <w:sz w:val="22"/>
          <w:szCs w:val="22"/>
        </w:rPr>
        <w:t xml:space="preserve"> society).</w:t>
      </w:r>
    </w:p>
    <w:p w14:paraId="591DFBFB" w14:textId="77777777" w:rsidR="00C77E7A" w:rsidRPr="00C77E7A" w:rsidRDefault="00C77E7A" w:rsidP="00C77E7A">
      <w:pPr>
        <w:numPr>
          <w:ilvl w:val="0"/>
          <w:numId w:val="8"/>
        </w:numPr>
        <w:rPr>
          <w:rFonts w:ascii="Comic Sans MS" w:hAnsi="Comic Sans MS"/>
          <w:i/>
          <w:iCs/>
          <w:sz w:val="22"/>
          <w:szCs w:val="22"/>
        </w:rPr>
      </w:pPr>
      <w:r w:rsidRPr="00C77E7A">
        <w:rPr>
          <w:rFonts w:ascii="Comic Sans MS" w:hAnsi="Comic Sans MS"/>
          <w:i/>
          <w:iCs/>
          <w:sz w:val="22"/>
          <w:szCs w:val="22"/>
        </w:rPr>
        <w:t xml:space="preserve">Does not yet </w:t>
      </w:r>
      <w:proofErr w:type="spellStart"/>
      <w:r w:rsidRPr="00C77E7A">
        <w:rPr>
          <w:rFonts w:ascii="Comic Sans MS" w:hAnsi="Comic Sans MS"/>
          <w:i/>
          <w:iCs/>
          <w:sz w:val="22"/>
          <w:szCs w:val="22"/>
        </w:rPr>
        <w:t>mobilise</w:t>
      </w:r>
      <w:proofErr w:type="spellEnd"/>
      <w:r w:rsidRPr="00C77E7A">
        <w:rPr>
          <w:rFonts w:ascii="Comic Sans MS" w:hAnsi="Comic Sans MS"/>
          <w:i/>
          <w:iCs/>
          <w:sz w:val="22"/>
          <w:szCs w:val="22"/>
        </w:rPr>
        <w:t xml:space="preserve"> others or plan actions.</w:t>
      </w:r>
    </w:p>
    <w:p w14:paraId="6E58A831"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Attitudes</w:t>
      </w:r>
    </w:p>
    <w:p w14:paraId="5A39621A" w14:textId="77777777" w:rsidR="00C77E7A" w:rsidRPr="00C77E7A" w:rsidRDefault="00C77E7A" w:rsidP="00C77E7A">
      <w:pPr>
        <w:numPr>
          <w:ilvl w:val="0"/>
          <w:numId w:val="9"/>
        </w:numPr>
        <w:rPr>
          <w:rFonts w:ascii="Comic Sans MS" w:hAnsi="Comic Sans MS"/>
          <w:i/>
          <w:iCs/>
          <w:sz w:val="22"/>
          <w:szCs w:val="22"/>
        </w:rPr>
      </w:pPr>
      <w:r w:rsidRPr="00C77E7A">
        <w:rPr>
          <w:rFonts w:ascii="Comic Sans MS" w:hAnsi="Comic Sans MS"/>
          <w:i/>
          <w:iCs/>
          <w:sz w:val="22"/>
          <w:szCs w:val="22"/>
        </w:rPr>
        <w:t xml:space="preserve">Shows </w:t>
      </w:r>
      <w:r w:rsidRPr="00C77E7A">
        <w:rPr>
          <w:rFonts w:ascii="Comic Sans MS" w:hAnsi="Comic Sans MS"/>
          <w:b/>
          <w:bCs/>
          <w:i/>
          <w:iCs/>
          <w:sz w:val="22"/>
          <w:szCs w:val="22"/>
        </w:rPr>
        <w:t>occasional concern</w:t>
      </w:r>
      <w:r w:rsidRPr="00C77E7A">
        <w:rPr>
          <w:rFonts w:ascii="Comic Sans MS" w:hAnsi="Comic Sans MS"/>
          <w:i/>
          <w:iCs/>
          <w:sz w:val="22"/>
          <w:szCs w:val="22"/>
        </w:rPr>
        <w:t xml:space="preserve"> for the environment.</w:t>
      </w:r>
    </w:p>
    <w:p w14:paraId="6675547D" w14:textId="77777777" w:rsidR="00C77E7A" w:rsidRPr="00C77E7A" w:rsidRDefault="00C77E7A" w:rsidP="00C77E7A">
      <w:pPr>
        <w:numPr>
          <w:ilvl w:val="0"/>
          <w:numId w:val="9"/>
        </w:numPr>
        <w:rPr>
          <w:rFonts w:ascii="Comic Sans MS" w:hAnsi="Comic Sans MS"/>
          <w:i/>
          <w:iCs/>
          <w:sz w:val="22"/>
          <w:szCs w:val="22"/>
        </w:rPr>
      </w:pPr>
      <w:proofErr w:type="gramStart"/>
      <w:r w:rsidRPr="00C77E7A">
        <w:rPr>
          <w:rFonts w:ascii="Comic Sans MS" w:hAnsi="Comic Sans MS"/>
          <w:i/>
          <w:iCs/>
          <w:sz w:val="22"/>
          <w:szCs w:val="22"/>
        </w:rPr>
        <w:t>Is</w:t>
      </w:r>
      <w:proofErr w:type="gramEnd"/>
      <w:r w:rsidRPr="00C77E7A">
        <w:rPr>
          <w:rFonts w:ascii="Comic Sans MS" w:hAnsi="Comic Sans MS"/>
          <w:i/>
          <w:iCs/>
          <w:sz w:val="22"/>
          <w:szCs w:val="22"/>
        </w:rPr>
        <w:t xml:space="preserve"> </w:t>
      </w:r>
      <w:r w:rsidRPr="00C77E7A">
        <w:rPr>
          <w:rFonts w:ascii="Comic Sans MS" w:hAnsi="Comic Sans MS"/>
          <w:b/>
          <w:bCs/>
          <w:i/>
          <w:iCs/>
          <w:sz w:val="22"/>
          <w:szCs w:val="22"/>
        </w:rPr>
        <w:t>willing but inconsistent</w:t>
      </w:r>
      <w:r w:rsidRPr="00C77E7A">
        <w:rPr>
          <w:rFonts w:ascii="Comic Sans MS" w:hAnsi="Comic Sans MS"/>
          <w:i/>
          <w:iCs/>
          <w:sz w:val="22"/>
          <w:szCs w:val="22"/>
        </w:rPr>
        <w:t xml:space="preserve"> in sustainable behaviour.</w:t>
      </w:r>
    </w:p>
    <w:p w14:paraId="3E371F78" w14:textId="77777777" w:rsidR="00C77E7A" w:rsidRPr="00C77E7A" w:rsidRDefault="00C77E7A" w:rsidP="00C77E7A">
      <w:pPr>
        <w:numPr>
          <w:ilvl w:val="0"/>
          <w:numId w:val="9"/>
        </w:numPr>
        <w:rPr>
          <w:rFonts w:ascii="Comic Sans MS" w:hAnsi="Comic Sans MS"/>
          <w:i/>
          <w:iCs/>
          <w:sz w:val="22"/>
          <w:szCs w:val="22"/>
        </w:rPr>
      </w:pPr>
      <w:r w:rsidRPr="00C77E7A">
        <w:rPr>
          <w:rFonts w:ascii="Comic Sans MS" w:hAnsi="Comic Sans MS"/>
          <w:i/>
          <w:iCs/>
          <w:sz w:val="22"/>
          <w:szCs w:val="22"/>
        </w:rPr>
        <w:t xml:space="preserve">Tends to </w:t>
      </w:r>
      <w:proofErr w:type="spellStart"/>
      <w:r w:rsidRPr="00C77E7A">
        <w:rPr>
          <w:rFonts w:ascii="Comic Sans MS" w:hAnsi="Comic Sans MS"/>
          <w:i/>
          <w:iCs/>
          <w:sz w:val="22"/>
          <w:szCs w:val="22"/>
        </w:rPr>
        <w:t>prioritise</w:t>
      </w:r>
      <w:proofErr w:type="spellEnd"/>
      <w:r w:rsidRPr="00C77E7A">
        <w:rPr>
          <w:rFonts w:ascii="Comic Sans MS" w:hAnsi="Comic Sans MS"/>
          <w:i/>
          <w:iCs/>
          <w:sz w:val="22"/>
          <w:szCs w:val="22"/>
        </w:rPr>
        <w:t xml:space="preserve"> convenience over sustainability.</w:t>
      </w:r>
    </w:p>
    <w:p w14:paraId="63BF1330" w14:textId="77777777" w:rsidR="00C77E7A" w:rsidRPr="00C77E7A" w:rsidRDefault="00C77E7A" w:rsidP="00C77E7A">
      <w:pPr>
        <w:numPr>
          <w:ilvl w:val="0"/>
          <w:numId w:val="9"/>
        </w:numPr>
        <w:rPr>
          <w:rFonts w:ascii="Comic Sans MS" w:hAnsi="Comic Sans MS"/>
          <w:i/>
          <w:iCs/>
          <w:sz w:val="22"/>
          <w:szCs w:val="22"/>
        </w:rPr>
      </w:pPr>
      <w:r w:rsidRPr="00C77E7A">
        <w:rPr>
          <w:rFonts w:ascii="Comic Sans MS" w:hAnsi="Comic Sans MS"/>
          <w:i/>
          <w:iCs/>
          <w:sz w:val="22"/>
          <w:szCs w:val="22"/>
        </w:rPr>
        <w:t>Sees sustainability as something others (government, adults) should mainly handle.</w:t>
      </w:r>
    </w:p>
    <w:p w14:paraId="344FF50D"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Typical behaviour</w:t>
      </w:r>
    </w:p>
    <w:p w14:paraId="7A78BAAD" w14:textId="77777777" w:rsidR="00C77E7A" w:rsidRPr="00C77E7A" w:rsidRDefault="00C77E7A" w:rsidP="00C77E7A">
      <w:pPr>
        <w:numPr>
          <w:ilvl w:val="0"/>
          <w:numId w:val="10"/>
        </w:numPr>
        <w:rPr>
          <w:rFonts w:ascii="Comic Sans MS" w:hAnsi="Comic Sans MS"/>
          <w:i/>
          <w:iCs/>
          <w:sz w:val="22"/>
          <w:szCs w:val="22"/>
        </w:rPr>
      </w:pPr>
      <w:r w:rsidRPr="00C77E7A">
        <w:rPr>
          <w:rFonts w:ascii="Comic Sans MS" w:hAnsi="Comic Sans MS"/>
          <w:i/>
          <w:iCs/>
          <w:sz w:val="22"/>
          <w:szCs w:val="22"/>
        </w:rPr>
        <w:t>Recycles at school but not always at home</w:t>
      </w:r>
    </w:p>
    <w:p w14:paraId="049E7F94" w14:textId="77777777" w:rsidR="00C77E7A" w:rsidRPr="00C77E7A" w:rsidRDefault="00C77E7A" w:rsidP="00C77E7A">
      <w:pPr>
        <w:numPr>
          <w:ilvl w:val="0"/>
          <w:numId w:val="10"/>
        </w:numPr>
        <w:rPr>
          <w:rFonts w:ascii="Comic Sans MS" w:hAnsi="Comic Sans MS"/>
          <w:i/>
          <w:iCs/>
          <w:sz w:val="22"/>
          <w:szCs w:val="22"/>
        </w:rPr>
      </w:pPr>
      <w:r w:rsidRPr="00C77E7A">
        <w:rPr>
          <w:rFonts w:ascii="Comic Sans MS" w:hAnsi="Comic Sans MS"/>
          <w:i/>
          <w:iCs/>
          <w:sz w:val="22"/>
          <w:szCs w:val="22"/>
        </w:rPr>
        <w:t>Knows fast fashion is “bad,” but still buys it</w:t>
      </w:r>
    </w:p>
    <w:p w14:paraId="4F9106A3" w14:textId="77777777" w:rsidR="00C77E7A" w:rsidRPr="00C77E7A" w:rsidRDefault="00C77E7A" w:rsidP="00C77E7A">
      <w:pPr>
        <w:numPr>
          <w:ilvl w:val="0"/>
          <w:numId w:val="10"/>
        </w:numPr>
        <w:rPr>
          <w:rFonts w:ascii="Comic Sans MS" w:hAnsi="Comic Sans MS"/>
          <w:i/>
          <w:iCs/>
          <w:sz w:val="22"/>
          <w:szCs w:val="22"/>
        </w:rPr>
      </w:pPr>
      <w:r w:rsidRPr="00C77E7A">
        <w:rPr>
          <w:rFonts w:ascii="Comic Sans MS" w:hAnsi="Comic Sans MS"/>
          <w:i/>
          <w:iCs/>
          <w:sz w:val="22"/>
          <w:szCs w:val="22"/>
        </w:rPr>
        <w:t xml:space="preserve">Talks about climate change but </w:t>
      </w:r>
      <w:proofErr w:type="gramStart"/>
      <w:r w:rsidRPr="00C77E7A">
        <w:rPr>
          <w:rFonts w:ascii="Comic Sans MS" w:hAnsi="Comic Sans MS"/>
          <w:b/>
          <w:bCs/>
          <w:i/>
          <w:iCs/>
          <w:sz w:val="22"/>
          <w:szCs w:val="22"/>
        </w:rPr>
        <w:t>doesn’t</w:t>
      </w:r>
      <w:proofErr w:type="gramEnd"/>
      <w:r w:rsidRPr="00C77E7A">
        <w:rPr>
          <w:rFonts w:ascii="Comic Sans MS" w:hAnsi="Comic Sans MS"/>
          <w:b/>
          <w:bCs/>
          <w:i/>
          <w:iCs/>
          <w:sz w:val="22"/>
          <w:szCs w:val="22"/>
        </w:rPr>
        <w:t xml:space="preserve"> act consistently</w:t>
      </w:r>
    </w:p>
    <w:p w14:paraId="09B88C0F" w14:textId="77777777" w:rsidR="00C77E7A" w:rsidRPr="00C77E7A" w:rsidRDefault="00C77E7A" w:rsidP="00C77E7A">
      <w:pPr>
        <w:rPr>
          <w:rFonts w:ascii="Comic Sans MS" w:hAnsi="Comic Sans MS"/>
          <w:i/>
          <w:iCs/>
          <w:sz w:val="22"/>
          <w:szCs w:val="22"/>
        </w:rPr>
      </w:pPr>
      <w:r w:rsidRPr="00C77E7A">
        <w:rPr>
          <w:rFonts w:ascii="Comic Sans MS" w:hAnsi="Comic Sans MS"/>
          <w:i/>
          <w:iCs/>
          <w:sz w:val="22"/>
          <w:szCs w:val="22"/>
        </w:rPr>
        <w:pict w14:anchorId="6E8E24DA">
          <v:rect id="_x0000_i1105" style="width:0;height:1.5pt" o:hralign="center" o:hrstd="t" o:hr="t" fillcolor="#a0a0a0" stroked="f"/>
        </w:pict>
      </w:r>
    </w:p>
    <w:p w14:paraId="7FF6C74C" w14:textId="6DB9FC5C"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lastRenderedPageBreak/>
        <w:t>👤</w:t>
      </w:r>
      <w:r w:rsidRPr="00C77E7A">
        <w:rPr>
          <w:rFonts w:ascii="Comic Sans MS" w:hAnsi="Comic Sans MS"/>
          <w:b/>
          <w:bCs/>
          <w:i/>
          <w:iCs/>
          <w:sz w:val="22"/>
          <w:szCs w:val="22"/>
        </w:rPr>
        <w:t xml:space="preserve"> Profile 2: </w:t>
      </w:r>
    </w:p>
    <w:p w14:paraId="3948A320" w14:textId="03364CED" w:rsidR="00C77E7A" w:rsidRPr="00C77E7A" w:rsidRDefault="00C77E7A" w:rsidP="00C77E7A">
      <w:pPr>
        <w:rPr>
          <w:rFonts w:ascii="Comic Sans MS" w:hAnsi="Comic Sans MS"/>
          <w:i/>
          <w:iCs/>
          <w:sz w:val="22"/>
          <w:szCs w:val="22"/>
        </w:rPr>
      </w:pPr>
      <w:r w:rsidRPr="00C77E7A">
        <w:rPr>
          <w:rFonts w:ascii="Comic Sans MS" w:hAnsi="Comic Sans MS"/>
          <w:b/>
          <w:bCs/>
          <w:i/>
          <w:iCs/>
          <w:sz w:val="22"/>
          <w:szCs w:val="22"/>
        </w:rPr>
        <w:t>Name:</w:t>
      </w:r>
      <w:r w:rsidRPr="00C77E7A">
        <w:rPr>
          <w:rFonts w:ascii="Comic Sans MS" w:hAnsi="Comic Sans MS"/>
          <w:i/>
          <w:iCs/>
          <w:sz w:val="22"/>
          <w:szCs w:val="22"/>
        </w:rPr>
        <w:t xml:space="preserve"> Eleni</w:t>
      </w:r>
      <w:r w:rsidRPr="00C77E7A">
        <w:rPr>
          <w:rFonts w:ascii="Comic Sans MS" w:hAnsi="Comic Sans MS"/>
          <w:i/>
          <w:iCs/>
          <w:sz w:val="22"/>
          <w:szCs w:val="22"/>
        </w:rPr>
        <w:br/>
      </w:r>
      <w:r w:rsidRPr="00C77E7A">
        <w:rPr>
          <w:rFonts w:ascii="Comic Sans MS" w:hAnsi="Comic Sans MS"/>
          <w:b/>
          <w:bCs/>
          <w:i/>
          <w:iCs/>
          <w:sz w:val="22"/>
          <w:szCs w:val="22"/>
        </w:rPr>
        <w:t>Age:</w:t>
      </w:r>
      <w:r w:rsidRPr="00C77E7A">
        <w:rPr>
          <w:rFonts w:ascii="Comic Sans MS" w:hAnsi="Comic Sans MS"/>
          <w:i/>
          <w:iCs/>
          <w:sz w:val="22"/>
          <w:szCs w:val="22"/>
        </w:rPr>
        <w:t xml:space="preserve"> 25</w:t>
      </w:r>
      <w:r w:rsidRPr="00C77E7A">
        <w:rPr>
          <w:rFonts w:ascii="Comic Sans MS" w:hAnsi="Comic Sans MS"/>
          <w:i/>
          <w:iCs/>
          <w:sz w:val="22"/>
          <w:szCs w:val="22"/>
        </w:rPr>
        <w:br/>
      </w:r>
      <w:r w:rsidRPr="00C77E7A">
        <w:rPr>
          <w:rFonts w:ascii="Comic Sans MS" w:hAnsi="Comic Sans MS"/>
          <w:b/>
          <w:bCs/>
          <w:i/>
          <w:iCs/>
          <w:sz w:val="22"/>
          <w:szCs w:val="22"/>
        </w:rPr>
        <w:t>Profile type:</w:t>
      </w:r>
      <w:r w:rsidRPr="00C77E7A">
        <w:rPr>
          <w:rFonts w:ascii="Comic Sans MS" w:hAnsi="Comic Sans MS"/>
          <w:i/>
          <w:iCs/>
          <w:sz w:val="22"/>
          <w:szCs w:val="22"/>
        </w:rPr>
        <w:t xml:space="preserve"> </w:t>
      </w:r>
      <w:r w:rsidR="003D7693">
        <w:rPr>
          <w:rFonts w:ascii="Comic Sans MS" w:hAnsi="Comic Sans MS"/>
          <w:i/>
          <w:iCs/>
          <w:sz w:val="22"/>
          <w:szCs w:val="22"/>
        </w:rPr>
        <w:t>……………………………………………………….</w:t>
      </w:r>
    </w:p>
    <w:p w14:paraId="32A6C77C"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Knowledge</w:t>
      </w:r>
    </w:p>
    <w:p w14:paraId="433FB71D" w14:textId="77777777" w:rsidR="00C77E7A" w:rsidRPr="00C77E7A" w:rsidRDefault="00C77E7A" w:rsidP="00C77E7A">
      <w:pPr>
        <w:numPr>
          <w:ilvl w:val="0"/>
          <w:numId w:val="11"/>
        </w:numPr>
        <w:rPr>
          <w:rFonts w:ascii="Comic Sans MS" w:hAnsi="Comic Sans MS"/>
          <w:i/>
          <w:iCs/>
          <w:sz w:val="22"/>
          <w:szCs w:val="22"/>
        </w:rPr>
      </w:pPr>
      <w:r w:rsidRPr="00C77E7A">
        <w:rPr>
          <w:rFonts w:ascii="Comic Sans MS" w:hAnsi="Comic Sans MS"/>
          <w:i/>
          <w:iCs/>
          <w:sz w:val="22"/>
          <w:szCs w:val="22"/>
        </w:rPr>
        <w:t xml:space="preserve">Understands that </w:t>
      </w:r>
      <w:r w:rsidRPr="00C77E7A">
        <w:rPr>
          <w:rFonts w:ascii="Comic Sans MS" w:hAnsi="Comic Sans MS"/>
          <w:b/>
          <w:bCs/>
          <w:i/>
          <w:iCs/>
          <w:sz w:val="22"/>
          <w:szCs w:val="22"/>
        </w:rPr>
        <w:t>every action has systemic impact</w:t>
      </w:r>
      <w:r w:rsidRPr="00C77E7A">
        <w:rPr>
          <w:rFonts w:ascii="Comic Sans MS" w:hAnsi="Comic Sans MS"/>
          <w:i/>
          <w:iCs/>
          <w:sz w:val="22"/>
          <w:szCs w:val="22"/>
        </w:rPr>
        <w:t xml:space="preserve"> and that inaction is also a choice</w:t>
      </w:r>
    </w:p>
    <w:p w14:paraId="7E60AFEB" w14:textId="77777777" w:rsidR="00C77E7A" w:rsidRPr="00C77E7A" w:rsidRDefault="00C77E7A" w:rsidP="00C77E7A">
      <w:pPr>
        <w:numPr>
          <w:ilvl w:val="0"/>
          <w:numId w:val="11"/>
        </w:numPr>
        <w:rPr>
          <w:rFonts w:ascii="Comic Sans MS" w:hAnsi="Comic Sans MS"/>
          <w:i/>
          <w:iCs/>
          <w:sz w:val="22"/>
          <w:szCs w:val="22"/>
        </w:rPr>
      </w:pPr>
      <w:r w:rsidRPr="00C77E7A">
        <w:rPr>
          <w:rFonts w:ascii="Comic Sans MS" w:hAnsi="Comic Sans MS"/>
          <w:i/>
          <w:iCs/>
          <w:sz w:val="22"/>
          <w:szCs w:val="22"/>
        </w:rPr>
        <w:t xml:space="preserve">Knows principles like </w:t>
      </w:r>
      <w:r w:rsidRPr="00C77E7A">
        <w:rPr>
          <w:rFonts w:ascii="Comic Sans MS" w:hAnsi="Comic Sans MS"/>
          <w:b/>
          <w:bCs/>
          <w:i/>
          <w:iCs/>
          <w:sz w:val="22"/>
          <w:szCs w:val="22"/>
        </w:rPr>
        <w:t>precaution, collective responsibility, and long-term impact</w:t>
      </w:r>
    </w:p>
    <w:p w14:paraId="5E49C926" w14:textId="77777777" w:rsidR="00C77E7A" w:rsidRPr="00C77E7A" w:rsidRDefault="00C77E7A" w:rsidP="00C77E7A">
      <w:pPr>
        <w:numPr>
          <w:ilvl w:val="0"/>
          <w:numId w:val="11"/>
        </w:numPr>
        <w:rPr>
          <w:rFonts w:ascii="Comic Sans MS" w:hAnsi="Comic Sans MS"/>
          <w:i/>
          <w:iCs/>
          <w:sz w:val="22"/>
          <w:szCs w:val="22"/>
        </w:rPr>
      </w:pPr>
      <w:r w:rsidRPr="00C77E7A">
        <w:rPr>
          <w:rFonts w:ascii="Comic Sans MS" w:hAnsi="Comic Sans MS"/>
          <w:i/>
          <w:iCs/>
          <w:sz w:val="22"/>
          <w:szCs w:val="22"/>
        </w:rPr>
        <w:t>Sees sustainability as interconnected (environmental, social, economic)</w:t>
      </w:r>
    </w:p>
    <w:p w14:paraId="4FB69D88"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Skills</w:t>
      </w:r>
    </w:p>
    <w:p w14:paraId="2BC6455F" w14:textId="77777777" w:rsidR="00C77E7A" w:rsidRPr="00C77E7A" w:rsidRDefault="00C77E7A" w:rsidP="00C77E7A">
      <w:pPr>
        <w:numPr>
          <w:ilvl w:val="0"/>
          <w:numId w:val="12"/>
        </w:numPr>
        <w:rPr>
          <w:rFonts w:ascii="Comic Sans MS" w:hAnsi="Comic Sans MS"/>
          <w:i/>
          <w:iCs/>
          <w:sz w:val="22"/>
          <w:szCs w:val="22"/>
        </w:rPr>
      </w:pPr>
      <w:r w:rsidRPr="00C77E7A">
        <w:rPr>
          <w:rFonts w:ascii="Comic Sans MS" w:hAnsi="Comic Sans MS"/>
          <w:b/>
          <w:bCs/>
          <w:i/>
          <w:iCs/>
          <w:sz w:val="22"/>
          <w:szCs w:val="22"/>
        </w:rPr>
        <w:t>Takes initiative</w:t>
      </w:r>
      <w:r w:rsidRPr="00C77E7A">
        <w:rPr>
          <w:rFonts w:ascii="Comic Sans MS" w:hAnsi="Comic Sans MS"/>
          <w:i/>
          <w:iCs/>
          <w:sz w:val="22"/>
          <w:szCs w:val="22"/>
        </w:rPr>
        <w:t xml:space="preserve"> and persists even in uncertain situations</w:t>
      </w:r>
    </w:p>
    <w:p w14:paraId="7060149E" w14:textId="77777777" w:rsidR="00C77E7A" w:rsidRPr="00C77E7A" w:rsidRDefault="00C77E7A" w:rsidP="00C77E7A">
      <w:pPr>
        <w:numPr>
          <w:ilvl w:val="0"/>
          <w:numId w:val="12"/>
        </w:numPr>
        <w:rPr>
          <w:rFonts w:ascii="Comic Sans MS" w:hAnsi="Comic Sans MS"/>
          <w:i/>
          <w:iCs/>
          <w:sz w:val="22"/>
          <w:szCs w:val="22"/>
        </w:rPr>
      </w:pPr>
      <w:r w:rsidRPr="00C77E7A">
        <w:rPr>
          <w:rFonts w:ascii="Comic Sans MS" w:hAnsi="Comic Sans MS"/>
          <w:i/>
          <w:iCs/>
          <w:sz w:val="22"/>
          <w:szCs w:val="22"/>
        </w:rPr>
        <w:t xml:space="preserve">Can </w:t>
      </w:r>
      <w:proofErr w:type="spellStart"/>
      <w:r w:rsidRPr="00C77E7A">
        <w:rPr>
          <w:rFonts w:ascii="Comic Sans MS" w:hAnsi="Comic Sans MS"/>
          <w:b/>
          <w:bCs/>
          <w:i/>
          <w:iCs/>
          <w:sz w:val="22"/>
          <w:szCs w:val="22"/>
        </w:rPr>
        <w:t>mobilise</w:t>
      </w:r>
      <w:proofErr w:type="spellEnd"/>
      <w:r w:rsidRPr="00C77E7A">
        <w:rPr>
          <w:rFonts w:ascii="Comic Sans MS" w:hAnsi="Comic Sans MS"/>
          <w:b/>
          <w:bCs/>
          <w:i/>
          <w:iCs/>
          <w:sz w:val="22"/>
          <w:szCs w:val="22"/>
        </w:rPr>
        <w:t xml:space="preserve"> others</w:t>
      </w:r>
      <w:r w:rsidRPr="00C77E7A">
        <w:rPr>
          <w:rFonts w:ascii="Comic Sans MS" w:hAnsi="Comic Sans MS"/>
          <w:i/>
          <w:iCs/>
          <w:sz w:val="22"/>
          <w:szCs w:val="22"/>
        </w:rPr>
        <w:t xml:space="preserve"> and build networks for change</w:t>
      </w:r>
    </w:p>
    <w:p w14:paraId="3103D9B3" w14:textId="77777777" w:rsidR="00C77E7A" w:rsidRPr="00C77E7A" w:rsidRDefault="00C77E7A" w:rsidP="00C77E7A">
      <w:pPr>
        <w:numPr>
          <w:ilvl w:val="0"/>
          <w:numId w:val="12"/>
        </w:numPr>
        <w:rPr>
          <w:rFonts w:ascii="Comic Sans MS" w:hAnsi="Comic Sans MS"/>
          <w:i/>
          <w:iCs/>
          <w:sz w:val="22"/>
          <w:szCs w:val="22"/>
        </w:rPr>
      </w:pPr>
      <w:proofErr w:type="gramStart"/>
      <w:r w:rsidRPr="00C77E7A">
        <w:rPr>
          <w:rFonts w:ascii="Comic Sans MS" w:hAnsi="Comic Sans MS"/>
          <w:i/>
          <w:iCs/>
          <w:sz w:val="22"/>
          <w:szCs w:val="22"/>
        </w:rPr>
        <w:t>Applies</w:t>
      </w:r>
      <w:proofErr w:type="gramEnd"/>
      <w:r w:rsidRPr="00C77E7A">
        <w:rPr>
          <w:rFonts w:ascii="Comic Sans MS" w:hAnsi="Comic Sans MS"/>
          <w:i/>
          <w:iCs/>
          <w:sz w:val="22"/>
          <w:szCs w:val="22"/>
        </w:rPr>
        <w:t xml:space="preserve"> principles like:</w:t>
      </w:r>
    </w:p>
    <w:p w14:paraId="7BC37BDE" w14:textId="77777777" w:rsidR="00C77E7A" w:rsidRPr="00C77E7A" w:rsidRDefault="00C77E7A" w:rsidP="00C77E7A">
      <w:pPr>
        <w:numPr>
          <w:ilvl w:val="1"/>
          <w:numId w:val="12"/>
        </w:numPr>
        <w:rPr>
          <w:rFonts w:ascii="Comic Sans MS" w:hAnsi="Comic Sans MS"/>
          <w:i/>
          <w:iCs/>
          <w:sz w:val="22"/>
          <w:szCs w:val="22"/>
        </w:rPr>
      </w:pPr>
      <w:r w:rsidRPr="00C77E7A">
        <w:rPr>
          <w:rFonts w:ascii="Comic Sans MS" w:hAnsi="Comic Sans MS"/>
          <w:i/>
          <w:iCs/>
          <w:sz w:val="22"/>
          <w:szCs w:val="22"/>
        </w:rPr>
        <w:t>reducing resource use</w:t>
      </w:r>
    </w:p>
    <w:p w14:paraId="1573FDAB" w14:textId="77777777" w:rsidR="00C77E7A" w:rsidRPr="00C77E7A" w:rsidRDefault="00C77E7A" w:rsidP="00C77E7A">
      <w:pPr>
        <w:numPr>
          <w:ilvl w:val="1"/>
          <w:numId w:val="12"/>
        </w:numPr>
        <w:rPr>
          <w:rFonts w:ascii="Comic Sans MS" w:hAnsi="Comic Sans MS"/>
          <w:i/>
          <w:iCs/>
          <w:sz w:val="22"/>
          <w:szCs w:val="22"/>
        </w:rPr>
      </w:pPr>
      <w:r w:rsidRPr="00C77E7A">
        <w:rPr>
          <w:rFonts w:ascii="Comic Sans MS" w:hAnsi="Comic Sans MS"/>
          <w:i/>
          <w:iCs/>
          <w:sz w:val="22"/>
          <w:szCs w:val="22"/>
        </w:rPr>
        <w:t>reusing materials</w:t>
      </w:r>
    </w:p>
    <w:p w14:paraId="1DD75314" w14:textId="77777777" w:rsidR="00C77E7A" w:rsidRPr="00C77E7A" w:rsidRDefault="00C77E7A" w:rsidP="00C77E7A">
      <w:pPr>
        <w:numPr>
          <w:ilvl w:val="1"/>
          <w:numId w:val="12"/>
        </w:numPr>
        <w:rPr>
          <w:rFonts w:ascii="Comic Sans MS" w:hAnsi="Comic Sans MS"/>
          <w:i/>
          <w:iCs/>
          <w:sz w:val="22"/>
          <w:szCs w:val="22"/>
        </w:rPr>
      </w:pPr>
      <w:r w:rsidRPr="00C77E7A">
        <w:rPr>
          <w:rFonts w:ascii="Comic Sans MS" w:hAnsi="Comic Sans MS"/>
          <w:i/>
          <w:iCs/>
          <w:sz w:val="22"/>
          <w:szCs w:val="22"/>
        </w:rPr>
        <w:t>improving efficiency</w:t>
      </w:r>
    </w:p>
    <w:p w14:paraId="689AE474" w14:textId="77777777" w:rsidR="00C77E7A" w:rsidRPr="00C77E7A" w:rsidRDefault="00C77E7A" w:rsidP="00C77E7A">
      <w:pPr>
        <w:numPr>
          <w:ilvl w:val="0"/>
          <w:numId w:val="12"/>
        </w:numPr>
        <w:rPr>
          <w:rFonts w:ascii="Comic Sans MS" w:hAnsi="Comic Sans MS"/>
          <w:i/>
          <w:iCs/>
          <w:sz w:val="22"/>
          <w:szCs w:val="22"/>
        </w:rPr>
      </w:pPr>
      <w:r w:rsidRPr="00C77E7A">
        <w:rPr>
          <w:rFonts w:ascii="Comic Sans MS" w:hAnsi="Comic Sans MS"/>
          <w:b/>
          <w:bCs/>
          <w:i/>
          <w:iCs/>
          <w:sz w:val="22"/>
          <w:szCs w:val="22"/>
        </w:rPr>
        <w:t>Overcomes resistance to change</w:t>
      </w:r>
      <w:r w:rsidRPr="00C77E7A">
        <w:rPr>
          <w:rFonts w:ascii="Comic Sans MS" w:hAnsi="Comic Sans MS"/>
          <w:i/>
          <w:iCs/>
          <w:sz w:val="22"/>
          <w:szCs w:val="22"/>
        </w:rPr>
        <w:t xml:space="preserve"> and adapts behaviour</w:t>
      </w:r>
    </w:p>
    <w:p w14:paraId="193B2D34" w14:textId="77777777" w:rsidR="00C77E7A" w:rsidRPr="00C77E7A" w:rsidRDefault="00C77E7A" w:rsidP="00C77E7A">
      <w:pPr>
        <w:numPr>
          <w:ilvl w:val="0"/>
          <w:numId w:val="12"/>
        </w:numPr>
        <w:rPr>
          <w:rFonts w:ascii="Comic Sans MS" w:hAnsi="Comic Sans MS"/>
          <w:i/>
          <w:iCs/>
          <w:sz w:val="22"/>
          <w:szCs w:val="22"/>
        </w:rPr>
      </w:pPr>
      <w:r w:rsidRPr="00C77E7A">
        <w:rPr>
          <w:rFonts w:ascii="Comic Sans MS" w:hAnsi="Comic Sans MS"/>
          <w:i/>
          <w:iCs/>
          <w:sz w:val="22"/>
          <w:szCs w:val="22"/>
        </w:rPr>
        <w:t xml:space="preserve">Engages in </w:t>
      </w:r>
      <w:r w:rsidRPr="00C77E7A">
        <w:rPr>
          <w:rFonts w:ascii="Comic Sans MS" w:hAnsi="Comic Sans MS"/>
          <w:b/>
          <w:bCs/>
          <w:i/>
          <w:iCs/>
          <w:sz w:val="22"/>
          <w:szCs w:val="22"/>
        </w:rPr>
        <w:t>collective and community-based action</w:t>
      </w:r>
    </w:p>
    <w:p w14:paraId="0E41EF6C"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Attitudes</w:t>
      </w:r>
    </w:p>
    <w:p w14:paraId="128AB94F" w14:textId="77777777" w:rsidR="00C77E7A" w:rsidRPr="00C77E7A" w:rsidRDefault="00C77E7A" w:rsidP="00C77E7A">
      <w:pPr>
        <w:numPr>
          <w:ilvl w:val="0"/>
          <w:numId w:val="13"/>
        </w:numPr>
        <w:rPr>
          <w:rFonts w:ascii="Comic Sans MS" w:hAnsi="Comic Sans MS"/>
          <w:i/>
          <w:iCs/>
          <w:sz w:val="22"/>
          <w:szCs w:val="22"/>
        </w:rPr>
      </w:pPr>
      <w:r w:rsidRPr="00C77E7A">
        <w:rPr>
          <w:rFonts w:ascii="Comic Sans MS" w:hAnsi="Comic Sans MS"/>
          <w:b/>
          <w:bCs/>
          <w:i/>
          <w:iCs/>
          <w:sz w:val="22"/>
          <w:szCs w:val="22"/>
        </w:rPr>
        <w:t>Strong personal responsibility</w:t>
      </w:r>
      <w:r w:rsidRPr="00C77E7A">
        <w:rPr>
          <w:rFonts w:ascii="Comic Sans MS" w:hAnsi="Comic Sans MS"/>
          <w:i/>
          <w:iCs/>
          <w:sz w:val="22"/>
          <w:szCs w:val="22"/>
        </w:rPr>
        <w:t xml:space="preserve"> toward society and the planet</w:t>
      </w:r>
    </w:p>
    <w:p w14:paraId="6EF3D294" w14:textId="77777777" w:rsidR="00C77E7A" w:rsidRPr="00C77E7A" w:rsidRDefault="00C77E7A" w:rsidP="00C77E7A">
      <w:pPr>
        <w:numPr>
          <w:ilvl w:val="0"/>
          <w:numId w:val="13"/>
        </w:numPr>
        <w:rPr>
          <w:rFonts w:ascii="Comic Sans MS" w:hAnsi="Comic Sans MS"/>
          <w:i/>
          <w:iCs/>
          <w:sz w:val="22"/>
          <w:szCs w:val="22"/>
        </w:rPr>
      </w:pPr>
      <w:r w:rsidRPr="00C77E7A">
        <w:rPr>
          <w:rFonts w:ascii="Comic Sans MS" w:hAnsi="Comic Sans MS"/>
          <w:i/>
          <w:iCs/>
          <w:sz w:val="22"/>
          <w:szCs w:val="22"/>
        </w:rPr>
        <w:t xml:space="preserve">Proactively cares and </w:t>
      </w:r>
      <w:r w:rsidRPr="00C77E7A">
        <w:rPr>
          <w:rFonts w:ascii="Comic Sans MS" w:hAnsi="Comic Sans MS"/>
          <w:b/>
          <w:bCs/>
          <w:i/>
          <w:iCs/>
          <w:sz w:val="22"/>
          <w:szCs w:val="22"/>
        </w:rPr>
        <w:t>acts consistently</w:t>
      </w:r>
    </w:p>
    <w:p w14:paraId="1AE27187" w14:textId="77777777" w:rsidR="00C77E7A" w:rsidRPr="00C77E7A" w:rsidRDefault="00C77E7A" w:rsidP="00C77E7A">
      <w:pPr>
        <w:numPr>
          <w:ilvl w:val="0"/>
          <w:numId w:val="13"/>
        </w:numPr>
        <w:rPr>
          <w:rFonts w:ascii="Comic Sans MS" w:hAnsi="Comic Sans MS"/>
          <w:i/>
          <w:iCs/>
          <w:sz w:val="22"/>
          <w:szCs w:val="22"/>
        </w:rPr>
      </w:pPr>
      <w:proofErr w:type="gramStart"/>
      <w:r w:rsidRPr="00C77E7A">
        <w:rPr>
          <w:rFonts w:ascii="Comic Sans MS" w:hAnsi="Comic Sans MS"/>
          <w:i/>
          <w:iCs/>
          <w:sz w:val="22"/>
          <w:szCs w:val="22"/>
        </w:rPr>
        <w:t>Believes</w:t>
      </w:r>
      <w:proofErr w:type="gramEnd"/>
      <w:r w:rsidRPr="00C77E7A">
        <w:rPr>
          <w:rFonts w:ascii="Comic Sans MS" w:hAnsi="Comic Sans MS"/>
          <w:i/>
          <w:iCs/>
          <w:sz w:val="22"/>
          <w:szCs w:val="22"/>
        </w:rPr>
        <w:t xml:space="preserve"> </w:t>
      </w:r>
      <w:r w:rsidRPr="00C77E7A">
        <w:rPr>
          <w:rFonts w:ascii="Comic Sans MS" w:hAnsi="Comic Sans MS"/>
          <w:b/>
          <w:bCs/>
          <w:i/>
          <w:iCs/>
          <w:sz w:val="22"/>
          <w:szCs w:val="22"/>
        </w:rPr>
        <w:t>everyday actions matter</w:t>
      </w:r>
      <w:r w:rsidRPr="00C77E7A">
        <w:rPr>
          <w:rFonts w:ascii="Comic Sans MS" w:hAnsi="Comic Sans MS"/>
          <w:i/>
          <w:iCs/>
          <w:sz w:val="22"/>
          <w:szCs w:val="22"/>
        </w:rPr>
        <w:t xml:space="preserve"> and influence change</w:t>
      </w:r>
    </w:p>
    <w:p w14:paraId="7C2A01F6" w14:textId="77777777" w:rsidR="00C77E7A" w:rsidRPr="00C77E7A" w:rsidRDefault="00C77E7A" w:rsidP="00C77E7A">
      <w:pPr>
        <w:numPr>
          <w:ilvl w:val="0"/>
          <w:numId w:val="13"/>
        </w:numPr>
        <w:rPr>
          <w:rFonts w:ascii="Comic Sans MS" w:hAnsi="Comic Sans MS"/>
          <w:i/>
          <w:iCs/>
          <w:sz w:val="22"/>
          <w:szCs w:val="22"/>
        </w:rPr>
      </w:pPr>
      <w:r w:rsidRPr="00C77E7A">
        <w:rPr>
          <w:rFonts w:ascii="Comic Sans MS" w:hAnsi="Comic Sans MS"/>
          <w:i/>
          <w:iCs/>
          <w:sz w:val="22"/>
          <w:szCs w:val="22"/>
        </w:rPr>
        <w:t xml:space="preserve">Motivated to </w:t>
      </w:r>
      <w:r w:rsidRPr="00C77E7A">
        <w:rPr>
          <w:rFonts w:ascii="Comic Sans MS" w:hAnsi="Comic Sans MS"/>
          <w:b/>
          <w:bCs/>
          <w:i/>
          <w:iCs/>
          <w:sz w:val="22"/>
          <w:szCs w:val="22"/>
        </w:rPr>
        <w:t>challenge the status quo</w:t>
      </w:r>
      <w:r w:rsidRPr="00C77E7A">
        <w:rPr>
          <w:rFonts w:ascii="Comic Sans MS" w:hAnsi="Comic Sans MS"/>
          <w:i/>
          <w:iCs/>
          <w:sz w:val="22"/>
          <w:szCs w:val="22"/>
        </w:rPr>
        <w:t xml:space="preserve"> and improve systems</w:t>
      </w:r>
    </w:p>
    <w:p w14:paraId="729A23DD" w14:textId="77777777" w:rsidR="00C77E7A" w:rsidRPr="00C77E7A" w:rsidRDefault="00C77E7A" w:rsidP="00C77E7A">
      <w:pPr>
        <w:rPr>
          <w:rFonts w:ascii="Comic Sans MS" w:hAnsi="Comic Sans MS"/>
          <w:b/>
          <w:bCs/>
          <w:i/>
          <w:iCs/>
          <w:sz w:val="22"/>
          <w:szCs w:val="22"/>
        </w:rPr>
      </w:pPr>
      <w:r w:rsidRPr="00C77E7A">
        <w:rPr>
          <w:rFonts w:ascii="Segoe UI Emoji" w:hAnsi="Segoe UI Emoji" w:cs="Segoe UI Emoji"/>
          <w:b/>
          <w:bCs/>
          <w:i/>
          <w:iCs/>
          <w:sz w:val="22"/>
          <w:szCs w:val="22"/>
        </w:rPr>
        <w:t>🔎</w:t>
      </w:r>
      <w:r w:rsidRPr="00C77E7A">
        <w:rPr>
          <w:rFonts w:ascii="Comic Sans MS" w:hAnsi="Comic Sans MS"/>
          <w:b/>
          <w:bCs/>
          <w:i/>
          <w:iCs/>
          <w:sz w:val="22"/>
          <w:szCs w:val="22"/>
        </w:rPr>
        <w:t xml:space="preserve"> Typical behaviour</w:t>
      </w:r>
    </w:p>
    <w:p w14:paraId="1E5ECBE6" w14:textId="77777777" w:rsidR="00C77E7A" w:rsidRPr="00C77E7A" w:rsidRDefault="00C77E7A" w:rsidP="00C77E7A">
      <w:pPr>
        <w:numPr>
          <w:ilvl w:val="0"/>
          <w:numId w:val="14"/>
        </w:numPr>
        <w:rPr>
          <w:rFonts w:ascii="Comic Sans MS" w:hAnsi="Comic Sans MS"/>
          <w:i/>
          <w:iCs/>
          <w:sz w:val="22"/>
          <w:szCs w:val="22"/>
        </w:rPr>
      </w:pPr>
      <w:proofErr w:type="spellStart"/>
      <w:r w:rsidRPr="00C77E7A">
        <w:rPr>
          <w:rFonts w:ascii="Comic Sans MS" w:hAnsi="Comic Sans MS"/>
          <w:i/>
          <w:iCs/>
          <w:sz w:val="22"/>
          <w:szCs w:val="22"/>
        </w:rPr>
        <w:t>Organises</w:t>
      </w:r>
      <w:proofErr w:type="spellEnd"/>
      <w:r w:rsidRPr="00C77E7A">
        <w:rPr>
          <w:rFonts w:ascii="Comic Sans MS" w:hAnsi="Comic Sans MS"/>
          <w:i/>
          <w:iCs/>
          <w:sz w:val="22"/>
          <w:szCs w:val="22"/>
        </w:rPr>
        <w:t xml:space="preserve"> local sustainability initiatives</w:t>
      </w:r>
    </w:p>
    <w:p w14:paraId="35C0FEB6" w14:textId="77777777" w:rsidR="00C77E7A" w:rsidRPr="00C77E7A" w:rsidRDefault="00C77E7A" w:rsidP="00C77E7A">
      <w:pPr>
        <w:numPr>
          <w:ilvl w:val="0"/>
          <w:numId w:val="14"/>
        </w:numPr>
        <w:rPr>
          <w:rFonts w:ascii="Comic Sans MS" w:hAnsi="Comic Sans MS"/>
          <w:i/>
          <w:iCs/>
          <w:sz w:val="22"/>
          <w:szCs w:val="22"/>
        </w:rPr>
      </w:pPr>
      <w:r w:rsidRPr="00C77E7A">
        <w:rPr>
          <w:rFonts w:ascii="Comic Sans MS" w:hAnsi="Comic Sans MS"/>
          <w:i/>
          <w:iCs/>
          <w:sz w:val="22"/>
          <w:szCs w:val="22"/>
        </w:rPr>
        <w:lastRenderedPageBreak/>
        <w:t>Influences peers (e.g. promotes sustainable consumption)</w:t>
      </w:r>
    </w:p>
    <w:p w14:paraId="47F862E2" w14:textId="77777777" w:rsidR="00C77E7A" w:rsidRPr="00C77E7A" w:rsidRDefault="00C77E7A" w:rsidP="00C77E7A">
      <w:pPr>
        <w:numPr>
          <w:ilvl w:val="0"/>
          <w:numId w:val="14"/>
        </w:numPr>
        <w:rPr>
          <w:rFonts w:ascii="Comic Sans MS" w:hAnsi="Comic Sans MS"/>
          <w:i/>
          <w:iCs/>
          <w:sz w:val="22"/>
          <w:szCs w:val="22"/>
        </w:rPr>
      </w:pPr>
      <w:r w:rsidRPr="00C77E7A">
        <w:rPr>
          <w:rFonts w:ascii="Comic Sans MS" w:hAnsi="Comic Sans MS"/>
          <w:i/>
          <w:iCs/>
          <w:sz w:val="22"/>
          <w:szCs w:val="22"/>
        </w:rPr>
        <w:t>Participates in community or political action</w:t>
      </w:r>
    </w:p>
    <w:p w14:paraId="1EF65EFB" w14:textId="77777777" w:rsidR="00C77E7A" w:rsidRPr="00C77E7A" w:rsidRDefault="00C77E7A" w:rsidP="00C77E7A">
      <w:pPr>
        <w:numPr>
          <w:ilvl w:val="0"/>
          <w:numId w:val="14"/>
        </w:numPr>
        <w:rPr>
          <w:rFonts w:ascii="Comic Sans MS" w:hAnsi="Comic Sans MS"/>
          <w:i/>
          <w:iCs/>
          <w:sz w:val="22"/>
          <w:szCs w:val="22"/>
        </w:rPr>
      </w:pPr>
      <w:r w:rsidRPr="00C77E7A">
        <w:rPr>
          <w:rFonts w:ascii="Comic Sans MS" w:hAnsi="Comic Sans MS"/>
          <w:i/>
          <w:iCs/>
          <w:sz w:val="22"/>
          <w:szCs w:val="22"/>
        </w:rPr>
        <w:t xml:space="preserve">Makes </w:t>
      </w:r>
      <w:r w:rsidRPr="00C77E7A">
        <w:rPr>
          <w:rFonts w:ascii="Comic Sans MS" w:hAnsi="Comic Sans MS"/>
          <w:b/>
          <w:bCs/>
          <w:i/>
          <w:iCs/>
          <w:sz w:val="22"/>
          <w:szCs w:val="22"/>
        </w:rPr>
        <w:t>deliberate lifestyle choices</w:t>
      </w:r>
      <w:r w:rsidRPr="00C77E7A">
        <w:rPr>
          <w:rFonts w:ascii="Comic Sans MS" w:hAnsi="Comic Sans MS"/>
          <w:i/>
          <w:iCs/>
          <w:sz w:val="22"/>
          <w:szCs w:val="22"/>
        </w:rPr>
        <w:t xml:space="preserve"> (transport, food, consumption)</w:t>
      </w:r>
    </w:p>
    <w:p w14:paraId="4AE8DB42" w14:textId="54E5FBE5" w:rsidR="00C77E7A" w:rsidRPr="00C77E7A" w:rsidRDefault="00C77E7A" w:rsidP="00C77E7A">
      <w:pPr>
        <w:rPr>
          <w:rFonts w:ascii="Comic Sans MS" w:hAnsi="Comic Sans MS"/>
          <w:i/>
          <w:iCs/>
          <w:sz w:val="22"/>
          <w:szCs w:val="22"/>
        </w:rPr>
      </w:pPr>
    </w:p>
    <w:p w14:paraId="33687562" w14:textId="77777777" w:rsidR="00C77E7A" w:rsidRPr="00C77E7A" w:rsidRDefault="00C77E7A" w:rsidP="00C77E7A">
      <w:pPr>
        <w:rPr>
          <w:rFonts w:ascii="Comic Sans MS" w:hAnsi="Comic Sans MS"/>
          <w:i/>
          <w:iCs/>
          <w:sz w:val="22"/>
          <w:szCs w:val="22"/>
        </w:rPr>
      </w:pPr>
    </w:p>
    <w:p w14:paraId="5240CEAA" w14:textId="77777777" w:rsidR="002333FD" w:rsidRPr="006F3EE7" w:rsidRDefault="002333FD" w:rsidP="006F3EE7">
      <w:pPr>
        <w:jc w:val="both"/>
        <w:rPr>
          <w:rFonts w:ascii="Comic Sans MS" w:hAnsi="Comic Sans MS"/>
          <w:i/>
          <w:iCs/>
          <w:sz w:val="22"/>
          <w:szCs w:val="22"/>
          <w:highlight w:val="lightGray"/>
        </w:rPr>
      </w:pPr>
    </w:p>
    <w:p w14:paraId="250A2944" w14:textId="22B4D038" w:rsidR="001E6DB2" w:rsidRDefault="001E6DB2" w:rsidP="006279FB">
      <w:pPr>
        <w:jc w:val="both"/>
        <w:rPr>
          <w:rFonts w:ascii="Comic Sans MS" w:hAnsi="Comic Sans MS"/>
          <w:sz w:val="22"/>
          <w:szCs w:val="22"/>
        </w:rPr>
      </w:pPr>
    </w:p>
    <w:p w14:paraId="16DBFD52" w14:textId="6F4F6C6C" w:rsidR="00100EC9" w:rsidRDefault="00100EC9" w:rsidP="006279FB">
      <w:pPr>
        <w:jc w:val="both"/>
        <w:rPr>
          <w:rFonts w:ascii="Comic Sans MS" w:hAnsi="Comic Sans MS"/>
          <w:sz w:val="22"/>
          <w:szCs w:val="22"/>
        </w:rPr>
      </w:pPr>
    </w:p>
    <w:p w14:paraId="47C5B5AD" w14:textId="77777777" w:rsidR="00100EC9" w:rsidRDefault="00100EC9" w:rsidP="006279FB">
      <w:pPr>
        <w:jc w:val="both"/>
        <w:rPr>
          <w:rFonts w:ascii="Comic Sans MS" w:hAnsi="Comic Sans MS"/>
          <w:sz w:val="22"/>
          <w:szCs w:val="22"/>
        </w:rPr>
      </w:pPr>
    </w:p>
    <w:p w14:paraId="17BF029E" w14:textId="77777777" w:rsidR="00100EC9" w:rsidRDefault="00100EC9" w:rsidP="006279FB">
      <w:pPr>
        <w:jc w:val="both"/>
        <w:rPr>
          <w:rFonts w:ascii="Comic Sans MS" w:hAnsi="Comic Sans MS"/>
          <w:sz w:val="22"/>
          <w:szCs w:val="22"/>
        </w:rPr>
      </w:pPr>
    </w:p>
    <w:p w14:paraId="075F5ACC" w14:textId="77777777" w:rsidR="00100EC9" w:rsidRPr="00E61E67" w:rsidRDefault="00100EC9" w:rsidP="006279FB">
      <w:pPr>
        <w:jc w:val="both"/>
        <w:rPr>
          <w:rFonts w:ascii="Comic Sans MS" w:hAnsi="Comic Sans MS"/>
          <w:sz w:val="22"/>
          <w:szCs w:val="22"/>
        </w:rPr>
      </w:pPr>
    </w:p>
    <w:p w14:paraId="67355703" w14:textId="77777777" w:rsidR="007D2CEA" w:rsidRPr="00C8206D" w:rsidRDefault="007D2CEA" w:rsidP="008F59B0">
      <w:pPr>
        <w:rPr>
          <w:rFonts w:ascii="Comic Sans MS" w:hAnsi="Comic Sans MS"/>
          <w:sz w:val="22"/>
          <w:szCs w:val="22"/>
        </w:rPr>
      </w:pPr>
    </w:p>
    <w:sectPr w:rsidR="007D2CEA" w:rsidRPr="00C8206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F97B" w14:textId="77777777" w:rsidR="00FF3F23" w:rsidRDefault="00FF3F23" w:rsidP="00EE2129">
      <w:pPr>
        <w:spacing w:after="0" w:line="240" w:lineRule="auto"/>
      </w:pPr>
      <w:r>
        <w:separator/>
      </w:r>
    </w:p>
  </w:endnote>
  <w:endnote w:type="continuationSeparator" w:id="0">
    <w:p w14:paraId="6D4FDA03" w14:textId="77777777" w:rsidR="00FF3F23" w:rsidRDefault="00FF3F23" w:rsidP="00EE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3CC8" w14:textId="77777777" w:rsidR="00FF3F23" w:rsidRDefault="00FF3F23" w:rsidP="00EE2129">
      <w:pPr>
        <w:spacing w:after="0" w:line="240" w:lineRule="auto"/>
      </w:pPr>
      <w:r>
        <w:separator/>
      </w:r>
    </w:p>
  </w:footnote>
  <w:footnote w:type="continuationSeparator" w:id="0">
    <w:p w14:paraId="65CC0D0E" w14:textId="77777777" w:rsidR="00FF3F23" w:rsidRDefault="00FF3F23" w:rsidP="00EE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273D" w14:textId="6FA5D5AE" w:rsidR="00EE2129" w:rsidRPr="00EE2129" w:rsidRDefault="00EE2129">
    <w:pPr>
      <w:pStyle w:val="aa"/>
      <w:rPr>
        <w:rFonts w:ascii="Comic Sans MS" w:hAnsi="Comic Sans MS"/>
        <w:b/>
        <w:bCs/>
      </w:rPr>
    </w:pPr>
    <w:r w:rsidRPr="00EE2129">
      <w:rPr>
        <w:rFonts w:ascii="Comic Sans MS" w:hAnsi="Comic Sans MS"/>
        <w:b/>
        <w:bCs/>
        <w:noProof/>
      </w:rPr>
      <mc:AlternateContent>
        <mc:Choice Requires="wps">
          <w:drawing>
            <wp:anchor distT="45720" distB="45720" distL="114300" distR="114300" simplePos="0" relativeHeight="251661312" behindDoc="0" locked="0" layoutInCell="1" allowOverlap="1" wp14:anchorId="240FCA10" wp14:editId="47783ED3">
              <wp:simplePos x="0" y="0"/>
              <wp:positionH relativeFrom="column">
                <wp:posOffset>4059555</wp:posOffset>
              </wp:positionH>
              <wp:positionV relativeFrom="paragraph">
                <wp:posOffset>-296545</wp:posOffset>
              </wp:positionV>
              <wp:extent cx="1862455" cy="635000"/>
              <wp:effectExtent l="0" t="0" r="23495" b="1270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635000"/>
                      </a:xfrm>
                      <a:prstGeom prst="rect">
                        <a:avLst/>
                      </a:prstGeom>
                      <a:solidFill>
                        <a:srgbClr val="FFFFFF"/>
                      </a:solidFill>
                      <a:ln w="9525">
                        <a:solidFill>
                          <a:srgbClr val="000000"/>
                        </a:solidFill>
                        <a:miter lim="800000"/>
                        <a:headEnd/>
                        <a:tailEnd/>
                      </a:ln>
                    </wps:spPr>
                    <wps:txbx>
                      <w:txbxContent>
                        <w:p w14:paraId="74586F24" w14:textId="46DBA00D" w:rsidR="00EE2129" w:rsidRDefault="00EE2129" w:rsidP="00EE2129">
                          <w:pPr>
                            <w:spacing w:line="240" w:lineRule="auto"/>
                            <w:rPr>
                              <w:rFonts w:ascii="Comic Sans MS" w:hAnsi="Comic Sans MS"/>
                              <w:sz w:val="16"/>
                              <w:szCs w:val="16"/>
                            </w:rPr>
                          </w:pPr>
                          <w:r w:rsidRPr="00EE2129">
                            <w:rPr>
                              <w:rFonts w:ascii="Comic Sans MS" w:hAnsi="Comic Sans MS"/>
                              <w:sz w:val="16"/>
                              <w:szCs w:val="16"/>
                            </w:rPr>
                            <w:t>1st</w:t>
                          </w:r>
                          <w:r>
                            <w:rPr>
                              <w:rFonts w:ascii="Comic Sans MS" w:hAnsi="Comic Sans MS"/>
                              <w:sz w:val="16"/>
                              <w:szCs w:val="16"/>
                            </w:rPr>
                            <w:t xml:space="preserve"> </w:t>
                          </w:r>
                          <w:proofErr w:type="spellStart"/>
                          <w:r>
                            <w:rPr>
                              <w:rFonts w:ascii="Comic Sans MS" w:hAnsi="Comic Sans MS"/>
                              <w:sz w:val="16"/>
                              <w:szCs w:val="16"/>
                            </w:rPr>
                            <w:t>ModelSenior</w:t>
                          </w:r>
                          <w:proofErr w:type="spellEnd"/>
                          <w:r>
                            <w:rPr>
                              <w:rFonts w:ascii="Comic Sans MS" w:hAnsi="Comic Sans MS"/>
                              <w:sz w:val="16"/>
                              <w:szCs w:val="16"/>
                            </w:rPr>
                            <w:t xml:space="preserve"> High School of Athens “Gennadius”-1st Grade</w:t>
                          </w:r>
                        </w:p>
                        <w:p w14:paraId="7E03A9DD" w14:textId="3BBA73C0" w:rsidR="00EE2129" w:rsidRPr="00EE2129" w:rsidRDefault="00EE2129" w:rsidP="00EE2129">
                          <w:pPr>
                            <w:spacing w:line="240" w:lineRule="auto"/>
                            <w:rPr>
                              <w:rFonts w:ascii="Comic Sans MS" w:hAnsi="Comic Sans MS"/>
                              <w:sz w:val="16"/>
                              <w:szCs w:val="16"/>
                            </w:rPr>
                          </w:pPr>
                          <w:r w:rsidRPr="00EE2129">
                            <w:rPr>
                              <w:rFonts w:ascii="Comic Sans MS" w:hAnsi="Comic Sans MS"/>
                              <w:sz w:val="20"/>
                              <w:szCs w:val="20"/>
                            </w:rPr>
                            <w:sym w:font="Wingdings" w:char="F03F"/>
                          </w:r>
                          <w:r w:rsidRPr="00EE2129">
                            <w:rPr>
                              <w:rFonts w:ascii="Comic Sans MS" w:hAnsi="Comic Sans MS"/>
                              <w:sz w:val="16"/>
                              <w:szCs w:val="16"/>
                            </w:rPr>
                            <w:t>A.</w:t>
                          </w:r>
                          <w:r>
                            <w:rPr>
                              <w:rFonts w:ascii="Comic Sans MS" w:hAnsi="Comic Sans MS"/>
                              <w:sz w:val="16"/>
                              <w:szCs w:val="16"/>
                            </w:rPr>
                            <w:t xml:space="preserve"> L</w:t>
                          </w:r>
                          <w:r w:rsidRPr="00EE2129">
                            <w:rPr>
                              <w:rFonts w:ascii="Comic Sans MS" w:hAnsi="Comic Sans MS"/>
                              <w:sz w:val="16"/>
                              <w:szCs w:val="16"/>
                            </w:rPr>
                            <w:t>ada</w:t>
                          </w:r>
                          <w:r w:rsidR="00C8206D">
                            <w:rPr>
                              <w:rFonts w:ascii="Comic Sans MS" w:hAnsi="Comic Sans MS"/>
                              <w:sz w:val="16"/>
                              <w:szCs w:val="16"/>
                            </w:rPr>
                            <w:t xml:space="preserve">, EFL                  </w:t>
                          </w:r>
                          <w:r w:rsidR="00C8206D" w:rsidRPr="00C8206D">
                            <w:rPr>
                              <w:rFonts w:ascii="Comic Sans MS" w:hAnsi="Comic Sans MS"/>
                              <w:sz w:val="16"/>
                              <w:szCs w:val="16"/>
                            </w:rPr>
                            <w:t>2025-26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FCA10" id="_x0000_t202" coordsize="21600,21600" o:spt="202" path="m,l,21600r21600,l21600,xe">
              <v:stroke joinstyle="miter"/>
              <v:path gradientshapeok="t" o:connecttype="rect"/>
            </v:shapetype>
            <v:shape id="Πλαίσιο κειμένου 2" o:spid="_x0000_s1026" type="#_x0000_t202" style="position:absolute;margin-left:319.65pt;margin-top:-23.35pt;width:146.65pt;height:5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">
              <v:textbox>
                <w:txbxContent>
                  <w:p w14:paraId="74586F24" w14:textId="46DBA00D" w:rsidR="00EE2129" w:rsidRDefault="00EE2129" w:rsidP="00EE2129">
                    <w:pPr>
                      <w:spacing w:line="240" w:lineRule="auto"/>
                      <w:rPr>
                        <w:rFonts w:ascii="Comic Sans MS" w:hAnsi="Comic Sans MS"/>
                        <w:sz w:val="16"/>
                        <w:szCs w:val="16"/>
                      </w:rPr>
                    </w:pPr>
                    <w:r w:rsidRPr="00EE2129">
                      <w:rPr>
                        <w:rFonts w:ascii="Comic Sans MS" w:hAnsi="Comic Sans MS"/>
                        <w:sz w:val="16"/>
                        <w:szCs w:val="16"/>
                      </w:rPr>
                      <w:t>1st</w:t>
                    </w:r>
                    <w:r>
                      <w:rPr>
                        <w:rFonts w:ascii="Comic Sans MS" w:hAnsi="Comic Sans MS"/>
                        <w:sz w:val="16"/>
                        <w:szCs w:val="16"/>
                      </w:rPr>
                      <w:t xml:space="preserve"> </w:t>
                    </w:r>
                    <w:proofErr w:type="spellStart"/>
                    <w:r>
                      <w:rPr>
                        <w:rFonts w:ascii="Comic Sans MS" w:hAnsi="Comic Sans MS"/>
                        <w:sz w:val="16"/>
                        <w:szCs w:val="16"/>
                      </w:rPr>
                      <w:t>ModelSenior</w:t>
                    </w:r>
                    <w:proofErr w:type="spellEnd"/>
                    <w:r>
                      <w:rPr>
                        <w:rFonts w:ascii="Comic Sans MS" w:hAnsi="Comic Sans MS"/>
                        <w:sz w:val="16"/>
                        <w:szCs w:val="16"/>
                      </w:rPr>
                      <w:t xml:space="preserve"> High School of Athens “Gennadius”-1st Grade</w:t>
                    </w:r>
                  </w:p>
                  <w:p w14:paraId="7E03A9DD" w14:textId="3BBA73C0" w:rsidR="00EE2129" w:rsidRPr="00EE2129" w:rsidRDefault="00EE2129" w:rsidP="00EE2129">
                    <w:pPr>
                      <w:spacing w:line="240" w:lineRule="auto"/>
                      <w:rPr>
                        <w:rFonts w:ascii="Comic Sans MS" w:hAnsi="Comic Sans MS"/>
                        <w:sz w:val="16"/>
                        <w:szCs w:val="16"/>
                      </w:rPr>
                    </w:pPr>
                    <w:r w:rsidRPr="00EE2129">
                      <w:rPr>
                        <w:rFonts w:ascii="Comic Sans MS" w:hAnsi="Comic Sans MS"/>
                        <w:sz w:val="20"/>
                        <w:szCs w:val="20"/>
                      </w:rPr>
                      <w:sym w:font="Wingdings" w:char="F03F"/>
                    </w:r>
                    <w:r w:rsidRPr="00EE2129">
                      <w:rPr>
                        <w:rFonts w:ascii="Comic Sans MS" w:hAnsi="Comic Sans MS"/>
                        <w:sz w:val="16"/>
                        <w:szCs w:val="16"/>
                      </w:rPr>
                      <w:t>A.</w:t>
                    </w:r>
                    <w:r>
                      <w:rPr>
                        <w:rFonts w:ascii="Comic Sans MS" w:hAnsi="Comic Sans MS"/>
                        <w:sz w:val="16"/>
                        <w:szCs w:val="16"/>
                      </w:rPr>
                      <w:t xml:space="preserve"> L</w:t>
                    </w:r>
                    <w:r w:rsidRPr="00EE2129">
                      <w:rPr>
                        <w:rFonts w:ascii="Comic Sans MS" w:hAnsi="Comic Sans MS"/>
                        <w:sz w:val="16"/>
                        <w:szCs w:val="16"/>
                      </w:rPr>
                      <w:t>ada</w:t>
                    </w:r>
                    <w:r w:rsidR="00C8206D">
                      <w:rPr>
                        <w:rFonts w:ascii="Comic Sans MS" w:hAnsi="Comic Sans MS"/>
                        <w:sz w:val="16"/>
                        <w:szCs w:val="16"/>
                      </w:rPr>
                      <w:t xml:space="preserve">, EFL                  </w:t>
                    </w:r>
                    <w:r w:rsidR="00C8206D" w:rsidRPr="00C8206D">
                      <w:rPr>
                        <w:rFonts w:ascii="Comic Sans MS" w:hAnsi="Comic Sans MS"/>
                        <w:sz w:val="16"/>
                        <w:szCs w:val="16"/>
                      </w:rPr>
                      <w:t>2025-26</w:t>
                    </w:r>
                  </w:p>
                </w:txbxContent>
              </v:textbox>
              <w10:wrap type="square"/>
            </v:shape>
          </w:pict>
        </mc:Fallback>
      </mc:AlternateContent>
    </w:r>
    <w:r>
      <w:rPr>
        <w:rFonts w:ascii="Comic Sans MS" w:hAnsi="Comic Sans MS"/>
        <w:b/>
        <w:bCs/>
        <w:noProof/>
      </w:rPr>
      <mc:AlternateContent>
        <mc:Choice Requires="wps">
          <w:drawing>
            <wp:anchor distT="0" distB="0" distL="114300" distR="114300" simplePos="0" relativeHeight="251659264" behindDoc="0" locked="0" layoutInCell="1" allowOverlap="1" wp14:anchorId="1B56B4E0" wp14:editId="18FBC580">
              <wp:simplePos x="0" y="0"/>
              <wp:positionH relativeFrom="column">
                <wp:posOffset>351367</wp:posOffset>
              </wp:positionH>
              <wp:positionV relativeFrom="paragraph">
                <wp:posOffset>97367</wp:posOffset>
              </wp:positionV>
              <wp:extent cx="89535" cy="80433"/>
              <wp:effectExtent l="38100" t="19050" r="62865" b="34290"/>
              <wp:wrapNone/>
              <wp:docPr id="1087508356" name="Αστέρι: 5 ακτίνες 1"/>
              <wp:cNvGraphicFramePr/>
              <a:graphic xmlns:a="http://schemas.openxmlformats.org/drawingml/2006/main">
                <a:graphicData uri="http://schemas.microsoft.com/office/word/2010/wordprocessingShape">
                  <wps:wsp>
                    <wps:cNvSpPr/>
                    <wps:spPr>
                      <a:xfrm>
                        <a:off x="0" y="0"/>
                        <a:ext cx="89535" cy="80433"/>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41FF" id="Αστέρι: 5 ακτίνες 1" o:spid="_x0000_s1026" style="position:absolute;margin-left:27.65pt;margin-top:7.65pt;width:7.0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8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" path="m,30723r34200,l44768,,55335,30723r34200,l61867,49710,72435,80433,44768,61445,17100,80433,27668,49710,,30723xe" fillcolor="#156082 [3204]" strokecolor="#030e13 [484]" strokeweight="1.5pt">
              <v:stroke joinstyle="miter"/>
              <v:path arrowok="t" o:connecttype="custom" o:connectlocs="0,30723;34200,30723;44768,0;55335,30723;89535,30723;61867,49710;72435,80433;44768,61445;17100,80433;27668,49710;0,30723" o:connectangles="0,0,0,0,0,0,0,0,0,0,0"/>
            </v:shape>
          </w:pict>
        </mc:Fallback>
      </mc:AlternateContent>
    </w:r>
    <w:proofErr w:type="gramStart"/>
    <w:r w:rsidRPr="00EE2129">
      <w:rPr>
        <w:rFonts w:ascii="Comic Sans MS" w:hAnsi="Comic Sans MS"/>
        <w:b/>
        <w:bCs/>
      </w:rPr>
      <w:t>CLIL</w:t>
    </w:r>
    <w:r>
      <w:rPr>
        <w:rFonts w:ascii="Comic Sans MS" w:hAnsi="Comic Sans MS"/>
        <w:b/>
        <w:bCs/>
      </w:rPr>
      <w:t xml:space="preserve">  </w:t>
    </w:r>
    <w:r w:rsidRPr="00EE2129">
      <w:rPr>
        <w:rFonts w:ascii="Comic Sans MS" w:hAnsi="Comic Sans MS"/>
        <w:b/>
        <w:bCs/>
      </w:rPr>
      <w:t>ing</w:t>
    </w:r>
    <w:proofErr w:type="gramEnd"/>
    <w:r w:rsidRPr="00EE2129">
      <w:rPr>
        <w:rFonts w:ascii="Comic Sans MS" w:hAnsi="Comic Sans MS"/>
        <w:b/>
        <w:bCs/>
      </w:rPr>
      <w:t xml:space="preserve"> Citizenship Education</w:t>
    </w:r>
  </w:p>
  <w:p w14:paraId="6389D54F" w14:textId="0FFCC888" w:rsidR="00EE2129" w:rsidRDefault="00EE212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672"/>
    <w:multiLevelType w:val="hybridMultilevel"/>
    <w:tmpl w:val="94B0B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43C5"/>
    <w:multiLevelType w:val="multilevel"/>
    <w:tmpl w:val="405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0630"/>
    <w:multiLevelType w:val="hybridMultilevel"/>
    <w:tmpl w:val="5C4EB49C"/>
    <w:lvl w:ilvl="0" w:tplc="1A64D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D773C"/>
    <w:multiLevelType w:val="multilevel"/>
    <w:tmpl w:val="1AD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F4C08"/>
    <w:multiLevelType w:val="multilevel"/>
    <w:tmpl w:val="42F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47FDD"/>
    <w:multiLevelType w:val="multilevel"/>
    <w:tmpl w:val="5134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162A3"/>
    <w:multiLevelType w:val="multilevel"/>
    <w:tmpl w:val="B8F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B1A"/>
    <w:multiLevelType w:val="hybridMultilevel"/>
    <w:tmpl w:val="D668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4411D"/>
    <w:multiLevelType w:val="multilevel"/>
    <w:tmpl w:val="5F48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017B1"/>
    <w:multiLevelType w:val="hybridMultilevel"/>
    <w:tmpl w:val="C5B66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F4BDC"/>
    <w:multiLevelType w:val="multilevel"/>
    <w:tmpl w:val="FA50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A681C"/>
    <w:multiLevelType w:val="multilevel"/>
    <w:tmpl w:val="936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54B93"/>
    <w:multiLevelType w:val="multilevel"/>
    <w:tmpl w:val="163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D2526"/>
    <w:multiLevelType w:val="multilevel"/>
    <w:tmpl w:val="B228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F6C7F"/>
    <w:multiLevelType w:val="multilevel"/>
    <w:tmpl w:val="0F385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988184">
    <w:abstractNumId w:val="2"/>
  </w:num>
  <w:num w:numId="2" w16cid:durableId="787546844">
    <w:abstractNumId w:val="9"/>
  </w:num>
  <w:num w:numId="3" w16cid:durableId="1082069297">
    <w:abstractNumId w:val="10"/>
  </w:num>
  <w:num w:numId="4" w16cid:durableId="1994262104">
    <w:abstractNumId w:val="0"/>
  </w:num>
  <w:num w:numId="5" w16cid:durableId="1489134725">
    <w:abstractNumId w:val="14"/>
  </w:num>
  <w:num w:numId="6" w16cid:durableId="1632904525">
    <w:abstractNumId w:val="7"/>
  </w:num>
  <w:num w:numId="7" w16cid:durableId="688799120">
    <w:abstractNumId w:val="8"/>
  </w:num>
  <w:num w:numId="8" w16cid:durableId="1801920320">
    <w:abstractNumId w:val="12"/>
  </w:num>
  <w:num w:numId="9" w16cid:durableId="596207710">
    <w:abstractNumId w:val="5"/>
  </w:num>
  <w:num w:numId="10" w16cid:durableId="1069615071">
    <w:abstractNumId w:val="6"/>
  </w:num>
  <w:num w:numId="11" w16cid:durableId="1160392703">
    <w:abstractNumId w:val="3"/>
  </w:num>
  <w:num w:numId="12" w16cid:durableId="1926644429">
    <w:abstractNumId w:val="13"/>
  </w:num>
  <w:num w:numId="13" w16cid:durableId="736905783">
    <w:abstractNumId w:val="1"/>
  </w:num>
  <w:num w:numId="14" w16cid:durableId="1559971468">
    <w:abstractNumId w:val="11"/>
  </w:num>
  <w:num w:numId="15" w16cid:durableId="2031645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29"/>
    <w:rsid w:val="00015A1E"/>
    <w:rsid w:val="00024B1E"/>
    <w:rsid w:val="00045E57"/>
    <w:rsid w:val="0006693C"/>
    <w:rsid w:val="000C32CC"/>
    <w:rsid w:val="000E3899"/>
    <w:rsid w:val="00100EC9"/>
    <w:rsid w:val="00106F71"/>
    <w:rsid w:val="00137161"/>
    <w:rsid w:val="00181D40"/>
    <w:rsid w:val="001E6DB2"/>
    <w:rsid w:val="00206D5D"/>
    <w:rsid w:val="002333FD"/>
    <w:rsid w:val="002929D7"/>
    <w:rsid w:val="00294A6A"/>
    <w:rsid w:val="003842AD"/>
    <w:rsid w:val="003A6D54"/>
    <w:rsid w:val="003D7693"/>
    <w:rsid w:val="0045623D"/>
    <w:rsid w:val="004A6D9A"/>
    <w:rsid w:val="004D129B"/>
    <w:rsid w:val="004F759C"/>
    <w:rsid w:val="005565DF"/>
    <w:rsid w:val="005F005F"/>
    <w:rsid w:val="006004CD"/>
    <w:rsid w:val="006279FB"/>
    <w:rsid w:val="006806B8"/>
    <w:rsid w:val="006A3CCC"/>
    <w:rsid w:val="006A62F3"/>
    <w:rsid w:val="006F3EE7"/>
    <w:rsid w:val="007452D6"/>
    <w:rsid w:val="00751D93"/>
    <w:rsid w:val="00772B21"/>
    <w:rsid w:val="007D2CEA"/>
    <w:rsid w:val="007E12BB"/>
    <w:rsid w:val="008F59B0"/>
    <w:rsid w:val="009313E7"/>
    <w:rsid w:val="00A5630E"/>
    <w:rsid w:val="00B31BE4"/>
    <w:rsid w:val="00B34544"/>
    <w:rsid w:val="00BF5966"/>
    <w:rsid w:val="00C01C13"/>
    <w:rsid w:val="00C04F62"/>
    <w:rsid w:val="00C77E7A"/>
    <w:rsid w:val="00C8206D"/>
    <w:rsid w:val="00C95590"/>
    <w:rsid w:val="00C96801"/>
    <w:rsid w:val="00CA35AF"/>
    <w:rsid w:val="00CA7794"/>
    <w:rsid w:val="00CC6120"/>
    <w:rsid w:val="00D0477C"/>
    <w:rsid w:val="00E04E32"/>
    <w:rsid w:val="00E61E67"/>
    <w:rsid w:val="00EC6C58"/>
    <w:rsid w:val="00EE2129"/>
    <w:rsid w:val="00F118AF"/>
    <w:rsid w:val="00FA3D70"/>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06C3E"/>
  <w15:chartTrackingRefBased/>
  <w15:docId w15:val="{2D28C1EE-54C0-412A-9B8B-EA44C1A8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E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21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21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21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21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21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21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21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212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E212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E212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E212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E212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E21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21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21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2129"/>
    <w:rPr>
      <w:rFonts w:eastAsiaTheme="majorEastAsia" w:cstheme="majorBidi"/>
      <w:color w:val="272727" w:themeColor="text1" w:themeTint="D8"/>
    </w:rPr>
  </w:style>
  <w:style w:type="paragraph" w:styleId="a3">
    <w:name w:val="Title"/>
    <w:basedOn w:val="a"/>
    <w:next w:val="a"/>
    <w:link w:val="Char"/>
    <w:uiPriority w:val="10"/>
    <w:qFormat/>
    <w:rsid w:val="00EE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21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212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21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2129"/>
    <w:pPr>
      <w:spacing w:before="160"/>
      <w:jc w:val="center"/>
    </w:pPr>
    <w:rPr>
      <w:i/>
      <w:iCs/>
      <w:color w:val="404040" w:themeColor="text1" w:themeTint="BF"/>
    </w:rPr>
  </w:style>
  <w:style w:type="character" w:customStyle="1" w:styleId="Char1">
    <w:name w:val="Απόσπασμα Char"/>
    <w:basedOn w:val="a0"/>
    <w:link w:val="a5"/>
    <w:uiPriority w:val="29"/>
    <w:rsid w:val="00EE2129"/>
    <w:rPr>
      <w:i/>
      <w:iCs/>
      <w:color w:val="404040" w:themeColor="text1" w:themeTint="BF"/>
    </w:rPr>
  </w:style>
  <w:style w:type="paragraph" w:styleId="a6">
    <w:name w:val="List Paragraph"/>
    <w:basedOn w:val="a"/>
    <w:uiPriority w:val="34"/>
    <w:qFormat/>
    <w:rsid w:val="00EE2129"/>
    <w:pPr>
      <w:ind w:left="720"/>
      <w:contextualSpacing/>
    </w:pPr>
  </w:style>
  <w:style w:type="character" w:styleId="a7">
    <w:name w:val="Intense Emphasis"/>
    <w:basedOn w:val="a0"/>
    <w:uiPriority w:val="21"/>
    <w:qFormat/>
    <w:rsid w:val="00EE2129"/>
    <w:rPr>
      <w:i/>
      <w:iCs/>
      <w:color w:val="0F4761" w:themeColor="accent1" w:themeShade="BF"/>
    </w:rPr>
  </w:style>
  <w:style w:type="paragraph" w:styleId="a8">
    <w:name w:val="Intense Quote"/>
    <w:basedOn w:val="a"/>
    <w:next w:val="a"/>
    <w:link w:val="Char2"/>
    <w:uiPriority w:val="30"/>
    <w:qFormat/>
    <w:rsid w:val="00EE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E2129"/>
    <w:rPr>
      <w:i/>
      <w:iCs/>
      <w:color w:val="0F4761" w:themeColor="accent1" w:themeShade="BF"/>
    </w:rPr>
  </w:style>
  <w:style w:type="character" w:styleId="a9">
    <w:name w:val="Intense Reference"/>
    <w:basedOn w:val="a0"/>
    <w:uiPriority w:val="32"/>
    <w:qFormat/>
    <w:rsid w:val="00EE2129"/>
    <w:rPr>
      <w:b/>
      <w:bCs/>
      <w:smallCaps/>
      <w:color w:val="0F4761" w:themeColor="accent1" w:themeShade="BF"/>
      <w:spacing w:val="5"/>
    </w:rPr>
  </w:style>
  <w:style w:type="paragraph" w:styleId="aa">
    <w:name w:val="header"/>
    <w:basedOn w:val="a"/>
    <w:link w:val="Char3"/>
    <w:uiPriority w:val="99"/>
    <w:unhideWhenUsed/>
    <w:rsid w:val="00EE2129"/>
    <w:pPr>
      <w:tabs>
        <w:tab w:val="center" w:pos="4320"/>
        <w:tab w:val="right" w:pos="8640"/>
      </w:tabs>
      <w:spacing w:after="0" w:line="240" w:lineRule="auto"/>
    </w:pPr>
  </w:style>
  <w:style w:type="character" w:customStyle="1" w:styleId="Char3">
    <w:name w:val="Κεφαλίδα Char"/>
    <w:basedOn w:val="a0"/>
    <w:link w:val="aa"/>
    <w:uiPriority w:val="99"/>
    <w:rsid w:val="00EE2129"/>
  </w:style>
  <w:style w:type="paragraph" w:styleId="ab">
    <w:name w:val="footer"/>
    <w:basedOn w:val="a"/>
    <w:link w:val="Char4"/>
    <w:uiPriority w:val="99"/>
    <w:unhideWhenUsed/>
    <w:rsid w:val="00EE2129"/>
    <w:pPr>
      <w:tabs>
        <w:tab w:val="center" w:pos="4320"/>
        <w:tab w:val="right" w:pos="8640"/>
      </w:tabs>
      <w:spacing w:after="0" w:line="240" w:lineRule="auto"/>
    </w:pPr>
  </w:style>
  <w:style w:type="character" w:customStyle="1" w:styleId="Char4">
    <w:name w:val="Υποσέλιδο Char"/>
    <w:basedOn w:val="a0"/>
    <w:link w:val="ab"/>
    <w:uiPriority w:val="99"/>
    <w:rsid w:val="00EE2129"/>
  </w:style>
  <w:style w:type="table" w:styleId="ac">
    <w:name w:val="Table Grid"/>
    <w:basedOn w:val="a1"/>
    <w:uiPriority w:val="39"/>
    <w:rsid w:val="0023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C6C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E72F-E0FC-4E0D-BE5A-E287AD67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571</Words>
  <Characters>3803</Characters>
  <Application>Microsoft Office Word</Application>
  <DocSecurity>0</DocSecurity>
  <Lines>108</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lada</dc:creator>
  <cp:keywords/>
  <dc:description/>
  <cp:lastModifiedBy>angelina lada</cp:lastModifiedBy>
  <cp:revision>2</cp:revision>
  <cp:lastPrinted>2026-01-18T15:29:00Z</cp:lastPrinted>
  <dcterms:created xsi:type="dcterms:W3CDTF">2026-04-19T21:26:00Z</dcterms:created>
  <dcterms:modified xsi:type="dcterms:W3CDTF">2026-04-19T21:26:00Z</dcterms:modified>
</cp:coreProperties>
</file>