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F461E" w14:textId="1CD813A0" w:rsidR="00BB4C91" w:rsidRPr="00BB4C91" w:rsidRDefault="00BB4C91" w:rsidP="00BB4C91">
      <w:pPr>
        <w:jc w:val="center"/>
        <w:rPr>
          <w:b/>
          <w:bCs/>
          <w:lang w:val="el-GR"/>
        </w:rPr>
      </w:pPr>
      <w:r w:rsidRPr="00BB4C91">
        <w:rPr>
          <w:b/>
          <w:bCs/>
          <w:lang w:val="el-GR"/>
        </w:rPr>
        <w:t>ΙΣΤΟΡΙΑ Γ΄ΛΥΚΕΙΟΥ – ΟΡΙΣΜΟΙ</w:t>
      </w:r>
    </w:p>
    <w:p w14:paraId="5EC12090" w14:textId="3C0C467D" w:rsidR="00A96F7B" w:rsidRDefault="00BB4C91" w:rsidP="00A96F7B">
      <w:pPr>
        <w:spacing w:after="0" w:line="360" w:lineRule="auto"/>
        <w:jc w:val="both"/>
        <w:rPr>
          <w:iCs/>
          <w:lang w:val="el-GR"/>
        </w:rPr>
      </w:pPr>
      <w:r>
        <w:rPr>
          <w:lang w:val="el-GR"/>
        </w:rPr>
        <w:t xml:space="preserve">Ανατολικό Ζήτημα, </w:t>
      </w:r>
      <w:r w:rsidR="00642E69" w:rsidRPr="00A96F7B">
        <w:rPr>
          <w:lang w:val="el-GR"/>
        </w:rPr>
        <w:t>Νιου Ντηλ (</w:t>
      </w:r>
      <w:r>
        <w:t>New</w:t>
      </w:r>
      <w:r w:rsidRPr="000F4C9B">
        <w:rPr>
          <w:lang w:val="el-GR"/>
        </w:rPr>
        <w:t xml:space="preserve"> </w:t>
      </w:r>
      <w:r>
        <w:t>Deal</w:t>
      </w:r>
      <w:r w:rsidR="00642E69" w:rsidRPr="00A96F7B">
        <w:rPr>
          <w:lang w:val="el-GR"/>
        </w:rPr>
        <w:t>)</w:t>
      </w:r>
      <w:r w:rsidRPr="000F4C9B">
        <w:rPr>
          <w:lang w:val="el-GR"/>
        </w:rPr>
        <w:t xml:space="preserve">, </w:t>
      </w:r>
      <w:r w:rsidR="000F4C9B">
        <w:rPr>
          <w:lang w:val="el-GR"/>
        </w:rPr>
        <w:t xml:space="preserve">Μεγάλη Ιδέα, ΕΣΣΔ, </w:t>
      </w:r>
      <w:r w:rsidR="000F4C9B" w:rsidRPr="00A96F7B">
        <w:rPr>
          <w:rStyle w:val="normaltextrun"/>
          <w:rFonts w:cstheme="minorHAnsi"/>
          <w:color w:val="000009"/>
          <w:lang w:val="el-GR"/>
        </w:rPr>
        <w:t>Σιδηρούν παραπέτασμα, Σχέδιο Μάρσαλ</w:t>
      </w:r>
      <w:r w:rsidR="00642E69" w:rsidRPr="00A96F7B">
        <w:rPr>
          <w:rStyle w:val="normaltextrun"/>
          <w:rFonts w:eastAsiaTheme="majorEastAsia" w:cstheme="minorHAnsi"/>
          <w:color w:val="000009"/>
          <w:lang w:val="el-GR"/>
        </w:rPr>
        <w:t xml:space="preserve">, εκσυγχρονισμός, Νοεμβριανά, </w:t>
      </w:r>
      <w:r w:rsidR="00A96F7B" w:rsidRPr="00A96F7B">
        <w:rPr>
          <w:rStyle w:val="normaltextrun"/>
          <w:rFonts w:eastAsiaTheme="majorEastAsia" w:cstheme="minorHAnsi"/>
          <w:color w:val="000009"/>
          <w:lang w:val="el-GR"/>
        </w:rPr>
        <w:t>Δίκη της Νυρεμβέργης,</w:t>
      </w:r>
      <w:r w:rsidR="00A96F7B" w:rsidRPr="00A96F7B">
        <w:rPr>
          <w:i/>
          <w:lang w:val="el-GR"/>
        </w:rPr>
        <w:t xml:space="preserve"> </w:t>
      </w:r>
      <w:r w:rsidR="00A96F7B" w:rsidRPr="00A96F7B">
        <w:rPr>
          <w:iCs/>
          <w:lang w:val="el-GR"/>
        </w:rPr>
        <w:t>καθεστώς της 4</w:t>
      </w:r>
      <w:r w:rsidR="00A96F7B" w:rsidRPr="00A96F7B">
        <w:rPr>
          <w:iCs/>
          <w:vertAlign w:val="superscript"/>
          <w:lang w:val="el-GR"/>
        </w:rPr>
        <w:t>ης</w:t>
      </w:r>
      <w:r w:rsidR="00A96F7B" w:rsidRPr="00A96F7B">
        <w:rPr>
          <w:iCs/>
          <w:lang w:val="el-GR"/>
        </w:rPr>
        <w:t xml:space="preserve"> Αυγούστου, «τελική λύση» (κατά τους ναζί)</w:t>
      </w:r>
      <w:r w:rsidR="00A96F7B">
        <w:rPr>
          <w:iCs/>
          <w:lang w:val="el-GR"/>
        </w:rPr>
        <w:t>, αλυτρωτισμός, Φιλική Εταιρεία,</w:t>
      </w:r>
      <w:r w:rsidR="003A1E00">
        <w:rPr>
          <w:iCs/>
          <w:lang w:val="el-GR"/>
        </w:rPr>
        <w:t xml:space="preserve"> εκσυγχρονισμός 19</w:t>
      </w:r>
      <w:r w:rsidR="003A1E00" w:rsidRPr="003A1E00">
        <w:rPr>
          <w:iCs/>
          <w:vertAlign w:val="superscript"/>
          <w:lang w:val="el-GR"/>
        </w:rPr>
        <w:t>ος</w:t>
      </w:r>
      <w:r w:rsidR="003A1E00">
        <w:rPr>
          <w:iCs/>
          <w:lang w:val="el-GR"/>
        </w:rPr>
        <w:t xml:space="preserve"> αι.. Εθνικό; Διχασμός, Μεγάλη Ιδέα,</w:t>
      </w:r>
    </w:p>
    <w:p w14:paraId="7536E058" w14:textId="77777777" w:rsidR="0099394E" w:rsidRDefault="0099394E" w:rsidP="00A96F7B">
      <w:pPr>
        <w:spacing w:after="0" w:line="360" w:lineRule="auto"/>
        <w:jc w:val="both"/>
        <w:rPr>
          <w:iCs/>
          <w:lang w:val="el-GR"/>
        </w:rPr>
      </w:pPr>
    </w:p>
    <w:p w14:paraId="01E92CBD" w14:textId="77777777" w:rsidR="0099394E" w:rsidRDefault="0099394E" w:rsidP="00A96F7B">
      <w:pPr>
        <w:spacing w:after="0" w:line="360" w:lineRule="auto"/>
        <w:jc w:val="both"/>
        <w:rPr>
          <w:iCs/>
          <w:lang w:val="el-GR"/>
        </w:rPr>
      </w:pPr>
    </w:p>
    <w:p w14:paraId="51E201E7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Να επιλέξετε και να γράψετε τη σωστή απάντηση για κάθε ομάδα από τις ακόλουθες ερωτήσεις:</w:t>
      </w:r>
    </w:p>
    <w:p w14:paraId="666FD5A8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 xml:space="preserve">1. Το Ανατολικό Ζήτημα προκλήθηκε από τη σταδιακή υποχώρηση ισχύος της: </w:t>
      </w:r>
    </w:p>
    <w:p w14:paraId="6B647D99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α. Αυτοκρατορίας των Αψβούργων</w:t>
      </w:r>
    </w:p>
    <w:p w14:paraId="0933422F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β. Ρωσίας</w:t>
      </w:r>
    </w:p>
    <w:p w14:paraId="0E7EB242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γ. Οθωμανικής Αυτοκρατορίας</w:t>
      </w:r>
    </w:p>
    <w:p w14:paraId="2D8955C2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δ. Γαλλίας</w:t>
      </w:r>
    </w:p>
    <w:p w14:paraId="08ABCDC5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</w:p>
    <w:p w14:paraId="4201AD52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2. Με ποια από τις ακόλουθες συμφωνίες κατοχυρώθηκε στο Ελληνικό κράτος η λαϊκή κυριαρχία;</w:t>
      </w:r>
    </w:p>
    <w:p w14:paraId="556309D1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α. το Σύνταγμα του 1864</w:t>
      </w:r>
    </w:p>
    <w:p w14:paraId="537C6766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β. το Πρωτόκολλο Ανεξαρτησίας (22 Ιανουαρίου/3 Φεβρουαρίου 1830)</w:t>
      </w:r>
    </w:p>
    <w:p w14:paraId="6697910A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γ. το Σύνταγμα του 1911</w:t>
      </w:r>
    </w:p>
    <w:p w14:paraId="5FA4166E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δ. το Σύνταγμα του 1844</w:t>
      </w:r>
    </w:p>
    <w:p w14:paraId="34FD6615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</w:p>
    <w:p w14:paraId="78421196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3. Ποιες χώρες συνασπίστηκαν κατά τον Α΄ Βαλκανικό Πόλεμο εναντίον της Οθωμανικής Αυτοκρατορίας:</w:t>
      </w:r>
    </w:p>
    <w:p w14:paraId="19A99F28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α. Ελλάδα-Σερβία-Ρωσία-Αυστρία</w:t>
      </w:r>
    </w:p>
    <w:p w14:paraId="1B4B7828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β. Ελλάδα-Ρωσία-Γαλλία-Μαυροβούνιο</w:t>
      </w:r>
    </w:p>
    <w:p w14:paraId="394D59F8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γ. Ελλάδα-Βουλγαρία-Ρωσία-Σερβία</w:t>
      </w:r>
    </w:p>
    <w:p w14:paraId="678144DA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 xml:space="preserve">δ. Ελλάδα-Βουλγαρία-Σερβία-Μαυροβούνιο </w:t>
      </w:r>
    </w:p>
    <w:p w14:paraId="653B3D27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</w:p>
    <w:p w14:paraId="2CA5F8D4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4. Ποιος πολιτικός υπερασπίστηκε με τα περίφημα «14 σημεία» την αυτοδιάθεση των λαών;</w:t>
      </w:r>
    </w:p>
    <w:p w14:paraId="7647B9EC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α. Φρανκλίνος Ρούζβελτ</w:t>
      </w:r>
    </w:p>
    <w:p w14:paraId="38B49BEE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β. Γούντροου Γουίλσον</w:t>
      </w:r>
    </w:p>
    <w:p w14:paraId="03CEC36B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 xml:space="preserve">γ. Λόυντ Τζώρτζ </w:t>
      </w:r>
    </w:p>
    <w:p w14:paraId="2E2B9E10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δ. Ζωρζ Κλεμανσό</w:t>
      </w:r>
    </w:p>
    <w:p w14:paraId="5A5B9C82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</w:p>
    <w:p w14:paraId="0790191F" w14:textId="77777777" w:rsidR="0099394E" w:rsidRPr="00F40C02" w:rsidRDefault="0099394E" w:rsidP="0099394E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5. Με ποια από τις ακόλουθες συνθήκες παραχωρήθηκε στην Ελλάδα η προσωρινή διοίκηση της περιοχής της Σμύρνης;</w:t>
      </w:r>
    </w:p>
    <w:p w14:paraId="3E207156" w14:textId="77777777" w:rsidR="0099394E" w:rsidRPr="00F40C02" w:rsidRDefault="0099394E" w:rsidP="0099394E">
      <w:pPr>
        <w:spacing w:after="0" w:line="360" w:lineRule="auto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α. Συνθήκη των Βερσαλλιών</w:t>
      </w:r>
    </w:p>
    <w:p w14:paraId="7DA8B71F" w14:textId="77777777" w:rsidR="0099394E" w:rsidRPr="00F40C02" w:rsidRDefault="0099394E" w:rsidP="0099394E">
      <w:pPr>
        <w:spacing w:after="0" w:line="360" w:lineRule="auto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β. Συνθήκη των Σεβρών</w:t>
      </w:r>
    </w:p>
    <w:p w14:paraId="4C861A05" w14:textId="77777777" w:rsidR="0099394E" w:rsidRPr="00F40C02" w:rsidRDefault="0099394E" w:rsidP="0099394E">
      <w:pPr>
        <w:spacing w:after="0" w:line="360" w:lineRule="auto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 xml:space="preserve">γ. Συνθήκη του Νεϊγύ </w:t>
      </w:r>
    </w:p>
    <w:p w14:paraId="4FA11219" w14:textId="77777777" w:rsidR="0099394E" w:rsidRPr="00F40C02" w:rsidRDefault="0099394E" w:rsidP="0099394E">
      <w:pPr>
        <w:spacing w:after="0" w:line="360" w:lineRule="auto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δ. Συνθήκη του Τριανόν</w:t>
      </w:r>
    </w:p>
    <w:p w14:paraId="71403294" w14:textId="77777777" w:rsidR="0099394E" w:rsidRDefault="0099394E" w:rsidP="0099394E">
      <w:pPr>
        <w:spacing w:after="0" w:line="360" w:lineRule="auto"/>
        <w:jc w:val="right"/>
        <w:rPr>
          <w:lang w:val="el-GR"/>
        </w:rPr>
      </w:pPr>
      <w:r w:rsidRPr="00F40C02">
        <w:rPr>
          <w:lang w:val="el-GR"/>
        </w:rPr>
        <w:t>(μονάδες 5)</w:t>
      </w:r>
    </w:p>
    <w:p w14:paraId="46E14E61" w14:textId="77777777" w:rsidR="0099394E" w:rsidRPr="00F40C02" w:rsidRDefault="0099394E" w:rsidP="0099394E">
      <w:pPr>
        <w:spacing w:after="0" w:line="360" w:lineRule="auto"/>
        <w:jc w:val="both"/>
        <w:rPr>
          <w:rFonts w:eastAsia="Times New Roman" w:cs="Calibri"/>
          <w:color w:val="000000" w:themeColor="text1"/>
          <w:lang w:val="el-GR"/>
        </w:rPr>
      </w:pPr>
      <w:r w:rsidRPr="00F40C02">
        <w:rPr>
          <w:rFonts w:eastAsia="Times New Roman" w:cs="Calibri"/>
          <w:color w:val="000000" w:themeColor="text1"/>
          <w:lang w:val="el-GR"/>
        </w:rPr>
        <w:t>1. Με το εκσυγχρονιστικό του πρόγραμμα ο Χαρίλαος Τρικούπης προώθησε:</w:t>
      </w:r>
    </w:p>
    <w:p w14:paraId="4C88A765" w14:textId="77777777" w:rsidR="0099394E" w:rsidRPr="00F40C02" w:rsidRDefault="0099394E" w:rsidP="0099394E">
      <w:pPr>
        <w:spacing w:after="0" w:line="360" w:lineRule="auto"/>
        <w:jc w:val="both"/>
        <w:rPr>
          <w:rFonts w:eastAsia="Times New Roman" w:cs="Calibri"/>
          <w:color w:val="000000" w:themeColor="text1"/>
          <w:lang w:val="el-GR"/>
        </w:rPr>
      </w:pPr>
      <w:r w:rsidRPr="00F40C02">
        <w:rPr>
          <w:rFonts w:eastAsia="Times New Roman" w:cs="Calibri"/>
          <w:color w:val="000000" w:themeColor="text1"/>
          <w:lang w:val="el-GR"/>
        </w:rPr>
        <w:t>α. την αύξηση του αριθμού των βουλευτών</w:t>
      </w:r>
    </w:p>
    <w:p w14:paraId="318AA476" w14:textId="77777777" w:rsidR="0099394E" w:rsidRPr="00F40C02" w:rsidRDefault="0099394E" w:rsidP="0099394E">
      <w:pPr>
        <w:spacing w:after="0" w:line="360" w:lineRule="auto"/>
        <w:rPr>
          <w:rFonts w:eastAsia="Times New Roman" w:cs="Calibri"/>
          <w:lang w:val="el-GR"/>
        </w:rPr>
      </w:pPr>
      <w:r w:rsidRPr="00F40C02">
        <w:rPr>
          <w:rFonts w:eastAsia="Times New Roman" w:cs="Calibri"/>
          <w:color w:val="000000" w:themeColor="text1"/>
          <w:lang w:val="el-GR"/>
        </w:rPr>
        <w:t xml:space="preserve">β. τη </w:t>
      </w:r>
      <w:r w:rsidRPr="00F40C02">
        <w:rPr>
          <w:rFonts w:eastAsia="Times New Roman" w:cs="Calibri"/>
          <w:lang w:val="el-GR"/>
        </w:rPr>
        <w:t>συνταγματική καθιέρωση της μονιμότητας των δημοσίων υπαλλήλων</w:t>
      </w:r>
    </w:p>
    <w:p w14:paraId="2ED40362" w14:textId="77777777" w:rsidR="0099394E" w:rsidRPr="00EA3951" w:rsidRDefault="0099394E" w:rsidP="0099394E">
      <w:pPr>
        <w:pStyle w:val="NoSpacing"/>
        <w:spacing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EA3951">
        <w:rPr>
          <w:rFonts w:eastAsia="Times New Roman" w:cs="Calibri"/>
          <w:sz w:val="24"/>
          <w:szCs w:val="24"/>
        </w:rPr>
        <w:t xml:space="preserve">γ. τη γενναία εκκαθάριση του δικαστικού </w:t>
      </w:r>
      <w:r w:rsidRPr="00EA3951">
        <w:rPr>
          <w:rFonts w:eastAsia="Times New Roman" w:cs="Calibri"/>
          <w:color w:val="000000" w:themeColor="text1"/>
          <w:sz w:val="24"/>
          <w:szCs w:val="24"/>
        </w:rPr>
        <w:t>κλάδου από κομματικούς εγκάθετους</w:t>
      </w:r>
    </w:p>
    <w:p w14:paraId="16928924" w14:textId="77777777" w:rsidR="0099394E" w:rsidRPr="00EA3951" w:rsidRDefault="0099394E" w:rsidP="0099394E">
      <w:pPr>
        <w:pStyle w:val="NoSpacing"/>
        <w:spacing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EA3951">
        <w:rPr>
          <w:rFonts w:eastAsia="Times New Roman" w:cs="Calibri"/>
          <w:color w:val="000000" w:themeColor="text1"/>
          <w:sz w:val="24"/>
          <w:szCs w:val="24"/>
        </w:rPr>
        <w:t>δ. τον αποκλεισμό των εν ενεργεία αξιωματικών των ενόπλων δυνάμεων από το αξίωμα του βουλευτή</w:t>
      </w:r>
    </w:p>
    <w:p w14:paraId="0EA3E8F2" w14:textId="77777777" w:rsidR="0099394E" w:rsidRPr="00EA3951" w:rsidRDefault="0099394E" w:rsidP="0099394E">
      <w:pPr>
        <w:pStyle w:val="NoSpacing"/>
        <w:spacing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</w:p>
    <w:p w14:paraId="412C4E9A" w14:textId="77777777" w:rsidR="0099394E" w:rsidRPr="00F40C02" w:rsidRDefault="0099394E" w:rsidP="0099394E">
      <w:pPr>
        <w:spacing w:after="0" w:line="360" w:lineRule="auto"/>
        <w:jc w:val="both"/>
        <w:rPr>
          <w:lang w:val="el-GR"/>
        </w:rPr>
      </w:pPr>
      <w:r w:rsidRPr="00F40C02">
        <w:rPr>
          <w:rFonts w:eastAsia="Times New Roman" w:cs="Calibri"/>
          <w:color w:val="000000" w:themeColor="text1"/>
          <w:lang w:val="el-GR"/>
        </w:rPr>
        <w:t>2. Στα εδαφικά οφέλη της Ελλάδας από τους Βαλκανικούς πολέμους δεν συμπεριλαμβάνεται:</w:t>
      </w:r>
    </w:p>
    <w:p w14:paraId="5BD036BF" w14:textId="77777777" w:rsidR="0099394E" w:rsidRPr="00EA3951" w:rsidRDefault="0099394E" w:rsidP="0099394E">
      <w:pPr>
        <w:pStyle w:val="NoSpacing"/>
        <w:spacing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EA3951">
        <w:rPr>
          <w:rFonts w:eastAsia="Times New Roman" w:cs="Calibri"/>
          <w:color w:val="000000" w:themeColor="text1"/>
          <w:sz w:val="24"/>
          <w:szCs w:val="24"/>
        </w:rPr>
        <w:t>α. η Καβάλα</w:t>
      </w:r>
    </w:p>
    <w:p w14:paraId="5DD11E31" w14:textId="77777777" w:rsidR="0099394E" w:rsidRPr="00EA3951" w:rsidRDefault="0099394E" w:rsidP="0099394E">
      <w:pPr>
        <w:pStyle w:val="NoSpacing"/>
        <w:spacing w:line="360" w:lineRule="auto"/>
        <w:jc w:val="both"/>
        <w:rPr>
          <w:rFonts w:eastAsia="Times New Roman" w:cs="Calibri"/>
          <w:sz w:val="24"/>
          <w:szCs w:val="24"/>
        </w:rPr>
      </w:pPr>
      <w:r w:rsidRPr="00EA3951">
        <w:rPr>
          <w:rFonts w:eastAsia="Times New Roman" w:cs="Calibri"/>
          <w:sz w:val="24"/>
          <w:szCs w:val="24"/>
        </w:rPr>
        <w:t>β. η Ανατολική Θράκη</w:t>
      </w:r>
    </w:p>
    <w:p w14:paraId="3A8031B7" w14:textId="77777777" w:rsidR="0099394E" w:rsidRPr="00EA3951" w:rsidRDefault="0099394E" w:rsidP="0099394E">
      <w:pPr>
        <w:pStyle w:val="NoSpacing"/>
        <w:spacing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EA3951">
        <w:rPr>
          <w:rFonts w:eastAsia="Times New Roman" w:cs="Calibri"/>
          <w:color w:val="000000" w:themeColor="text1"/>
          <w:sz w:val="24"/>
          <w:szCs w:val="24"/>
        </w:rPr>
        <w:t>γ. η Ήπειρος</w:t>
      </w:r>
    </w:p>
    <w:p w14:paraId="6300133E" w14:textId="77777777" w:rsidR="0099394E" w:rsidRPr="00EA3951" w:rsidRDefault="0099394E" w:rsidP="0099394E">
      <w:pPr>
        <w:pStyle w:val="NoSpacing"/>
        <w:spacing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EA3951">
        <w:rPr>
          <w:rFonts w:eastAsia="Times New Roman" w:cs="Calibri"/>
          <w:color w:val="000000" w:themeColor="text1"/>
          <w:sz w:val="24"/>
          <w:szCs w:val="24"/>
        </w:rPr>
        <w:t>δ. η Θεσσαλονίκη</w:t>
      </w:r>
    </w:p>
    <w:p w14:paraId="14EF2298" w14:textId="77777777" w:rsidR="0099394E" w:rsidRPr="00EA3951" w:rsidRDefault="0099394E" w:rsidP="0099394E">
      <w:pPr>
        <w:pStyle w:val="NoSpacing"/>
        <w:spacing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</w:p>
    <w:p w14:paraId="350ED85E" w14:textId="77777777" w:rsidR="0099394E" w:rsidRPr="00EA3951" w:rsidRDefault="0099394E" w:rsidP="0099394E">
      <w:pPr>
        <w:pStyle w:val="NoSpacing"/>
        <w:spacing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EA3951">
        <w:rPr>
          <w:rFonts w:eastAsia="Times New Roman" w:cs="Calibri"/>
          <w:color w:val="000000" w:themeColor="text1"/>
          <w:sz w:val="24"/>
          <w:szCs w:val="24"/>
        </w:rPr>
        <w:t>3. Ο μικρασιατικός πόλεμος καλύπτει χρονικά την περίοδο:</w:t>
      </w:r>
    </w:p>
    <w:p w14:paraId="158F5C00" w14:textId="77777777" w:rsidR="0099394E" w:rsidRPr="00EA3951" w:rsidRDefault="0099394E" w:rsidP="0099394E">
      <w:pPr>
        <w:pStyle w:val="NoSpacing"/>
        <w:spacing w:line="360" w:lineRule="auto"/>
        <w:jc w:val="both"/>
        <w:rPr>
          <w:rFonts w:eastAsia="Times New Roman" w:cs="Calibri"/>
          <w:sz w:val="24"/>
          <w:szCs w:val="24"/>
        </w:rPr>
      </w:pPr>
      <w:r w:rsidRPr="00EA3951">
        <w:rPr>
          <w:rFonts w:eastAsia="Times New Roman" w:cs="Calibri"/>
          <w:sz w:val="24"/>
          <w:szCs w:val="24"/>
        </w:rPr>
        <w:t>α. 1919-1922</w:t>
      </w:r>
    </w:p>
    <w:p w14:paraId="37C93B46" w14:textId="77777777" w:rsidR="0099394E" w:rsidRPr="00EA3951" w:rsidRDefault="0099394E" w:rsidP="0099394E">
      <w:pPr>
        <w:pStyle w:val="NoSpacing"/>
        <w:spacing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EA3951">
        <w:rPr>
          <w:rFonts w:eastAsia="Times New Roman" w:cs="Calibri"/>
          <w:color w:val="000000" w:themeColor="text1"/>
          <w:sz w:val="24"/>
          <w:szCs w:val="24"/>
        </w:rPr>
        <w:t>β. 1918-1922</w:t>
      </w:r>
    </w:p>
    <w:p w14:paraId="3DF3CD03" w14:textId="77777777" w:rsidR="0099394E" w:rsidRPr="00EA3951" w:rsidRDefault="0099394E" w:rsidP="0099394E">
      <w:pPr>
        <w:pStyle w:val="NoSpacing"/>
        <w:spacing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EA3951">
        <w:rPr>
          <w:rFonts w:eastAsia="Times New Roman" w:cs="Calibri"/>
          <w:color w:val="000000" w:themeColor="text1"/>
          <w:sz w:val="24"/>
          <w:szCs w:val="24"/>
        </w:rPr>
        <w:t>γ. 1921-1923</w:t>
      </w:r>
    </w:p>
    <w:p w14:paraId="4D0CCB19" w14:textId="77777777" w:rsidR="0099394E" w:rsidRPr="00EA3951" w:rsidRDefault="0099394E" w:rsidP="0099394E">
      <w:pPr>
        <w:pStyle w:val="NoSpacing"/>
        <w:spacing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EA3951">
        <w:rPr>
          <w:rFonts w:eastAsia="Times New Roman" w:cs="Calibri"/>
          <w:color w:val="000000" w:themeColor="text1"/>
          <w:sz w:val="24"/>
          <w:szCs w:val="24"/>
        </w:rPr>
        <w:t>δ. 1920-1923</w:t>
      </w:r>
    </w:p>
    <w:p w14:paraId="7ED86435" w14:textId="77777777" w:rsidR="0099394E" w:rsidRPr="00EA3951" w:rsidRDefault="0099394E" w:rsidP="0099394E">
      <w:pPr>
        <w:pStyle w:val="NoSpacing"/>
        <w:spacing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</w:p>
    <w:p w14:paraId="4E893532" w14:textId="77777777" w:rsidR="0099394E" w:rsidRPr="00EA3951" w:rsidRDefault="0099394E" w:rsidP="0099394E">
      <w:pPr>
        <w:pStyle w:val="NoSpacing"/>
        <w:spacing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EA3951">
        <w:rPr>
          <w:rFonts w:eastAsia="Times New Roman" w:cs="Calibri"/>
          <w:color w:val="000000" w:themeColor="text1"/>
          <w:sz w:val="24"/>
          <w:szCs w:val="24"/>
        </w:rPr>
        <w:t>4. Η Ένωση των Σοβιετικών Σοσιαλιστικών Δημοκρατιών αρχικά περιλάμβανε:</w:t>
      </w:r>
    </w:p>
    <w:p w14:paraId="00CAA765" w14:textId="77777777" w:rsidR="0099394E" w:rsidRPr="00EA3951" w:rsidRDefault="0099394E" w:rsidP="0099394E">
      <w:pPr>
        <w:pStyle w:val="NoSpacing"/>
        <w:spacing w:line="360" w:lineRule="auto"/>
        <w:jc w:val="both"/>
        <w:rPr>
          <w:rFonts w:eastAsia="Times New Roman" w:cs="Calibri"/>
          <w:sz w:val="24"/>
          <w:szCs w:val="24"/>
        </w:rPr>
      </w:pPr>
      <w:r w:rsidRPr="00EA3951">
        <w:rPr>
          <w:rFonts w:eastAsia="Times New Roman" w:cs="Calibri"/>
          <w:sz w:val="24"/>
          <w:szCs w:val="24"/>
        </w:rPr>
        <w:t>α. τέσσερις δημοκρατίες. τη Ρωσία, την Ουκρανία, τη Λευκορωσία και την Υπερκαυκασία</w:t>
      </w:r>
    </w:p>
    <w:p w14:paraId="79847434" w14:textId="77777777" w:rsidR="0099394E" w:rsidRPr="00EA3951" w:rsidRDefault="0099394E" w:rsidP="0099394E">
      <w:pPr>
        <w:pStyle w:val="NoSpacing"/>
        <w:spacing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EA3951">
        <w:rPr>
          <w:rFonts w:eastAsia="Times New Roman" w:cs="Calibri"/>
          <w:color w:val="000000" w:themeColor="text1"/>
          <w:sz w:val="24"/>
          <w:szCs w:val="24"/>
        </w:rPr>
        <w:t>β. τρεις δημοκρατίες, τη Ρωσία, την Ουκρανία και την Υπερκαυκασία</w:t>
      </w:r>
    </w:p>
    <w:p w14:paraId="696AD6AA" w14:textId="77777777" w:rsidR="0099394E" w:rsidRPr="00EA3951" w:rsidRDefault="0099394E" w:rsidP="0099394E">
      <w:pPr>
        <w:pStyle w:val="NoSpacing"/>
        <w:spacing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EA3951">
        <w:rPr>
          <w:rFonts w:eastAsia="Times New Roman" w:cs="Calibri"/>
          <w:color w:val="000000" w:themeColor="text1"/>
          <w:sz w:val="24"/>
          <w:szCs w:val="24"/>
        </w:rPr>
        <w:t>γ. δύο δημοκρατίες, τη Ρωσία και την Ουκρανία</w:t>
      </w:r>
    </w:p>
    <w:p w14:paraId="42BA332A" w14:textId="77777777" w:rsidR="0099394E" w:rsidRPr="00EA3951" w:rsidRDefault="0099394E" w:rsidP="0099394E">
      <w:pPr>
        <w:pStyle w:val="NoSpacing"/>
        <w:spacing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EA3951">
        <w:rPr>
          <w:rFonts w:eastAsia="Times New Roman" w:cs="Calibri"/>
          <w:color w:val="000000" w:themeColor="text1"/>
          <w:sz w:val="24"/>
          <w:szCs w:val="24"/>
        </w:rPr>
        <w:t>δ. πέντε δημοκρατίες, τη Ρωσία, την Ουκρανία, τη Λευκορωσία, τη Λιθουανία και την Υπερκαυκασία</w:t>
      </w:r>
    </w:p>
    <w:p w14:paraId="7C49B250" w14:textId="77777777" w:rsidR="0099394E" w:rsidRDefault="0099394E" w:rsidP="0099394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Segoe UI"/>
        </w:rPr>
        <w:t>5. Η ενσωμάτωση των Δωδεκανήσων στην Ελλάδα πραγματοποιήθηκε:</w:t>
      </w:r>
      <w:r>
        <w:rPr>
          <w:rStyle w:val="eop"/>
          <w:rFonts w:ascii="Calibri" w:hAnsi="Calibri" w:cs="Segoe UI"/>
        </w:rPr>
        <w:t> </w:t>
      </w:r>
    </w:p>
    <w:p w14:paraId="324AA205" w14:textId="77777777" w:rsidR="0099394E" w:rsidRDefault="0099394E" w:rsidP="0099394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Segoe UI"/>
        </w:rPr>
        <w:lastRenderedPageBreak/>
        <w:t>α. με τη Συνθήκη της Λωζάννης (24 Ιουλίου 1923)</w:t>
      </w:r>
      <w:r>
        <w:rPr>
          <w:rStyle w:val="eop"/>
          <w:rFonts w:ascii="Calibri" w:hAnsi="Calibri" w:cs="Segoe UI"/>
        </w:rPr>
        <w:t> </w:t>
      </w:r>
    </w:p>
    <w:p w14:paraId="74367680" w14:textId="77777777" w:rsidR="0099394E" w:rsidRDefault="0099394E" w:rsidP="0099394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Segoe UI"/>
        </w:rPr>
        <w:t>β. με τη Συνθήκη των Παρισίων (10 Φεβρουαρίου 1947)</w:t>
      </w:r>
      <w:r>
        <w:rPr>
          <w:rStyle w:val="eop"/>
          <w:rFonts w:ascii="Calibri" w:hAnsi="Calibri" w:cs="Segoe UI"/>
        </w:rPr>
        <w:t> </w:t>
      </w:r>
    </w:p>
    <w:p w14:paraId="686D00C9" w14:textId="77777777" w:rsidR="0099394E" w:rsidRDefault="0099394E" w:rsidP="0099394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Segoe UI"/>
        </w:rPr>
        <w:t>γ. με τη Συνθήκη των Σεβρών (28 Ιουλίου/10 Αυγούστου 1920)</w:t>
      </w:r>
      <w:r>
        <w:rPr>
          <w:rStyle w:val="eop"/>
          <w:rFonts w:ascii="Calibri" w:hAnsi="Calibri" w:cs="Segoe UI"/>
        </w:rPr>
        <w:t> </w:t>
      </w:r>
    </w:p>
    <w:p w14:paraId="38C41BA0" w14:textId="77777777" w:rsidR="0099394E" w:rsidRDefault="0099394E" w:rsidP="0099394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Segoe UI"/>
        </w:rPr>
      </w:pPr>
      <w:r>
        <w:rPr>
          <w:rStyle w:val="normaltextrun"/>
          <w:rFonts w:ascii="Calibri" w:eastAsiaTheme="majorEastAsia" w:hAnsi="Calibri" w:cs="Segoe UI"/>
        </w:rPr>
        <w:t>δ. με τη Συνθήκη του Νεϊγύ (27 Νοεμβρίου 1919)</w:t>
      </w:r>
      <w:r>
        <w:rPr>
          <w:rStyle w:val="eop"/>
          <w:rFonts w:ascii="Calibri" w:hAnsi="Calibri" w:cs="Segoe UI"/>
        </w:rPr>
        <w:t> </w:t>
      </w:r>
    </w:p>
    <w:p w14:paraId="6FF98AF7" w14:textId="0C8BC12B" w:rsidR="0099394E" w:rsidRDefault="0099394E" w:rsidP="0099394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 xml:space="preserve">                                                                                                                                      (μονάδες 5)</w:t>
      </w:r>
    </w:p>
    <w:p w14:paraId="32229497" w14:textId="77777777" w:rsidR="0099394E" w:rsidRPr="004D4146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Pr="004D4146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Την ηγεσία του Κομμουνιστικού Κόμματος στην ΕΣΣΔ το 1924 ανέλαβε:</w:t>
      </w:r>
    </w:p>
    <w:p w14:paraId="73AB4429" w14:textId="77777777" w:rsidR="0099394E" w:rsidRPr="004D4146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α. ο Λένιν</w:t>
      </w:r>
    </w:p>
    <w:p w14:paraId="0C62DAE6" w14:textId="77777777" w:rsidR="0099394E" w:rsidRPr="004D4146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β. ο Τρότσκυ</w:t>
      </w:r>
    </w:p>
    <w:p w14:paraId="477462BA" w14:textId="77777777" w:rsidR="0099394E" w:rsidRPr="004D4146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γ. ο Στάλιν</w:t>
      </w:r>
    </w:p>
    <w:p w14:paraId="56FC43C0" w14:textId="77777777" w:rsidR="0099394E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δ. ο Γιόντλ</w:t>
      </w:r>
    </w:p>
    <w:p w14:paraId="26BFEFD9" w14:textId="77777777" w:rsidR="0099394E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2C611C2B" w14:textId="77777777" w:rsidR="0099394E" w:rsidRPr="0015025E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15025E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iCs/>
          <w:sz w:val="24"/>
          <w:szCs w:val="24"/>
        </w:rPr>
        <w:t>Την Οικουμενική Κυβέρνηση του 1927 συγκρότησε</w:t>
      </w:r>
      <w:r>
        <w:rPr>
          <w:rFonts w:ascii="Calibri" w:hAnsi="Calibri" w:cs="Calibri"/>
          <w:sz w:val="24"/>
          <w:szCs w:val="24"/>
        </w:rPr>
        <w:t>:</w:t>
      </w:r>
    </w:p>
    <w:p w14:paraId="24826A46" w14:textId="77777777" w:rsidR="0099394E" w:rsidRPr="000D4C75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15025E">
        <w:rPr>
          <w:rFonts w:ascii="Calibri" w:hAnsi="Calibri" w:cs="Calibri"/>
          <w:sz w:val="24"/>
          <w:szCs w:val="24"/>
        </w:rPr>
        <w:t>α</w:t>
      </w:r>
      <w:r w:rsidRPr="000D4C7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ο Αλέξανδρος Παπαναστασίου</w:t>
      </w:r>
    </w:p>
    <w:p w14:paraId="3A33D24D" w14:textId="77777777" w:rsidR="0099394E" w:rsidRPr="000D4C75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15025E">
        <w:rPr>
          <w:rFonts w:ascii="Calibri" w:hAnsi="Calibri" w:cs="Calibri"/>
          <w:sz w:val="24"/>
          <w:szCs w:val="24"/>
        </w:rPr>
        <w:t>β</w:t>
      </w:r>
      <w:r w:rsidRPr="000D4C7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ο Αλέξανδρος Ζαΐμης</w:t>
      </w:r>
    </w:p>
    <w:p w14:paraId="7117A9C3" w14:textId="77777777" w:rsidR="0099394E" w:rsidRPr="0015025E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γ. ο Ελευθέριος Βενιζέλος</w:t>
      </w:r>
    </w:p>
    <w:p w14:paraId="33D89D38" w14:textId="77777777" w:rsidR="0099394E" w:rsidRPr="0015025E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δ. ο Θεόδωρος Πάγκαλος</w:t>
      </w:r>
    </w:p>
    <w:p w14:paraId="18143F18" w14:textId="77777777" w:rsidR="0099394E" w:rsidRPr="004D4146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5BC535B6" w14:textId="77777777" w:rsidR="0099394E" w:rsidRPr="00596855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96855"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 xml:space="preserve"> Η μεγάλη οικονομική κρίση των ετών 1928-1932 ξεκίνησε με την πτώση των τιμών στο χρηματιστήριο:</w:t>
      </w:r>
    </w:p>
    <w:p w14:paraId="37AA7796" w14:textId="77777777" w:rsidR="0099394E" w:rsidRPr="00596855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96855">
        <w:rPr>
          <w:rFonts w:ascii="Calibri" w:hAnsi="Calibri" w:cs="Calibri"/>
          <w:sz w:val="24"/>
          <w:szCs w:val="24"/>
        </w:rPr>
        <w:t xml:space="preserve">α. </w:t>
      </w:r>
      <w:r>
        <w:rPr>
          <w:rFonts w:ascii="Calibri" w:hAnsi="Calibri" w:cs="Calibri"/>
          <w:sz w:val="24"/>
          <w:szCs w:val="24"/>
        </w:rPr>
        <w:t>της Ουάσιγκτον</w:t>
      </w:r>
    </w:p>
    <w:p w14:paraId="21BA819F" w14:textId="77777777" w:rsidR="0099394E" w:rsidRPr="00596855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96855">
        <w:rPr>
          <w:rFonts w:ascii="Calibri" w:hAnsi="Calibri" w:cs="Calibri"/>
          <w:sz w:val="24"/>
          <w:szCs w:val="24"/>
        </w:rPr>
        <w:t xml:space="preserve">β. </w:t>
      </w:r>
      <w:r>
        <w:rPr>
          <w:rFonts w:ascii="Calibri" w:hAnsi="Calibri" w:cs="Calibri"/>
          <w:sz w:val="24"/>
          <w:szCs w:val="24"/>
        </w:rPr>
        <w:t>του Λονδίνου</w:t>
      </w:r>
    </w:p>
    <w:p w14:paraId="0B0B7939" w14:textId="77777777" w:rsidR="0099394E" w:rsidRPr="00596855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96855">
        <w:rPr>
          <w:rFonts w:ascii="Calibri" w:hAnsi="Calibri" w:cs="Calibri"/>
          <w:sz w:val="24"/>
          <w:szCs w:val="24"/>
        </w:rPr>
        <w:t xml:space="preserve">γ. </w:t>
      </w:r>
      <w:r>
        <w:rPr>
          <w:rFonts w:ascii="Calibri" w:hAnsi="Calibri" w:cs="Calibri"/>
          <w:sz w:val="24"/>
          <w:szCs w:val="24"/>
        </w:rPr>
        <w:t>του Τόκυο</w:t>
      </w:r>
    </w:p>
    <w:p w14:paraId="5236259F" w14:textId="77777777" w:rsidR="0099394E" w:rsidRPr="00596855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δ. της Νέας Υόρκης</w:t>
      </w:r>
    </w:p>
    <w:p w14:paraId="024E1B28" w14:textId="77777777" w:rsidR="0099394E" w:rsidRPr="004D4146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09749192" w14:textId="77777777" w:rsidR="0099394E" w:rsidRPr="004D4146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Η κυβέρνηση που σχηματίστηκε μετά τις εκλογές του 1933 είχε πρωθυπουργό</w:t>
      </w:r>
      <w:r w:rsidRPr="00DF1A84">
        <w:rPr>
          <w:rFonts w:ascii="Calibri" w:hAnsi="Calibri" w:cs="Calibri"/>
          <w:sz w:val="24"/>
          <w:szCs w:val="24"/>
        </w:rPr>
        <w:t>:</w:t>
      </w:r>
    </w:p>
    <w:p w14:paraId="58013ED2" w14:textId="77777777" w:rsidR="0099394E" w:rsidRPr="002C266A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4D4146">
        <w:rPr>
          <w:rFonts w:ascii="Calibri" w:hAnsi="Calibri" w:cs="Calibri"/>
          <w:sz w:val="24"/>
          <w:szCs w:val="24"/>
        </w:rPr>
        <w:t xml:space="preserve">α. </w:t>
      </w:r>
      <w:r>
        <w:rPr>
          <w:rFonts w:ascii="Calibri" w:hAnsi="Calibri" w:cs="Calibri"/>
          <w:sz w:val="24"/>
          <w:szCs w:val="24"/>
        </w:rPr>
        <w:t>τον Παναγή Τσαλδάρη</w:t>
      </w:r>
    </w:p>
    <w:p w14:paraId="42D3D246" w14:textId="77777777" w:rsidR="0099394E" w:rsidRPr="002C266A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C266A">
        <w:rPr>
          <w:rFonts w:ascii="Calibri" w:hAnsi="Calibri" w:cs="Calibri"/>
          <w:sz w:val="24"/>
          <w:szCs w:val="24"/>
        </w:rPr>
        <w:t xml:space="preserve">β. </w:t>
      </w:r>
      <w:r>
        <w:rPr>
          <w:rFonts w:ascii="Calibri" w:hAnsi="Calibri" w:cs="Calibri"/>
          <w:sz w:val="24"/>
          <w:szCs w:val="24"/>
        </w:rPr>
        <w:t>τον Δημήτριο Μάξιμο</w:t>
      </w:r>
    </w:p>
    <w:p w14:paraId="5336A9BC" w14:textId="77777777" w:rsidR="0099394E" w:rsidRPr="002C266A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C266A">
        <w:rPr>
          <w:rFonts w:ascii="Calibri" w:hAnsi="Calibri" w:cs="Calibri"/>
          <w:sz w:val="24"/>
          <w:szCs w:val="24"/>
        </w:rPr>
        <w:t>γ.</w:t>
      </w:r>
      <w:r>
        <w:rPr>
          <w:rFonts w:ascii="Calibri" w:hAnsi="Calibri" w:cs="Calibri"/>
          <w:sz w:val="24"/>
          <w:szCs w:val="24"/>
        </w:rPr>
        <w:t>τον</w:t>
      </w:r>
      <w:r w:rsidRPr="002C266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Ιωάννη Μεταξά</w:t>
      </w:r>
    </w:p>
    <w:p w14:paraId="731A771F" w14:textId="77777777" w:rsidR="0099394E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C266A">
        <w:rPr>
          <w:rFonts w:ascii="Calibri" w:hAnsi="Calibri" w:cs="Calibri"/>
          <w:sz w:val="24"/>
          <w:szCs w:val="24"/>
        </w:rPr>
        <w:t>δ.</w:t>
      </w:r>
      <w:r>
        <w:rPr>
          <w:rFonts w:ascii="Calibri" w:hAnsi="Calibri" w:cs="Calibri"/>
          <w:sz w:val="24"/>
          <w:szCs w:val="24"/>
        </w:rPr>
        <w:t xml:space="preserve"> τον</w:t>
      </w:r>
      <w:r w:rsidRPr="002C266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Ελευθέριο Βενιζέλο</w:t>
      </w:r>
    </w:p>
    <w:p w14:paraId="6A9153CB" w14:textId="77777777" w:rsidR="0099394E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16FFD0CC" w14:textId="77777777" w:rsidR="0099394E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4D4146"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 xml:space="preserve"> Η νέα τολμηρή πολιτική «</w:t>
      </w:r>
      <w:r>
        <w:rPr>
          <w:rFonts w:ascii="Calibri" w:hAnsi="Calibri" w:cs="Calibri"/>
          <w:sz w:val="24"/>
          <w:szCs w:val="24"/>
          <w:lang w:val="en-US"/>
        </w:rPr>
        <w:t>New</w:t>
      </w:r>
      <w:r w:rsidRPr="0062790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Deal</w:t>
      </w:r>
      <w:r>
        <w:rPr>
          <w:rFonts w:ascii="Calibri" w:hAnsi="Calibri" w:cs="Calibri"/>
          <w:sz w:val="24"/>
          <w:szCs w:val="24"/>
        </w:rPr>
        <w:t>» εφαρμόστηκε το 1933 από τον Αμερικανό Πρόεδρο:</w:t>
      </w:r>
    </w:p>
    <w:p w14:paraId="6EF9EF6F" w14:textId="77777777" w:rsidR="0099394E" w:rsidRPr="00293F7F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93F7F">
        <w:rPr>
          <w:rFonts w:ascii="Calibri" w:hAnsi="Calibri" w:cs="Calibri"/>
          <w:sz w:val="24"/>
          <w:szCs w:val="24"/>
        </w:rPr>
        <w:t>α.</w:t>
      </w:r>
      <w:r>
        <w:rPr>
          <w:rFonts w:ascii="Calibri" w:hAnsi="Calibri" w:cs="Calibri"/>
          <w:sz w:val="24"/>
          <w:szCs w:val="24"/>
        </w:rPr>
        <w:t xml:space="preserve"> Χούβερ</w:t>
      </w:r>
    </w:p>
    <w:p w14:paraId="0563608D" w14:textId="77777777" w:rsidR="0099394E" w:rsidRPr="00293F7F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93F7F">
        <w:rPr>
          <w:rFonts w:ascii="Calibri" w:hAnsi="Calibri" w:cs="Calibri"/>
          <w:sz w:val="24"/>
          <w:szCs w:val="24"/>
        </w:rPr>
        <w:t>β.</w:t>
      </w:r>
      <w:r>
        <w:rPr>
          <w:rFonts w:ascii="Calibri" w:hAnsi="Calibri" w:cs="Calibri"/>
          <w:sz w:val="24"/>
          <w:szCs w:val="24"/>
        </w:rPr>
        <w:t xml:space="preserve"> Τρούμαν</w:t>
      </w:r>
    </w:p>
    <w:p w14:paraId="507BB200" w14:textId="77777777" w:rsidR="0099394E" w:rsidRPr="00293F7F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93F7F">
        <w:rPr>
          <w:rFonts w:ascii="Calibri" w:hAnsi="Calibri" w:cs="Calibri"/>
          <w:sz w:val="24"/>
          <w:szCs w:val="24"/>
        </w:rPr>
        <w:t xml:space="preserve">γ. </w:t>
      </w:r>
      <w:r>
        <w:rPr>
          <w:rFonts w:ascii="Calibri" w:hAnsi="Calibri" w:cs="Calibri"/>
          <w:sz w:val="24"/>
          <w:szCs w:val="24"/>
        </w:rPr>
        <w:t>Ρούζβελτ</w:t>
      </w:r>
    </w:p>
    <w:p w14:paraId="34688D5B" w14:textId="77777777" w:rsidR="0099394E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93F7F">
        <w:rPr>
          <w:rFonts w:ascii="Calibri" w:hAnsi="Calibri" w:cs="Calibri"/>
          <w:sz w:val="24"/>
          <w:szCs w:val="24"/>
        </w:rPr>
        <w:lastRenderedPageBreak/>
        <w:t xml:space="preserve">δ. </w:t>
      </w:r>
      <w:r>
        <w:rPr>
          <w:rFonts w:ascii="Calibri" w:hAnsi="Calibri" w:cs="Calibri"/>
          <w:sz w:val="24"/>
          <w:szCs w:val="24"/>
        </w:rPr>
        <w:t>Ουίλσον</w:t>
      </w:r>
    </w:p>
    <w:p w14:paraId="5958DAB1" w14:textId="28DD0B4A" w:rsidR="0099394E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(μονάδες 5)</w:t>
      </w:r>
    </w:p>
    <w:p w14:paraId="40CAB103" w14:textId="77777777" w:rsidR="0099394E" w:rsidRPr="002C266A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4871CD66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1. Στις αρχές του 1821 προέκυψε οξεία διαμάχη ανάμεσα:</w:t>
      </w:r>
    </w:p>
    <w:p w14:paraId="50E192AD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α. στον Αλέξανδρο Υψηλάντη και στους προκρίτους της Πελοποννήσου</w:t>
      </w:r>
    </w:p>
    <w:p w14:paraId="78C4E1C4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β. στον Δημήτριο Υψηλάντη και πολλούς φιλικούς από το ένα μέρος και στους προκρίτους της Πελοποννήσου από το άλλο μέρος</w:t>
      </w:r>
    </w:p>
    <w:p w14:paraId="34162420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γ. στον Δημήτριο Υψηλάντη και στον Θεόδωρο Κολοκοτρώνη</w:t>
      </w:r>
    </w:p>
    <w:p w14:paraId="5074A648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δ. στον Δημήτριο Υψηλάντη και στους «ολιγαρχικούς»</w:t>
      </w:r>
    </w:p>
    <w:p w14:paraId="261BFD03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</w:p>
    <w:p w14:paraId="1AC6224D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2. Δεν εντάσσεται στους παράγοντες που επιβράδυναν ή απέτρεπαν τον εκσυγχρονισμό των θεσμών και την κοινωνική και οικονομική ανάπτυξη της Ελλάδας από το 1830-1880:</w:t>
      </w:r>
    </w:p>
    <w:p w14:paraId="3E1E9F04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α. η πολιτική αστάθεια</w:t>
      </w:r>
    </w:p>
    <w:p w14:paraId="37C73B63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β. η ανασφάλεια στην ύπαιθρο</w:t>
      </w:r>
    </w:p>
    <w:p w14:paraId="713E241F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γ. οι συνταγματικοί θεσμοί του 1844 και 1864</w:t>
      </w:r>
    </w:p>
    <w:p w14:paraId="77FCAD53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δ. η χαμηλή πίστη της χώρας διεθνώς</w:t>
      </w:r>
    </w:p>
    <w:p w14:paraId="339230EE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</w:p>
    <w:p w14:paraId="0A6BE3F8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3. Σύμφωνα με τους όρους της Συνθήκης των Σεβρ</w:t>
      </w:r>
      <w:r>
        <w:rPr>
          <w:rFonts w:ascii="Calibri" w:hAnsi="Calibri" w:cs="Calibri"/>
          <w:lang w:val="el-GR"/>
        </w:rPr>
        <w:t>ών (28 Ιουλίου/10 Αυγούστου 1</w:t>
      </w:r>
      <w:r w:rsidRPr="00345FD0">
        <w:rPr>
          <w:rFonts w:ascii="Calibri" w:hAnsi="Calibri" w:cs="Calibri"/>
          <w:lang w:val="el-GR"/>
        </w:rPr>
        <w:t>920</w:t>
      </w:r>
      <w:r w:rsidRPr="002D1E3C">
        <w:rPr>
          <w:rFonts w:ascii="Calibri" w:hAnsi="Calibri" w:cs="Calibri"/>
          <w:lang w:val="el-GR"/>
        </w:rPr>
        <w:t>):</w:t>
      </w:r>
    </w:p>
    <w:p w14:paraId="68155BD6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α. παραχωρήθηκε η Δυτική και Ανατολική Θράκη στην Ελλάδα</w:t>
      </w:r>
    </w:p>
    <w:p w14:paraId="16710A2B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β. αναγνωρίστηκε η ελληνική κυριαρχία στα νησιά του Αιγαίου, εκτός από τα Δωδεκάνησα</w:t>
      </w:r>
    </w:p>
    <w:p w14:paraId="099FDCE8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γ. η Κωνσταντινούπολη και τα Στενά αποτέλεσαν ουδέτερη ζώνη</w:t>
      </w:r>
    </w:p>
    <w:p w14:paraId="54EA561E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δ. όλα τα παραπάνω</w:t>
      </w:r>
    </w:p>
    <w:p w14:paraId="3CF6B2B0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</w:p>
    <w:p w14:paraId="5F31D218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4. Στις 25 Μαρτίου 1924 ανακηρύχθηκε από τη Βουλή η αβασίλευτη δημοκρατία με πρωτοβουλία κυρίως:</w:t>
      </w:r>
    </w:p>
    <w:p w14:paraId="1555B97D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α. του Ελευθέριου Βενιζέλου</w:t>
      </w:r>
    </w:p>
    <w:p w14:paraId="14B9B0ED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β. του Αλέξανδρου Ζαΐμη</w:t>
      </w:r>
    </w:p>
    <w:p w14:paraId="32C536A3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γ. του Αλέξανδρου Παπαναστασίου</w:t>
      </w:r>
    </w:p>
    <w:p w14:paraId="52CDCA14" w14:textId="77777777" w:rsidR="0099394E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δ. του Γεωργίου Παπανδρέου</w:t>
      </w:r>
    </w:p>
    <w:p w14:paraId="78D49B29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</w:p>
    <w:p w14:paraId="3BCE4A51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 xml:space="preserve">5. Η συνθηκολόγηση άνευ όρων της Γερμανίας υπογράφηκε στις 8 Μαΐου 1945 στη </w:t>
      </w:r>
      <w:r w:rsidRPr="002D1E3C">
        <w:rPr>
          <w:rFonts w:ascii="Calibri" w:hAnsi="Calibri" w:cs="Calibri"/>
        </w:rPr>
        <w:t>Reims</w:t>
      </w:r>
      <w:r w:rsidRPr="002D1E3C">
        <w:rPr>
          <w:rFonts w:ascii="Calibri" w:hAnsi="Calibri" w:cs="Calibri"/>
          <w:lang w:val="el-GR"/>
        </w:rPr>
        <w:t xml:space="preserve"> από:</w:t>
      </w:r>
    </w:p>
    <w:p w14:paraId="7405D239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α. τον στρατηγό Γιοντλ</w:t>
      </w:r>
    </w:p>
    <w:p w14:paraId="1E5EDBE1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>β. τον Αδόλφο Χίτλερ</w:t>
      </w:r>
    </w:p>
    <w:p w14:paraId="3826144A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t xml:space="preserve">γ. </w:t>
      </w:r>
      <w:r>
        <w:rPr>
          <w:rFonts w:ascii="Calibri" w:hAnsi="Calibri" w:cs="Calibri"/>
          <w:lang w:val="el-GR"/>
        </w:rPr>
        <w:t>τον Ρώσο αρχ</w:t>
      </w:r>
      <w:r w:rsidRPr="002D1E3C">
        <w:rPr>
          <w:rFonts w:ascii="Calibri" w:hAnsi="Calibri" w:cs="Calibri"/>
          <w:lang w:val="el-GR"/>
        </w:rPr>
        <w:t>ιστράτηγο Ζούκοφ</w:t>
      </w:r>
    </w:p>
    <w:p w14:paraId="27E534A6" w14:textId="77777777" w:rsidR="0099394E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2D1E3C">
        <w:rPr>
          <w:rFonts w:ascii="Calibri" w:hAnsi="Calibri" w:cs="Calibri"/>
          <w:lang w:val="el-GR"/>
        </w:rPr>
        <w:lastRenderedPageBreak/>
        <w:t>δ. το α και το γ μαζί</w:t>
      </w:r>
    </w:p>
    <w:p w14:paraId="4047B2A1" w14:textId="35F7B033" w:rsidR="0099394E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                                                                                                                                           (μονάδες 5)</w:t>
      </w:r>
    </w:p>
    <w:p w14:paraId="5D932809" w14:textId="77777777" w:rsidR="00BB0B26" w:rsidRPr="004D4146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Pr="004D4146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Την ηγεσία της Φιλικής Εταιρίας στις αρχές του 1820 ανέλαβε ο:</w:t>
      </w:r>
    </w:p>
    <w:p w14:paraId="7173C0E0" w14:textId="77777777" w:rsidR="00BB0B26" w:rsidRPr="004D4146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α. Δημήτριος Υψηλάντης</w:t>
      </w:r>
    </w:p>
    <w:p w14:paraId="00BB48E4" w14:textId="77777777" w:rsidR="00BB0B26" w:rsidRPr="004D4146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β. Αλέξανδρος Υψηλάντης</w:t>
      </w:r>
    </w:p>
    <w:p w14:paraId="2BE7FB84" w14:textId="77777777" w:rsidR="00BB0B26" w:rsidRPr="004D4146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γ. Ιωάννης Καποδίστριας</w:t>
      </w:r>
    </w:p>
    <w:p w14:paraId="7DA8C2A1" w14:textId="77777777" w:rsidR="00BB0B26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δ. Εμμανουήλ Ξάνθος</w:t>
      </w:r>
    </w:p>
    <w:p w14:paraId="4E3F915D" w14:textId="77777777" w:rsidR="00BB0B26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77B86A2F" w14:textId="77777777" w:rsidR="00BB0B26" w:rsidRPr="0015025E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15025E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iCs/>
          <w:sz w:val="24"/>
          <w:szCs w:val="24"/>
        </w:rPr>
        <w:t>Το Πρωτόκολλο Ανεξαρτησίας του νεοσύστατου ελληνικού κράτους υπογράφτηκε το</w:t>
      </w:r>
      <w:r>
        <w:rPr>
          <w:rFonts w:ascii="Calibri" w:hAnsi="Calibri" w:cs="Calibri"/>
          <w:sz w:val="24"/>
          <w:szCs w:val="24"/>
        </w:rPr>
        <w:t>:</w:t>
      </w:r>
    </w:p>
    <w:p w14:paraId="78CE7F43" w14:textId="77777777" w:rsidR="00BB0B26" w:rsidRPr="000D4C75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15025E">
        <w:rPr>
          <w:rFonts w:ascii="Calibri" w:hAnsi="Calibri" w:cs="Calibri"/>
          <w:sz w:val="24"/>
          <w:szCs w:val="24"/>
        </w:rPr>
        <w:t>α</w:t>
      </w:r>
      <w:r w:rsidRPr="000D4C7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1831</w:t>
      </w:r>
    </w:p>
    <w:p w14:paraId="24F526A7" w14:textId="77777777" w:rsidR="00BB0B26" w:rsidRPr="000D4C75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15025E">
        <w:rPr>
          <w:rFonts w:ascii="Calibri" w:hAnsi="Calibri" w:cs="Calibri"/>
          <w:sz w:val="24"/>
          <w:szCs w:val="24"/>
        </w:rPr>
        <w:t>β</w:t>
      </w:r>
      <w:r w:rsidRPr="000D4C7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1829</w:t>
      </w:r>
    </w:p>
    <w:p w14:paraId="6BD88B23" w14:textId="77777777" w:rsidR="00BB0B26" w:rsidRPr="0015025E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γ. 1830</w:t>
      </w:r>
    </w:p>
    <w:p w14:paraId="6D5EBFF0" w14:textId="77777777" w:rsidR="00BB0B26" w:rsidRPr="0015025E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δ. 1832</w:t>
      </w:r>
    </w:p>
    <w:p w14:paraId="66F64EB3" w14:textId="77777777" w:rsidR="00BB0B26" w:rsidRPr="004D4146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12361441" w14:textId="77777777" w:rsidR="00BB0B26" w:rsidRPr="00596855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96855"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 xml:space="preserve"> Η εκβιομηχάνιση της παραγωγής στην Αγγλία συντελέστηκε πρώτα στον τομέα της:</w:t>
      </w:r>
    </w:p>
    <w:p w14:paraId="3FB3B251" w14:textId="77777777" w:rsidR="00BB0B26" w:rsidRPr="00596855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96855">
        <w:rPr>
          <w:rFonts w:ascii="Calibri" w:hAnsi="Calibri" w:cs="Calibri"/>
          <w:sz w:val="24"/>
          <w:szCs w:val="24"/>
        </w:rPr>
        <w:t xml:space="preserve">α. </w:t>
      </w:r>
      <w:r>
        <w:rPr>
          <w:rFonts w:ascii="Calibri" w:hAnsi="Calibri" w:cs="Calibri"/>
          <w:sz w:val="24"/>
          <w:szCs w:val="24"/>
        </w:rPr>
        <w:t>υαλουργίας</w:t>
      </w:r>
    </w:p>
    <w:p w14:paraId="6BCCA9CF" w14:textId="77777777" w:rsidR="00BB0B26" w:rsidRPr="00596855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96855">
        <w:rPr>
          <w:rFonts w:ascii="Calibri" w:hAnsi="Calibri" w:cs="Calibri"/>
          <w:sz w:val="24"/>
          <w:szCs w:val="24"/>
        </w:rPr>
        <w:t xml:space="preserve">β. </w:t>
      </w:r>
      <w:r>
        <w:rPr>
          <w:rFonts w:ascii="Calibri" w:hAnsi="Calibri" w:cs="Calibri"/>
          <w:sz w:val="24"/>
          <w:szCs w:val="24"/>
        </w:rPr>
        <w:t>μεταλλουργίας</w:t>
      </w:r>
    </w:p>
    <w:p w14:paraId="259B68FB" w14:textId="77777777" w:rsidR="00BB0B26" w:rsidRPr="00596855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96855">
        <w:rPr>
          <w:rFonts w:ascii="Calibri" w:hAnsi="Calibri" w:cs="Calibri"/>
          <w:sz w:val="24"/>
          <w:szCs w:val="24"/>
        </w:rPr>
        <w:t xml:space="preserve">γ. </w:t>
      </w:r>
      <w:r>
        <w:rPr>
          <w:rFonts w:ascii="Calibri" w:hAnsi="Calibri" w:cs="Calibri"/>
          <w:sz w:val="24"/>
          <w:szCs w:val="24"/>
        </w:rPr>
        <w:t>σιδηρουργίας</w:t>
      </w:r>
    </w:p>
    <w:p w14:paraId="5617258C" w14:textId="77777777" w:rsidR="00BB0B26" w:rsidRPr="00596855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δ. κλωστοϋφαντουργίας</w:t>
      </w:r>
    </w:p>
    <w:p w14:paraId="510846D2" w14:textId="77777777" w:rsidR="00BB0B26" w:rsidRPr="004D4146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4591D3C2" w14:textId="77777777" w:rsidR="00BB0B26" w:rsidRPr="004D4146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Η Συνθήκη που έληξε τον Β΄ Βαλκανικό Πόλεμο υπογράφτηκε</w:t>
      </w:r>
      <w:r w:rsidRPr="00DF1A84">
        <w:rPr>
          <w:rFonts w:ascii="Calibri" w:hAnsi="Calibri" w:cs="Calibri"/>
          <w:sz w:val="24"/>
          <w:szCs w:val="24"/>
        </w:rPr>
        <w:t>:</w:t>
      </w:r>
    </w:p>
    <w:p w14:paraId="0675A1C8" w14:textId="77777777" w:rsidR="00BB0B26" w:rsidRPr="002C266A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4D4146">
        <w:rPr>
          <w:rFonts w:ascii="Calibri" w:hAnsi="Calibri" w:cs="Calibri"/>
          <w:sz w:val="24"/>
          <w:szCs w:val="24"/>
        </w:rPr>
        <w:t xml:space="preserve">α. </w:t>
      </w:r>
      <w:r>
        <w:rPr>
          <w:rFonts w:ascii="Calibri" w:hAnsi="Calibri" w:cs="Calibri"/>
          <w:sz w:val="24"/>
          <w:szCs w:val="24"/>
        </w:rPr>
        <w:t>στο Βουκουρέστι</w:t>
      </w:r>
    </w:p>
    <w:p w14:paraId="69CC2323" w14:textId="77777777" w:rsidR="00BB0B26" w:rsidRPr="002C266A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C266A">
        <w:rPr>
          <w:rFonts w:ascii="Calibri" w:hAnsi="Calibri" w:cs="Calibri"/>
          <w:sz w:val="24"/>
          <w:szCs w:val="24"/>
        </w:rPr>
        <w:t xml:space="preserve">β. </w:t>
      </w:r>
      <w:r>
        <w:rPr>
          <w:rFonts w:ascii="Calibri" w:hAnsi="Calibri" w:cs="Calibri"/>
          <w:sz w:val="24"/>
          <w:szCs w:val="24"/>
        </w:rPr>
        <w:t>στις Σέβρες</w:t>
      </w:r>
    </w:p>
    <w:p w14:paraId="576CD95E" w14:textId="77777777" w:rsidR="00BB0B26" w:rsidRPr="002C266A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C266A">
        <w:rPr>
          <w:rFonts w:ascii="Calibri" w:hAnsi="Calibri" w:cs="Calibri"/>
          <w:sz w:val="24"/>
          <w:szCs w:val="24"/>
        </w:rPr>
        <w:t xml:space="preserve">γ. </w:t>
      </w:r>
      <w:r>
        <w:rPr>
          <w:rFonts w:ascii="Calibri" w:hAnsi="Calibri" w:cs="Calibri"/>
          <w:sz w:val="24"/>
          <w:szCs w:val="24"/>
        </w:rPr>
        <w:t>στη Λωζάννη</w:t>
      </w:r>
    </w:p>
    <w:p w14:paraId="05DBDB52" w14:textId="77777777" w:rsidR="00BB0B26" w:rsidRPr="002C266A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C266A">
        <w:rPr>
          <w:rFonts w:ascii="Calibri" w:hAnsi="Calibri" w:cs="Calibri"/>
          <w:sz w:val="24"/>
          <w:szCs w:val="24"/>
        </w:rPr>
        <w:t xml:space="preserve">δ. </w:t>
      </w:r>
      <w:r>
        <w:rPr>
          <w:rFonts w:ascii="Calibri" w:hAnsi="Calibri" w:cs="Calibri"/>
          <w:sz w:val="24"/>
          <w:szCs w:val="24"/>
        </w:rPr>
        <w:t>στο Παρίσι</w:t>
      </w:r>
    </w:p>
    <w:p w14:paraId="5E79890B" w14:textId="77777777" w:rsidR="00BB0B26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778B43EF" w14:textId="77777777" w:rsidR="00BB0B26" w:rsidRPr="002C266A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34BA18F8" w14:textId="77777777" w:rsidR="00BB0B26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4D4146"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 xml:space="preserve"> Η ΕΣΣΔ περιλάμβανε αρχικά τέσσερις δημοκρατίες:</w:t>
      </w:r>
    </w:p>
    <w:p w14:paraId="625CA05B" w14:textId="77777777" w:rsidR="00BB0B26" w:rsidRPr="00293F7F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93F7F">
        <w:rPr>
          <w:rFonts w:ascii="Calibri" w:hAnsi="Calibri" w:cs="Calibri"/>
          <w:sz w:val="24"/>
          <w:szCs w:val="24"/>
        </w:rPr>
        <w:t>α.</w:t>
      </w:r>
      <w:r>
        <w:rPr>
          <w:rFonts w:ascii="Calibri" w:hAnsi="Calibri" w:cs="Calibri"/>
          <w:sz w:val="24"/>
          <w:szCs w:val="24"/>
        </w:rPr>
        <w:t xml:space="preserve"> την Ρωσία, Ουκρανία Λευκορωσία και Λετονία</w:t>
      </w:r>
    </w:p>
    <w:p w14:paraId="1680C117" w14:textId="77777777" w:rsidR="00BB0B26" w:rsidRPr="00293F7F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93F7F">
        <w:rPr>
          <w:rFonts w:ascii="Calibri" w:hAnsi="Calibri" w:cs="Calibri"/>
          <w:sz w:val="24"/>
          <w:szCs w:val="24"/>
        </w:rPr>
        <w:t>β.</w:t>
      </w:r>
      <w:r>
        <w:rPr>
          <w:rFonts w:ascii="Calibri" w:hAnsi="Calibri" w:cs="Calibri"/>
          <w:sz w:val="24"/>
          <w:szCs w:val="24"/>
        </w:rPr>
        <w:t xml:space="preserve"> την Ρωσία, Ουκρανία, Λευκορωσία και Υπερκαυκασία</w:t>
      </w:r>
    </w:p>
    <w:p w14:paraId="647C56C3" w14:textId="77777777" w:rsidR="00BB0B26" w:rsidRPr="00293F7F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93F7F">
        <w:rPr>
          <w:rFonts w:ascii="Calibri" w:hAnsi="Calibri" w:cs="Calibri"/>
          <w:sz w:val="24"/>
          <w:szCs w:val="24"/>
        </w:rPr>
        <w:t xml:space="preserve">γ. </w:t>
      </w:r>
      <w:r>
        <w:rPr>
          <w:rFonts w:ascii="Calibri" w:hAnsi="Calibri" w:cs="Calibri"/>
          <w:sz w:val="24"/>
          <w:szCs w:val="24"/>
        </w:rPr>
        <w:t>την Ρωσία, Λευκορωσία, Λετονία και Εσθονία</w:t>
      </w:r>
    </w:p>
    <w:p w14:paraId="111954A7" w14:textId="77777777" w:rsidR="00BB0B26" w:rsidRPr="00293F7F" w:rsidRDefault="00BB0B26" w:rsidP="00BB0B26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93F7F">
        <w:rPr>
          <w:rFonts w:ascii="Calibri" w:hAnsi="Calibri" w:cs="Calibri"/>
          <w:sz w:val="24"/>
          <w:szCs w:val="24"/>
        </w:rPr>
        <w:t xml:space="preserve">δ. </w:t>
      </w:r>
      <w:r>
        <w:rPr>
          <w:rFonts w:ascii="Calibri" w:hAnsi="Calibri" w:cs="Calibri"/>
          <w:sz w:val="24"/>
          <w:szCs w:val="24"/>
        </w:rPr>
        <w:t>την Ρωσία, Λιθουανία, Λετονία και Εσθονία</w:t>
      </w:r>
    </w:p>
    <w:p w14:paraId="13D14E08" w14:textId="77777777" w:rsidR="00BB0B26" w:rsidRDefault="00BB0B26" w:rsidP="00BB0B26">
      <w:pPr>
        <w:pStyle w:val="TableParagraph"/>
        <w:spacing w:line="360" w:lineRule="auto"/>
        <w:ind w:left="0"/>
        <w:jc w:val="right"/>
        <w:rPr>
          <w:rFonts w:ascii="Calibri" w:hAnsi="Calibri" w:cs="Calibri"/>
          <w:bCs/>
          <w:sz w:val="24"/>
          <w:szCs w:val="24"/>
        </w:rPr>
      </w:pPr>
      <w:r w:rsidRPr="005148F3">
        <w:rPr>
          <w:rFonts w:ascii="Calibri" w:hAnsi="Calibri" w:cs="Calibri"/>
          <w:bCs/>
          <w:sz w:val="24"/>
          <w:szCs w:val="24"/>
        </w:rPr>
        <w:t>(μονάδες 5)</w:t>
      </w:r>
    </w:p>
    <w:p w14:paraId="326D6FA0" w14:textId="77777777" w:rsidR="00BB0B26" w:rsidRPr="00BB0B26" w:rsidRDefault="00BB0B26" w:rsidP="00BB0B26">
      <w:pPr>
        <w:pStyle w:val="ListParagraph"/>
        <w:widowControl w:val="0"/>
        <w:numPr>
          <w:ilvl w:val="0"/>
          <w:numId w:val="1"/>
        </w:numPr>
        <w:tabs>
          <w:tab w:val="left" w:pos="237"/>
        </w:tabs>
        <w:autoSpaceDE w:val="0"/>
        <w:autoSpaceDN w:val="0"/>
        <w:spacing w:after="0" w:line="240" w:lineRule="auto"/>
        <w:ind w:left="237" w:hanging="236"/>
        <w:contextualSpacing w:val="0"/>
        <w:rPr>
          <w:lang w:val="el-GR"/>
        </w:rPr>
      </w:pPr>
      <w:r w:rsidRPr="00BB0B26">
        <w:rPr>
          <w:lang w:val="el-GR"/>
        </w:rPr>
        <w:t>Την</w:t>
      </w:r>
      <w:r w:rsidRPr="00BB0B26">
        <w:rPr>
          <w:spacing w:val="-4"/>
          <w:lang w:val="el-GR"/>
        </w:rPr>
        <w:t xml:space="preserve"> </w:t>
      </w:r>
      <w:r w:rsidRPr="00BB0B26">
        <w:rPr>
          <w:lang w:val="el-GR"/>
        </w:rPr>
        <w:t>Φιλική</w:t>
      </w:r>
      <w:r w:rsidRPr="00BB0B26">
        <w:rPr>
          <w:spacing w:val="-2"/>
          <w:lang w:val="el-GR"/>
        </w:rPr>
        <w:t xml:space="preserve"> </w:t>
      </w:r>
      <w:r w:rsidRPr="00BB0B26">
        <w:rPr>
          <w:lang w:val="el-GR"/>
        </w:rPr>
        <w:t>Εταιρία</w:t>
      </w:r>
      <w:r w:rsidRPr="00BB0B26">
        <w:rPr>
          <w:spacing w:val="-1"/>
          <w:lang w:val="el-GR"/>
        </w:rPr>
        <w:t xml:space="preserve"> </w:t>
      </w:r>
      <w:r w:rsidRPr="00BB0B26">
        <w:rPr>
          <w:lang w:val="el-GR"/>
        </w:rPr>
        <w:t>ίδρυσαν</w:t>
      </w:r>
      <w:r w:rsidRPr="00BB0B26">
        <w:rPr>
          <w:spacing w:val="-2"/>
          <w:lang w:val="el-GR"/>
        </w:rPr>
        <w:t xml:space="preserve"> </w:t>
      </w:r>
      <w:r w:rsidRPr="00BB0B26">
        <w:rPr>
          <w:lang w:val="el-GR"/>
        </w:rPr>
        <w:t>το</w:t>
      </w:r>
      <w:r w:rsidRPr="00BB0B26">
        <w:rPr>
          <w:spacing w:val="-4"/>
          <w:lang w:val="el-GR"/>
        </w:rPr>
        <w:t xml:space="preserve"> </w:t>
      </w:r>
      <w:r w:rsidRPr="00BB0B26">
        <w:rPr>
          <w:lang w:val="el-GR"/>
        </w:rPr>
        <w:t>1814</w:t>
      </w:r>
      <w:r w:rsidRPr="00BB0B26">
        <w:rPr>
          <w:spacing w:val="-1"/>
          <w:lang w:val="el-GR"/>
        </w:rPr>
        <w:t xml:space="preserve"> </w:t>
      </w:r>
      <w:r w:rsidRPr="00BB0B26">
        <w:rPr>
          <w:spacing w:val="-5"/>
          <w:lang w:val="el-GR"/>
        </w:rPr>
        <w:t>οι:</w:t>
      </w:r>
    </w:p>
    <w:p w14:paraId="2B601D3A" w14:textId="77777777" w:rsidR="00BB0B26" w:rsidRDefault="00BB0B26" w:rsidP="00BB0B26">
      <w:pPr>
        <w:pStyle w:val="BodyText"/>
        <w:spacing w:before="146" w:line="360" w:lineRule="auto"/>
        <w:ind w:right="5269"/>
      </w:pPr>
      <w:r>
        <w:lastRenderedPageBreak/>
        <w:t>α.</w:t>
      </w:r>
      <w:r>
        <w:rPr>
          <w:spacing w:val="-12"/>
        </w:rPr>
        <w:t xml:space="preserve"> </w:t>
      </w:r>
      <w:r>
        <w:t>Ξάνθος,</w:t>
      </w:r>
      <w:r>
        <w:rPr>
          <w:spacing w:val="-12"/>
        </w:rPr>
        <w:t xml:space="preserve"> </w:t>
      </w:r>
      <w:r>
        <w:t>Σκουφάς,</w:t>
      </w:r>
      <w:r>
        <w:rPr>
          <w:spacing w:val="-12"/>
        </w:rPr>
        <w:t xml:space="preserve"> </w:t>
      </w:r>
      <w:r>
        <w:t>Αναγνωστόπουλος β. Ξάνθος, Σκουφάς, Σέκερης</w:t>
      </w:r>
    </w:p>
    <w:p w14:paraId="214DF438" w14:textId="77777777" w:rsidR="00BB0B26" w:rsidRDefault="00BB0B26" w:rsidP="00BB0B26">
      <w:pPr>
        <w:pStyle w:val="BodyText"/>
        <w:spacing w:line="292" w:lineRule="exact"/>
      </w:pPr>
      <w:r>
        <w:t>γ.</w:t>
      </w:r>
      <w:r>
        <w:rPr>
          <w:spacing w:val="-6"/>
        </w:rPr>
        <w:t xml:space="preserve"> </w:t>
      </w:r>
      <w:r>
        <w:t>Ξάνθος,</w:t>
      </w:r>
      <w:r>
        <w:rPr>
          <w:spacing w:val="-3"/>
        </w:rPr>
        <w:t xml:space="preserve"> </w:t>
      </w:r>
      <w:r>
        <w:t>Σκουφάς,</w:t>
      </w:r>
      <w:r>
        <w:rPr>
          <w:spacing w:val="-4"/>
        </w:rPr>
        <w:t xml:space="preserve"> </w:t>
      </w:r>
      <w:r>
        <w:rPr>
          <w:spacing w:val="-2"/>
        </w:rPr>
        <w:t>Τσακάλωφ</w:t>
      </w:r>
    </w:p>
    <w:p w14:paraId="469EBA05" w14:textId="77777777" w:rsidR="00BB0B26" w:rsidRDefault="00BB0B26" w:rsidP="00BB0B26">
      <w:pPr>
        <w:pStyle w:val="BodyText"/>
        <w:spacing w:before="146"/>
      </w:pPr>
      <w:r>
        <w:t>δ.</w:t>
      </w:r>
      <w:r>
        <w:rPr>
          <w:spacing w:val="-3"/>
        </w:rPr>
        <w:t xml:space="preserve"> </w:t>
      </w:r>
      <w:r>
        <w:t>Ξάνθος,</w:t>
      </w:r>
      <w:r>
        <w:rPr>
          <w:spacing w:val="-3"/>
        </w:rPr>
        <w:t xml:space="preserve"> </w:t>
      </w:r>
      <w:r>
        <w:t>Σέκερης,</w:t>
      </w:r>
      <w:r>
        <w:rPr>
          <w:spacing w:val="-4"/>
        </w:rPr>
        <w:t xml:space="preserve"> </w:t>
      </w:r>
      <w:r>
        <w:rPr>
          <w:spacing w:val="-2"/>
        </w:rPr>
        <w:t>Αναγνωστόπουλος</w:t>
      </w:r>
    </w:p>
    <w:p w14:paraId="52533C10" w14:textId="77777777" w:rsidR="00BB0B26" w:rsidRDefault="00BB0B26" w:rsidP="00BB0B26">
      <w:pPr>
        <w:pStyle w:val="BodyText"/>
        <w:ind w:left="0"/>
      </w:pPr>
    </w:p>
    <w:p w14:paraId="5E342161" w14:textId="77777777" w:rsidR="00BB0B26" w:rsidRDefault="00BB0B26" w:rsidP="00BB0B26">
      <w:pPr>
        <w:pStyle w:val="BodyText"/>
        <w:ind w:left="0"/>
      </w:pPr>
    </w:p>
    <w:p w14:paraId="10F171D7" w14:textId="77777777" w:rsidR="00BB0B26" w:rsidRPr="00BB0B26" w:rsidRDefault="00BB0B26" w:rsidP="00BB0B26">
      <w:pPr>
        <w:pStyle w:val="ListParagraph"/>
        <w:widowControl w:val="0"/>
        <w:numPr>
          <w:ilvl w:val="0"/>
          <w:numId w:val="1"/>
        </w:numPr>
        <w:tabs>
          <w:tab w:val="left" w:pos="237"/>
        </w:tabs>
        <w:autoSpaceDE w:val="0"/>
        <w:autoSpaceDN w:val="0"/>
        <w:spacing w:after="0" w:line="360" w:lineRule="auto"/>
        <w:ind w:left="1" w:right="1565" w:firstLine="0"/>
        <w:contextualSpacing w:val="0"/>
        <w:rPr>
          <w:lang w:val="el-GR"/>
        </w:rPr>
      </w:pPr>
      <w:r w:rsidRPr="00BB0B26">
        <w:rPr>
          <w:lang w:val="el-GR"/>
        </w:rPr>
        <w:t>«Εγγυήτριες»</w:t>
      </w:r>
      <w:r w:rsidRPr="00BB0B26">
        <w:rPr>
          <w:spacing w:val="-4"/>
          <w:lang w:val="el-GR"/>
        </w:rPr>
        <w:t xml:space="preserve"> </w:t>
      </w:r>
      <w:r w:rsidRPr="00BB0B26">
        <w:rPr>
          <w:lang w:val="el-GR"/>
        </w:rPr>
        <w:t>δυνάμεις</w:t>
      </w:r>
      <w:r w:rsidRPr="00BB0B26">
        <w:rPr>
          <w:spacing w:val="-3"/>
          <w:lang w:val="el-GR"/>
        </w:rPr>
        <w:t xml:space="preserve"> </w:t>
      </w:r>
      <w:r w:rsidRPr="00BB0B26">
        <w:rPr>
          <w:lang w:val="el-GR"/>
        </w:rPr>
        <w:t>της</w:t>
      </w:r>
      <w:r w:rsidRPr="00BB0B26">
        <w:rPr>
          <w:spacing w:val="-3"/>
          <w:lang w:val="el-GR"/>
        </w:rPr>
        <w:t xml:space="preserve"> </w:t>
      </w:r>
      <w:r w:rsidRPr="00BB0B26">
        <w:rPr>
          <w:lang w:val="el-GR"/>
        </w:rPr>
        <w:t>ανεξαρτησίας</w:t>
      </w:r>
      <w:r w:rsidRPr="00BB0B26">
        <w:rPr>
          <w:spacing w:val="-5"/>
          <w:lang w:val="el-GR"/>
        </w:rPr>
        <w:t xml:space="preserve"> </w:t>
      </w:r>
      <w:r w:rsidRPr="00BB0B26">
        <w:rPr>
          <w:lang w:val="el-GR"/>
        </w:rPr>
        <w:t>της</w:t>
      </w:r>
      <w:r w:rsidRPr="00BB0B26">
        <w:rPr>
          <w:spacing w:val="-5"/>
          <w:lang w:val="el-GR"/>
        </w:rPr>
        <w:t xml:space="preserve"> </w:t>
      </w:r>
      <w:r w:rsidRPr="00BB0B26">
        <w:rPr>
          <w:lang w:val="el-GR"/>
        </w:rPr>
        <w:t>χώρας</w:t>
      </w:r>
      <w:r w:rsidRPr="00BB0B26">
        <w:rPr>
          <w:spacing w:val="-3"/>
          <w:lang w:val="el-GR"/>
        </w:rPr>
        <w:t xml:space="preserve"> </w:t>
      </w:r>
      <w:r w:rsidRPr="00BB0B26">
        <w:rPr>
          <w:lang w:val="el-GR"/>
        </w:rPr>
        <w:t>μας</w:t>
      </w:r>
      <w:r w:rsidRPr="00BB0B26">
        <w:rPr>
          <w:spacing w:val="-5"/>
          <w:lang w:val="el-GR"/>
        </w:rPr>
        <w:t xml:space="preserve"> </w:t>
      </w:r>
      <w:r w:rsidRPr="00BB0B26">
        <w:rPr>
          <w:lang w:val="el-GR"/>
        </w:rPr>
        <w:t>υπήρξαν</w:t>
      </w:r>
      <w:r w:rsidRPr="00BB0B26">
        <w:rPr>
          <w:spacing w:val="-5"/>
          <w:lang w:val="el-GR"/>
        </w:rPr>
        <w:t xml:space="preserve"> </w:t>
      </w:r>
      <w:r w:rsidRPr="00BB0B26">
        <w:rPr>
          <w:lang w:val="el-GR"/>
        </w:rPr>
        <w:t>οι</w:t>
      </w:r>
      <w:r w:rsidRPr="00BB0B26">
        <w:rPr>
          <w:spacing w:val="-3"/>
          <w:lang w:val="el-GR"/>
        </w:rPr>
        <w:t xml:space="preserve"> </w:t>
      </w:r>
      <w:r w:rsidRPr="00BB0B26">
        <w:rPr>
          <w:lang w:val="el-GR"/>
        </w:rPr>
        <w:t>χώρες: α. Βρετανία, Γαλλία, Πρωσία</w:t>
      </w:r>
    </w:p>
    <w:p w14:paraId="19A8F24A" w14:textId="77777777" w:rsidR="00BB0B26" w:rsidRDefault="00BB0B26" w:rsidP="00BB0B26">
      <w:pPr>
        <w:pStyle w:val="BodyText"/>
        <w:spacing w:before="2"/>
      </w:pPr>
      <w:r>
        <w:t>β.</w:t>
      </w:r>
      <w:r>
        <w:rPr>
          <w:spacing w:val="-4"/>
        </w:rPr>
        <w:t xml:space="preserve"> </w:t>
      </w:r>
      <w:r>
        <w:t>Βρετανία,</w:t>
      </w:r>
      <w:r>
        <w:rPr>
          <w:spacing w:val="-4"/>
        </w:rPr>
        <w:t xml:space="preserve"> </w:t>
      </w:r>
      <w:r>
        <w:t>Γαλλία,</w:t>
      </w:r>
      <w:r>
        <w:rPr>
          <w:spacing w:val="-1"/>
        </w:rPr>
        <w:t xml:space="preserve"> </w:t>
      </w:r>
      <w:r>
        <w:rPr>
          <w:spacing w:val="-4"/>
        </w:rPr>
        <w:t>Ρωσία</w:t>
      </w:r>
    </w:p>
    <w:p w14:paraId="0163C8AB" w14:textId="77777777" w:rsidR="00BB0B26" w:rsidRDefault="00BB0B26" w:rsidP="00BB0B26">
      <w:pPr>
        <w:pStyle w:val="BodyText"/>
        <w:spacing w:before="146" w:line="360" w:lineRule="auto"/>
        <w:ind w:right="6154"/>
      </w:pPr>
      <w:r>
        <w:t>γ.</w:t>
      </w:r>
      <w:r>
        <w:rPr>
          <w:spacing w:val="-12"/>
        </w:rPr>
        <w:t xml:space="preserve"> </w:t>
      </w:r>
      <w:r>
        <w:t>Βρετανία,</w:t>
      </w:r>
      <w:r>
        <w:rPr>
          <w:spacing w:val="-13"/>
        </w:rPr>
        <w:t xml:space="preserve"> </w:t>
      </w:r>
      <w:r>
        <w:t>Πρωσία,</w:t>
      </w:r>
      <w:r>
        <w:rPr>
          <w:spacing w:val="-12"/>
        </w:rPr>
        <w:t xml:space="preserve"> </w:t>
      </w:r>
      <w:r>
        <w:t>Αυστρία δ. Βρετανία, Γαλλία, Αυστρία</w:t>
      </w:r>
    </w:p>
    <w:p w14:paraId="6C15FC0B" w14:textId="77777777" w:rsidR="00BB0B26" w:rsidRDefault="00BB0B26" w:rsidP="00BB0B26">
      <w:pPr>
        <w:pStyle w:val="BodyText"/>
        <w:spacing w:before="146"/>
        <w:ind w:left="0"/>
      </w:pPr>
    </w:p>
    <w:p w14:paraId="22732D7B" w14:textId="77777777" w:rsidR="00BB0B26" w:rsidRPr="00BB0B26" w:rsidRDefault="00BB0B26" w:rsidP="00BB0B26">
      <w:pPr>
        <w:pStyle w:val="ListParagraph"/>
        <w:widowControl w:val="0"/>
        <w:numPr>
          <w:ilvl w:val="0"/>
          <w:numId w:val="1"/>
        </w:numPr>
        <w:tabs>
          <w:tab w:val="left" w:pos="237"/>
        </w:tabs>
        <w:autoSpaceDE w:val="0"/>
        <w:autoSpaceDN w:val="0"/>
        <w:spacing w:after="0" w:line="240" w:lineRule="auto"/>
        <w:ind w:left="237" w:hanging="236"/>
        <w:contextualSpacing w:val="0"/>
        <w:jc w:val="both"/>
        <w:rPr>
          <w:lang w:val="el-GR"/>
        </w:rPr>
      </w:pPr>
      <w:r w:rsidRPr="00BB0B26">
        <w:rPr>
          <w:lang w:val="el-GR"/>
        </w:rPr>
        <w:t>Η</w:t>
      </w:r>
      <w:r w:rsidRPr="00BB0B26">
        <w:rPr>
          <w:spacing w:val="-4"/>
          <w:lang w:val="el-GR"/>
        </w:rPr>
        <w:t xml:space="preserve"> </w:t>
      </w:r>
      <w:r w:rsidRPr="00BB0B26">
        <w:rPr>
          <w:lang w:val="el-GR"/>
        </w:rPr>
        <w:t>Ελλάδα</w:t>
      </w:r>
      <w:r w:rsidRPr="00BB0B26">
        <w:rPr>
          <w:spacing w:val="-1"/>
          <w:lang w:val="el-GR"/>
        </w:rPr>
        <w:t xml:space="preserve"> </w:t>
      </w:r>
      <w:r w:rsidRPr="00BB0B26">
        <w:rPr>
          <w:lang w:val="el-GR"/>
        </w:rPr>
        <w:t>πτώχευσε</w:t>
      </w:r>
      <w:r w:rsidRPr="00BB0B26">
        <w:rPr>
          <w:spacing w:val="-3"/>
          <w:lang w:val="el-GR"/>
        </w:rPr>
        <w:t xml:space="preserve"> </w:t>
      </w:r>
      <w:r w:rsidRPr="00BB0B26">
        <w:rPr>
          <w:lang w:val="el-GR"/>
        </w:rPr>
        <w:t>το</w:t>
      </w:r>
      <w:r w:rsidRPr="00BB0B26">
        <w:rPr>
          <w:spacing w:val="-2"/>
          <w:lang w:val="el-GR"/>
        </w:rPr>
        <w:t xml:space="preserve"> </w:t>
      </w:r>
      <w:r w:rsidRPr="00BB0B26">
        <w:rPr>
          <w:lang w:val="el-GR"/>
        </w:rPr>
        <w:t>1893</w:t>
      </w:r>
      <w:r w:rsidRPr="00BB0B26">
        <w:rPr>
          <w:spacing w:val="-1"/>
          <w:lang w:val="el-GR"/>
        </w:rPr>
        <w:t xml:space="preserve"> </w:t>
      </w:r>
      <w:r w:rsidRPr="00BB0B26">
        <w:rPr>
          <w:lang w:val="el-GR"/>
        </w:rPr>
        <w:t>υπό</w:t>
      </w:r>
      <w:r w:rsidRPr="00BB0B26">
        <w:rPr>
          <w:spacing w:val="-4"/>
          <w:lang w:val="el-GR"/>
        </w:rPr>
        <w:t xml:space="preserve"> </w:t>
      </w:r>
      <w:r w:rsidRPr="00BB0B26">
        <w:rPr>
          <w:lang w:val="el-GR"/>
        </w:rPr>
        <w:t>την</w:t>
      </w:r>
      <w:r w:rsidRPr="00BB0B26">
        <w:rPr>
          <w:spacing w:val="-4"/>
          <w:lang w:val="el-GR"/>
        </w:rPr>
        <w:t xml:space="preserve"> </w:t>
      </w:r>
      <w:r w:rsidRPr="00BB0B26">
        <w:rPr>
          <w:lang w:val="el-GR"/>
        </w:rPr>
        <w:t>πρωθυπουργία</w:t>
      </w:r>
      <w:r w:rsidRPr="00BB0B26">
        <w:rPr>
          <w:spacing w:val="-1"/>
          <w:lang w:val="el-GR"/>
        </w:rPr>
        <w:t xml:space="preserve"> </w:t>
      </w:r>
      <w:r w:rsidRPr="00BB0B26">
        <w:rPr>
          <w:spacing w:val="-4"/>
          <w:lang w:val="el-GR"/>
        </w:rPr>
        <w:t>του:</w:t>
      </w:r>
    </w:p>
    <w:p w14:paraId="37A493E3" w14:textId="77777777" w:rsidR="00BB0B26" w:rsidRDefault="00BB0B26" w:rsidP="00BB0B26">
      <w:pPr>
        <w:pStyle w:val="BodyText"/>
        <w:spacing w:before="146" w:line="360" w:lineRule="auto"/>
        <w:ind w:right="7963"/>
        <w:jc w:val="both"/>
      </w:pPr>
      <w:r>
        <w:t>α.</w:t>
      </w:r>
      <w:r>
        <w:rPr>
          <w:spacing w:val="-12"/>
        </w:rPr>
        <w:t xml:space="preserve"> </w:t>
      </w:r>
      <w:r>
        <w:t>Βενιζέλου β.</w:t>
      </w:r>
      <w:r>
        <w:rPr>
          <w:spacing w:val="-14"/>
        </w:rPr>
        <w:t xml:space="preserve"> </w:t>
      </w:r>
      <w:r>
        <w:t>Πλαστήρα γ. Τρικούπη</w:t>
      </w:r>
    </w:p>
    <w:p w14:paraId="3FCA3AE4" w14:textId="77777777" w:rsidR="00BB0B26" w:rsidRDefault="00BB0B26" w:rsidP="00BB0B26">
      <w:pPr>
        <w:pStyle w:val="BodyText"/>
        <w:jc w:val="both"/>
      </w:pPr>
      <w:r>
        <w:t>δ.</w:t>
      </w:r>
      <w:r>
        <w:rPr>
          <w:spacing w:val="-1"/>
        </w:rPr>
        <w:t xml:space="preserve"> </w:t>
      </w:r>
      <w:r>
        <w:rPr>
          <w:spacing w:val="-2"/>
        </w:rPr>
        <w:t>Παπαρρηγόπουλου</w:t>
      </w:r>
    </w:p>
    <w:p w14:paraId="4C4204FC" w14:textId="77777777" w:rsidR="00BB0B26" w:rsidRDefault="00BB0B26" w:rsidP="00BB0B26">
      <w:pPr>
        <w:pStyle w:val="BodyText"/>
        <w:ind w:left="0"/>
      </w:pPr>
    </w:p>
    <w:p w14:paraId="1BC60E51" w14:textId="77777777" w:rsidR="00BB0B26" w:rsidRDefault="00BB0B26" w:rsidP="00BB0B26">
      <w:pPr>
        <w:pStyle w:val="BodyText"/>
        <w:spacing w:before="2"/>
        <w:ind w:left="0"/>
      </w:pPr>
    </w:p>
    <w:p w14:paraId="181FF9F1" w14:textId="77777777" w:rsidR="00BB0B26" w:rsidRPr="00BB0B26" w:rsidRDefault="00BB0B26" w:rsidP="00BB0B26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spacing w:after="0" w:line="360" w:lineRule="auto"/>
        <w:ind w:left="1" w:right="145" w:firstLine="0"/>
        <w:contextualSpacing w:val="0"/>
        <w:rPr>
          <w:lang w:val="el-GR"/>
        </w:rPr>
      </w:pPr>
      <w:r w:rsidRPr="00BB0B26">
        <w:rPr>
          <w:lang w:val="el-GR"/>
        </w:rPr>
        <w:t>Η</w:t>
      </w:r>
      <w:r w:rsidRPr="00BB0B26">
        <w:rPr>
          <w:spacing w:val="29"/>
          <w:lang w:val="el-GR"/>
        </w:rPr>
        <w:t xml:space="preserve"> </w:t>
      </w:r>
      <w:r w:rsidRPr="00BB0B26">
        <w:rPr>
          <w:lang w:val="el-GR"/>
        </w:rPr>
        <w:t>Συνθήκη</w:t>
      </w:r>
      <w:r w:rsidRPr="00BB0B26">
        <w:rPr>
          <w:spacing w:val="30"/>
          <w:lang w:val="el-GR"/>
        </w:rPr>
        <w:t xml:space="preserve"> </w:t>
      </w:r>
      <w:r w:rsidRPr="00BB0B26">
        <w:rPr>
          <w:lang w:val="el-GR"/>
        </w:rPr>
        <w:t>των</w:t>
      </w:r>
      <w:r w:rsidRPr="00BB0B26">
        <w:rPr>
          <w:spacing w:val="28"/>
          <w:lang w:val="el-GR"/>
        </w:rPr>
        <w:t xml:space="preserve"> </w:t>
      </w:r>
      <w:r w:rsidRPr="00BB0B26">
        <w:rPr>
          <w:lang w:val="el-GR"/>
        </w:rPr>
        <w:t>Βερσαλλιών</w:t>
      </w:r>
      <w:r w:rsidRPr="00BB0B26">
        <w:rPr>
          <w:spacing w:val="30"/>
          <w:lang w:val="el-GR"/>
        </w:rPr>
        <w:t xml:space="preserve"> </w:t>
      </w:r>
      <w:r w:rsidRPr="00BB0B26">
        <w:rPr>
          <w:lang w:val="el-GR"/>
        </w:rPr>
        <w:t>(1919)</w:t>
      </w:r>
      <w:r w:rsidRPr="00BB0B26">
        <w:rPr>
          <w:spacing w:val="30"/>
          <w:lang w:val="el-GR"/>
        </w:rPr>
        <w:t xml:space="preserve"> </w:t>
      </w:r>
      <w:r w:rsidRPr="00BB0B26">
        <w:rPr>
          <w:lang w:val="el-GR"/>
        </w:rPr>
        <w:t>υπογράφτηκε</w:t>
      </w:r>
      <w:r w:rsidRPr="00BB0B26">
        <w:rPr>
          <w:spacing w:val="30"/>
          <w:lang w:val="el-GR"/>
        </w:rPr>
        <w:t xml:space="preserve"> </w:t>
      </w:r>
      <w:r w:rsidRPr="00BB0B26">
        <w:rPr>
          <w:lang w:val="el-GR"/>
        </w:rPr>
        <w:t>ανάμεσα</w:t>
      </w:r>
      <w:r w:rsidRPr="00BB0B26">
        <w:rPr>
          <w:spacing w:val="30"/>
          <w:lang w:val="el-GR"/>
        </w:rPr>
        <w:t xml:space="preserve"> </w:t>
      </w:r>
      <w:r w:rsidRPr="00BB0B26">
        <w:rPr>
          <w:lang w:val="el-GR"/>
        </w:rPr>
        <w:t>στις</w:t>
      </w:r>
      <w:r w:rsidRPr="00BB0B26">
        <w:rPr>
          <w:spacing w:val="29"/>
          <w:lang w:val="el-GR"/>
        </w:rPr>
        <w:t xml:space="preserve"> </w:t>
      </w:r>
      <w:r w:rsidRPr="00BB0B26">
        <w:rPr>
          <w:lang w:val="el-GR"/>
        </w:rPr>
        <w:t>νικήτριες</w:t>
      </w:r>
      <w:r w:rsidRPr="00BB0B26">
        <w:rPr>
          <w:spacing w:val="29"/>
          <w:lang w:val="el-GR"/>
        </w:rPr>
        <w:t xml:space="preserve"> </w:t>
      </w:r>
      <w:r w:rsidRPr="00BB0B26">
        <w:rPr>
          <w:lang w:val="el-GR"/>
        </w:rPr>
        <w:t>δυνάμεις</w:t>
      </w:r>
      <w:r w:rsidRPr="00BB0B26">
        <w:rPr>
          <w:spacing w:val="29"/>
          <w:lang w:val="el-GR"/>
        </w:rPr>
        <w:t xml:space="preserve"> </w:t>
      </w:r>
      <w:r w:rsidRPr="00BB0B26">
        <w:rPr>
          <w:lang w:val="el-GR"/>
        </w:rPr>
        <w:t xml:space="preserve">και </w:t>
      </w:r>
      <w:r w:rsidRPr="00BB0B26">
        <w:rPr>
          <w:spacing w:val="-2"/>
          <w:lang w:val="el-GR"/>
        </w:rPr>
        <w:t>στην:</w:t>
      </w:r>
    </w:p>
    <w:p w14:paraId="1DC45517" w14:textId="77777777" w:rsidR="00BB0B26" w:rsidRDefault="00BB0B26" w:rsidP="00BB0B26">
      <w:pPr>
        <w:pStyle w:val="BodyText"/>
        <w:spacing w:line="360" w:lineRule="auto"/>
        <w:ind w:right="5269"/>
      </w:pPr>
      <w:r>
        <w:t>α.</w:t>
      </w:r>
      <w:r>
        <w:rPr>
          <w:spacing w:val="-11"/>
        </w:rPr>
        <w:t xml:space="preserve"> </w:t>
      </w:r>
      <w:r>
        <w:t>ηττημένη</w:t>
      </w:r>
      <w:r>
        <w:rPr>
          <w:spacing w:val="-12"/>
        </w:rPr>
        <w:t xml:space="preserve"> </w:t>
      </w:r>
      <w:r>
        <w:t>Οθωμανική</w:t>
      </w:r>
      <w:r>
        <w:rPr>
          <w:spacing w:val="-11"/>
        </w:rPr>
        <w:t xml:space="preserve"> </w:t>
      </w:r>
      <w:r>
        <w:t>Αυτοκρατορία β. ηττημένη Ουγγαρία</w:t>
      </w:r>
    </w:p>
    <w:p w14:paraId="10011239" w14:textId="77777777" w:rsidR="00BB0B26" w:rsidRDefault="00BB0B26" w:rsidP="00BB0B26">
      <w:pPr>
        <w:pStyle w:val="BodyText"/>
        <w:spacing w:line="360" w:lineRule="auto"/>
        <w:ind w:right="6815"/>
      </w:pPr>
      <w:r>
        <w:t>γ.</w:t>
      </w:r>
      <w:r>
        <w:rPr>
          <w:spacing w:val="-14"/>
        </w:rPr>
        <w:t xml:space="preserve"> </w:t>
      </w:r>
      <w:r>
        <w:t>ηττημένη</w:t>
      </w:r>
      <w:r>
        <w:rPr>
          <w:spacing w:val="-14"/>
        </w:rPr>
        <w:t xml:space="preserve"> </w:t>
      </w:r>
      <w:r>
        <w:t>Βουλγαρία δ. ηττημένη Γερμανία</w:t>
      </w:r>
    </w:p>
    <w:p w14:paraId="1424D765" w14:textId="77777777" w:rsidR="00BB0B26" w:rsidRDefault="00BB0B26" w:rsidP="00BB0B26">
      <w:pPr>
        <w:pStyle w:val="BodyText"/>
        <w:spacing w:line="360" w:lineRule="auto"/>
        <w:sectPr w:rsidR="00BB0B26" w:rsidSect="00BB0B26">
          <w:pgSz w:w="11910" w:h="16840"/>
          <w:pgMar w:top="1380" w:right="1275" w:bottom="280" w:left="1417" w:header="720" w:footer="720" w:gutter="0"/>
          <w:cols w:space="720"/>
        </w:sectPr>
      </w:pPr>
    </w:p>
    <w:p w14:paraId="64680A7E" w14:textId="77777777" w:rsidR="00BB0B26" w:rsidRPr="00BB0B26" w:rsidRDefault="00BB0B26" w:rsidP="00BB0B26">
      <w:pPr>
        <w:pStyle w:val="ListParagraph"/>
        <w:widowControl w:val="0"/>
        <w:numPr>
          <w:ilvl w:val="0"/>
          <w:numId w:val="1"/>
        </w:numPr>
        <w:tabs>
          <w:tab w:val="left" w:pos="237"/>
        </w:tabs>
        <w:autoSpaceDE w:val="0"/>
        <w:autoSpaceDN w:val="0"/>
        <w:spacing w:before="41" w:after="0" w:line="240" w:lineRule="auto"/>
        <w:ind w:left="237" w:hanging="236"/>
        <w:contextualSpacing w:val="0"/>
        <w:rPr>
          <w:lang w:val="el-GR"/>
        </w:rPr>
      </w:pPr>
      <w:r w:rsidRPr="00BB0B26">
        <w:rPr>
          <w:lang w:val="el-GR"/>
        </w:rPr>
        <w:lastRenderedPageBreak/>
        <w:t>Η</w:t>
      </w:r>
      <w:r w:rsidRPr="00BB0B26">
        <w:rPr>
          <w:spacing w:val="-4"/>
          <w:lang w:val="el-GR"/>
        </w:rPr>
        <w:t xml:space="preserve"> </w:t>
      </w:r>
      <w:r w:rsidRPr="00BB0B26">
        <w:rPr>
          <w:lang w:val="el-GR"/>
        </w:rPr>
        <w:t>Συνθήκη</w:t>
      </w:r>
      <w:r w:rsidRPr="00BB0B26">
        <w:rPr>
          <w:spacing w:val="-3"/>
          <w:lang w:val="el-GR"/>
        </w:rPr>
        <w:t xml:space="preserve"> </w:t>
      </w:r>
      <w:r w:rsidRPr="00BB0B26">
        <w:rPr>
          <w:lang w:val="el-GR"/>
        </w:rPr>
        <w:t>της</w:t>
      </w:r>
      <w:r w:rsidRPr="00BB0B26">
        <w:rPr>
          <w:spacing w:val="-3"/>
          <w:lang w:val="el-GR"/>
        </w:rPr>
        <w:t xml:space="preserve"> </w:t>
      </w:r>
      <w:r w:rsidRPr="00BB0B26">
        <w:rPr>
          <w:lang w:val="el-GR"/>
        </w:rPr>
        <w:t>Λωζάννης</w:t>
      </w:r>
      <w:r w:rsidRPr="00BB0B26">
        <w:rPr>
          <w:spacing w:val="-4"/>
          <w:lang w:val="el-GR"/>
        </w:rPr>
        <w:t xml:space="preserve"> </w:t>
      </w:r>
      <w:r w:rsidRPr="00BB0B26">
        <w:rPr>
          <w:lang w:val="el-GR"/>
        </w:rPr>
        <w:t>υπογράφτηκε</w:t>
      </w:r>
      <w:r w:rsidRPr="00BB0B26">
        <w:rPr>
          <w:spacing w:val="-2"/>
          <w:lang w:val="el-GR"/>
        </w:rPr>
        <w:t xml:space="preserve"> </w:t>
      </w:r>
      <w:r w:rsidRPr="00BB0B26">
        <w:rPr>
          <w:spacing w:val="-5"/>
          <w:lang w:val="el-GR"/>
        </w:rPr>
        <w:t>το:</w:t>
      </w:r>
    </w:p>
    <w:p w14:paraId="06676496" w14:textId="77777777" w:rsidR="00BB0B26" w:rsidRDefault="00BB0B26" w:rsidP="00BB0B26">
      <w:pPr>
        <w:pStyle w:val="BodyText"/>
        <w:spacing w:before="146"/>
      </w:pPr>
      <w:r>
        <w:t xml:space="preserve">α. </w:t>
      </w:r>
      <w:r>
        <w:rPr>
          <w:spacing w:val="-4"/>
        </w:rPr>
        <w:t>1923</w:t>
      </w:r>
    </w:p>
    <w:p w14:paraId="478A75AE" w14:textId="77777777" w:rsidR="00BB0B26" w:rsidRDefault="00BB0B26" w:rsidP="00BB0B26">
      <w:pPr>
        <w:pStyle w:val="BodyText"/>
        <w:spacing w:before="147"/>
      </w:pPr>
      <w:r>
        <w:t>β.</w:t>
      </w:r>
      <w:r>
        <w:rPr>
          <w:spacing w:val="-1"/>
        </w:rPr>
        <w:t xml:space="preserve"> </w:t>
      </w:r>
      <w:r>
        <w:rPr>
          <w:spacing w:val="-4"/>
        </w:rPr>
        <w:t>1922</w:t>
      </w:r>
    </w:p>
    <w:p w14:paraId="25D16DFA" w14:textId="77777777" w:rsidR="00BB0B26" w:rsidRDefault="00BB0B26" w:rsidP="00BB0B26">
      <w:pPr>
        <w:pStyle w:val="BodyText"/>
        <w:spacing w:before="146"/>
      </w:pPr>
      <w:r>
        <w:t xml:space="preserve">γ. </w:t>
      </w:r>
      <w:r>
        <w:rPr>
          <w:spacing w:val="-4"/>
        </w:rPr>
        <w:t>1924</w:t>
      </w:r>
    </w:p>
    <w:p w14:paraId="6E74DA85" w14:textId="77777777" w:rsidR="00BB0B26" w:rsidRDefault="00BB0B26" w:rsidP="00BB0B26">
      <w:pPr>
        <w:pStyle w:val="BodyText"/>
        <w:spacing w:before="146"/>
      </w:pPr>
      <w:r>
        <w:t>δ.</w:t>
      </w:r>
      <w:r>
        <w:rPr>
          <w:spacing w:val="-1"/>
        </w:rPr>
        <w:t xml:space="preserve"> </w:t>
      </w:r>
      <w:r>
        <w:rPr>
          <w:spacing w:val="-4"/>
        </w:rPr>
        <w:t>1921</w:t>
      </w:r>
    </w:p>
    <w:p w14:paraId="13F02431" w14:textId="77777777" w:rsidR="00BB0B26" w:rsidRDefault="00BB0B26" w:rsidP="00BB0B26">
      <w:pPr>
        <w:pStyle w:val="BodyText"/>
        <w:spacing w:before="149"/>
        <w:ind w:left="0" w:right="136"/>
        <w:jc w:val="right"/>
        <w:rPr>
          <w:spacing w:val="-5"/>
        </w:rPr>
      </w:pPr>
      <w:r>
        <w:t>(μονάδες</w:t>
      </w:r>
      <w:r>
        <w:rPr>
          <w:spacing w:val="-2"/>
        </w:rPr>
        <w:t xml:space="preserve"> </w:t>
      </w:r>
      <w:r>
        <w:rPr>
          <w:spacing w:val="-5"/>
        </w:rPr>
        <w:t>5)</w:t>
      </w:r>
    </w:p>
    <w:p w14:paraId="37D778C1" w14:textId="77777777" w:rsidR="00B130B7" w:rsidRPr="00B130B7" w:rsidRDefault="00B130B7" w:rsidP="00B130B7">
      <w:pPr>
        <w:spacing w:after="0" w:line="360" w:lineRule="auto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1. Το 1830 η Ελλάδα δεν περιλάμβανε:</w:t>
      </w:r>
    </w:p>
    <w:p w14:paraId="6040502A" w14:textId="77777777" w:rsidR="00B130B7" w:rsidRPr="00B130B7" w:rsidRDefault="00B130B7" w:rsidP="00B130B7">
      <w:pPr>
        <w:spacing w:after="0" w:line="360" w:lineRule="auto"/>
        <w:ind w:left="360" w:hanging="360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α. την Κρήτη</w:t>
      </w:r>
    </w:p>
    <w:p w14:paraId="1E50431C" w14:textId="77777777" w:rsidR="00B130B7" w:rsidRPr="00B130B7" w:rsidRDefault="00B130B7" w:rsidP="00B130B7">
      <w:pPr>
        <w:spacing w:after="0" w:line="360" w:lineRule="auto"/>
        <w:ind w:left="360" w:hanging="360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β. τη Στερεά Ελλάδα</w:t>
      </w:r>
    </w:p>
    <w:p w14:paraId="082B5993" w14:textId="77777777" w:rsidR="00B130B7" w:rsidRPr="00B130B7" w:rsidRDefault="00B130B7" w:rsidP="00B130B7">
      <w:pPr>
        <w:spacing w:after="0" w:line="360" w:lineRule="auto"/>
        <w:ind w:left="360" w:hanging="360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γ. την Πελοπόννησο</w:t>
      </w:r>
    </w:p>
    <w:p w14:paraId="02180C10" w14:textId="77777777" w:rsidR="00B130B7" w:rsidRPr="00B130B7" w:rsidRDefault="00B130B7" w:rsidP="00B130B7">
      <w:pPr>
        <w:spacing w:after="0" w:line="360" w:lineRule="auto"/>
        <w:ind w:left="360" w:hanging="360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δ. τις Κυκλάδες</w:t>
      </w:r>
    </w:p>
    <w:p w14:paraId="6F936301" w14:textId="77777777" w:rsidR="00B130B7" w:rsidRPr="00B130B7" w:rsidRDefault="00B130B7" w:rsidP="00B130B7">
      <w:pPr>
        <w:spacing w:after="0" w:line="360" w:lineRule="auto"/>
        <w:ind w:left="360"/>
        <w:jc w:val="both"/>
        <w:rPr>
          <w:rFonts w:cstheme="minorHAnsi"/>
          <w:lang w:val="el-GR"/>
        </w:rPr>
      </w:pPr>
    </w:p>
    <w:p w14:paraId="044A091E" w14:textId="77777777" w:rsidR="00B130B7" w:rsidRPr="00B130B7" w:rsidRDefault="00B130B7" w:rsidP="00B130B7">
      <w:pPr>
        <w:spacing w:after="0" w:line="360" w:lineRule="auto"/>
        <w:ind w:left="142" w:hanging="142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2.  Η Αγγλία την εποχή της Βιομηχανικής Επανάστασης δεν διέθετε:</w:t>
      </w:r>
    </w:p>
    <w:p w14:paraId="274C6FBC" w14:textId="77777777" w:rsidR="00B130B7" w:rsidRPr="00B130B7" w:rsidRDefault="00B130B7" w:rsidP="00B130B7">
      <w:pPr>
        <w:spacing w:after="0" w:line="360" w:lineRule="auto"/>
        <w:ind w:left="142" w:hanging="142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α. πηγές πρώτων υλών</w:t>
      </w:r>
    </w:p>
    <w:p w14:paraId="3A673CBD" w14:textId="77777777" w:rsidR="00B130B7" w:rsidRPr="00B130B7" w:rsidRDefault="00B130B7" w:rsidP="00B130B7">
      <w:pPr>
        <w:spacing w:after="0" w:line="360" w:lineRule="auto"/>
        <w:ind w:left="142" w:hanging="142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β. αγορές βιομηχανικών προϊόντων</w:t>
      </w:r>
    </w:p>
    <w:p w14:paraId="2591F667" w14:textId="77777777" w:rsidR="00B130B7" w:rsidRPr="00B130B7" w:rsidRDefault="00B130B7" w:rsidP="00B130B7">
      <w:pPr>
        <w:spacing w:after="0" w:line="360" w:lineRule="auto"/>
        <w:ind w:left="142" w:hanging="142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γ. ισχυρές μεσαιωνικές συντεχνίες</w:t>
      </w:r>
    </w:p>
    <w:p w14:paraId="6BA69BCA" w14:textId="77777777" w:rsidR="00B130B7" w:rsidRPr="00B130B7" w:rsidRDefault="00B130B7" w:rsidP="00B130B7">
      <w:pPr>
        <w:spacing w:after="0" w:line="360" w:lineRule="auto"/>
        <w:ind w:left="142" w:hanging="142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δ. εμπορικό στόλο</w:t>
      </w:r>
    </w:p>
    <w:p w14:paraId="71B3946F" w14:textId="77777777" w:rsidR="00B130B7" w:rsidRPr="00B130B7" w:rsidRDefault="00B130B7" w:rsidP="00B130B7">
      <w:pPr>
        <w:spacing w:after="0" w:line="360" w:lineRule="auto"/>
        <w:ind w:left="360"/>
        <w:jc w:val="both"/>
        <w:rPr>
          <w:rFonts w:cstheme="minorHAnsi"/>
          <w:lang w:val="el-GR"/>
        </w:rPr>
      </w:pPr>
    </w:p>
    <w:p w14:paraId="11525080" w14:textId="77777777" w:rsidR="00B130B7" w:rsidRPr="00B130B7" w:rsidRDefault="00B130B7" w:rsidP="00B130B7">
      <w:pPr>
        <w:spacing w:after="0" w:line="360" w:lineRule="auto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3. Η χώρα που δεν συμμετείχε στον Α΄ Βαλκανικό Πόλεμο ήταν η:</w:t>
      </w:r>
    </w:p>
    <w:p w14:paraId="1DE700D0" w14:textId="77777777" w:rsidR="00B130B7" w:rsidRPr="00B130B7" w:rsidRDefault="00B130B7" w:rsidP="00B130B7">
      <w:pPr>
        <w:spacing w:after="0" w:line="360" w:lineRule="auto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α. Ελλάδα</w:t>
      </w:r>
    </w:p>
    <w:p w14:paraId="4216FBE3" w14:textId="77777777" w:rsidR="00B130B7" w:rsidRPr="00B130B7" w:rsidRDefault="00B130B7" w:rsidP="00B130B7">
      <w:pPr>
        <w:spacing w:after="0" w:line="360" w:lineRule="auto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β. Αλβανία</w:t>
      </w:r>
    </w:p>
    <w:p w14:paraId="06CA0285" w14:textId="77777777" w:rsidR="00B130B7" w:rsidRPr="00B130B7" w:rsidRDefault="00B130B7" w:rsidP="00B130B7">
      <w:pPr>
        <w:spacing w:after="0" w:line="360" w:lineRule="auto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γ. Σερβία</w:t>
      </w:r>
    </w:p>
    <w:p w14:paraId="0ECF4DA2" w14:textId="77777777" w:rsidR="00B130B7" w:rsidRPr="00B130B7" w:rsidRDefault="00B130B7" w:rsidP="00B130B7">
      <w:pPr>
        <w:spacing w:after="0" w:line="360" w:lineRule="auto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δ. Βουλγαρία</w:t>
      </w:r>
    </w:p>
    <w:p w14:paraId="41E204DC" w14:textId="77777777" w:rsidR="00B130B7" w:rsidRPr="00B130B7" w:rsidRDefault="00B130B7" w:rsidP="00B130B7">
      <w:pPr>
        <w:spacing w:after="0" w:line="360" w:lineRule="auto"/>
        <w:jc w:val="both"/>
        <w:rPr>
          <w:lang w:val="el-GR"/>
        </w:rPr>
      </w:pPr>
    </w:p>
    <w:p w14:paraId="16E150EE" w14:textId="77777777" w:rsidR="00B130B7" w:rsidRPr="00B130B7" w:rsidRDefault="00B130B7" w:rsidP="00B130B7">
      <w:pPr>
        <w:spacing w:after="0" w:line="360" w:lineRule="auto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4. Το 1919 η ελληνική κυριαρχία στα εδάφη μεταξύ του Έβρου και του Νέστου μέχρι τα τουρκοβουλγαρικά σύνορα  επιβεβαιώθηκε με:</w:t>
      </w:r>
    </w:p>
    <w:p w14:paraId="5CEA683E" w14:textId="77777777" w:rsidR="00B130B7" w:rsidRPr="00B130B7" w:rsidRDefault="00B130B7" w:rsidP="00B130B7">
      <w:pPr>
        <w:spacing w:after="0" w:line="360" w:lineRule="auto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α. τη Συνθήκη του Σαιν Ζερμαίν</w:t>
      </w:r>
    </w:p>
    <w:p w14:paraId="27ADEBB1" w14:textId="77777777" w:rsidR="00B130B7" w:rsidRPr="00B130B7" w:rsidRDefault="00B130B7" w:rsidP="00B130B7">
      <w:pPr>
        <w:spacing w:after="0" w:line="360" w:lineRule="auto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 xml:space="preserve">β. τη Συνθήκη των Σεβρών  </w:t>
      </w:r>
    </w:p>
    <w:p w14:paraId="56379E9F" w14:textId="77777777" w:rsidR="00B130B7" w:rsidRPr="00B130B7" w:rsidRDefault="00B130B7" w:rsidP="00B130B7">
      <w:pPr>
        <w:spacing w:after="0" w:line="360" w:lineRule="auto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γ. τη Συνθήκη του Νεϊγύ</w:t>
      </w:r>
    </w:p>
    <w:p w14:paraId="2ECD11E1" w14:textId="77777777" w:rsidR="00B130B7" w:rsidRPr="00B130B7" w:rsidRDefault="00B130B7" w:rsidP="00B130B7">
      <w:pPr>
        <w:spacing w:after="0" w:line="360" w:lineRule="auto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δ. τη Συνθήκη του Τριανόν</w:t>
      </w:r>
    </w:p>
    <w:p w14:paraId="0C33AF98" w14:textId="77777777" w:rsidR="00B130B7" w:rsidRPr="00B130B7" w:rsidRDefault="00B130B7" w:rsidP="00B130B7">
      <w:pPr>
        <w:spacing w:after="0" w:line="360" w:lineRule="auto"/>
        <w:ind w:left="360"/>
        <w:jc w:val="both"/>
        <w:rPr>
          <w:rFonts w:cstheme="minorHAnsi"/>
          <w:lang w:val="el-GR"/>
        </w:rPr>
      </w:pPr>
    </w:p>
    <w:p w14:paraId="35E41F4E" w14:textId="77777777" w:rsidR="00B130B7" w:rsidRPr="00B130B7" w:rsidRDefault="00B130B7" w:rsidP="00B130B7">
      <w:pPr>
        <w:spacing w:after="0" w:line="360" w:lineRule="auto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5. Το 1920  οι Έλληνες του Πόντου προέκριναν τη:</w:t>
      </w:r>
    </w:p>
    <w:p w14:paraId="0B91B8F3" w14:textId="77777777" w:rsidR="00B130B7" w:rsidRPr="00B130B7" w:rsidRDefault="00B130B7" w:rsidP="00B130B7">
      <w:pPr>
        <w:spacing w:after="0" w:line="360" w:lineRule="auto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α. δημιουργία ποντοαρμενικού κράτους</w:t>
      </w:r>
    </w:p>
    <w:p w14:paraId="7070EBEF" w14:textId="77777777" w:rsidR="00B130B7" w:rsidRPr="00B130B7" w:rsidRDefault="00B130B7" w:rsidP="00B130B7">
      <w:pPr>
        <w:spacing w:after="0" w:line="360" w:lineRule="auto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β. δημιουργία ποντιακού κράτους</w:t>
      </w:r>
    </w:p>
    <w:p w14:paraId="37182FBA" w14:textId="77777777" w:rsidR="00B130B7" w:rsidRPr="00B130B7" w:rsidRDefault="00B130B7" w:rsidP="00B130B7">
      <w:pPr>
        <w:spacing w:after="0" w:line="360" w:lineRule="auto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γ. δημιουργία αρμενικού κράτους</w:t>
      </w:r>
    </w:p>
    <w:p w14:paraId="35EBCECF" w14:textId="77777777" w:rsidR="00B130B7" w:rsidRPr="00B130B7" w:rsidRDefault="00B130B7" w:rsidP="00B130B7">
      <w:pPr>
        <w:spacing w:after="0" w:line="360" w:lineRule="auto"/>
        <w:jc w:val="both"/>
        <w:rPr>
          <w:rFonts w:cstheme="minorHAnsi"/>
          <w:lang w:val="el-GR"/>
        </w:rPr>
      </w:pPr>
      <w:r w:rsidRPr="00B130B7">
        <w:rPr>
          <w:rFonts w:cstheme="minorHAnsi"/>
          <w:lang w:val="el-GR"/>
        </w:rPr>
        <w:t>δ. δημιουργία Ποντοαρμενικής Ομοσπονδίας</w:t>
      </w:r>
    </w:p>
    <w:p w14:paraId="3269A5AE" w14:textId="77777777" w:rsidR="00B130B7" w:rsidRPr="00243AAD" w:rsidRDefault="00B130B7" w:rsidP="00B130B7">
      <w:pPr>
        <w:spacing w:after="0" w:line="360" w:lineRule="auto"/>
        <w:jc w:val="right"/>
        <w:rPr>
          <w:bCs/>
        </w:rPr>
      </w:pPr>
      <w:r w:rsidRPr="00CA535A">
        <w:rPr>
          <w:bCs/>
        </w:rPr>
        <w:t>(</w:t>
      </w:r>
      <w:proofErr w:type="spellStart"/>
      <w:r w:rsidRPr="00243AAD">
        <w:rPr>
          <w:bCs/>
        </w:rPr>
        <w:t>μονάδες</w:t>
      </w:r>
      <w:proofErr w:type="spellEnd"/>
      <w:r w:rsidRPr="00243AAD">
        <w:rPr>
          <w:bCs/>
        </w:rPr>
        <w:t xml:space="preserve"> 5)</w:t>
      </w:r>
    </w:p>
    <w:p w14:paraId="0B449262" w14:textId="77777777" w:rsidR="00B130B7" w:rsidRDefault="00B130B7" w:rsidP="00BB0B26">
      <w:pPr>
        <w:pStyle w:val="BodyText"/>
        <w:spacing w:before="149"/>
        <w:ind w:left="0" w:right="136"/>
        <w:jc w:val="right"/>
      </w:pPr>
    </w:p>
    <w:p w14:paraId="014932BC" w14:textId="77777777" w:rsidR="00B130B7" w:rsidRDefault="00B130B7" w:rsidP="00BB0B26">
      <w:pPr>
        <w:pStyle w:val="BodyText"/>
        <w:spacing w:before="149"/>
        <w:ind w:left="0" w:right="136"/>
        <w:jc w:val="right"/>
      </w:pPr>
    </w:p>
    <w:p w14:paraId="0FAE5F06" w14:textId="77777777" w:rsidR="00BB0B26" w:rsidRPr="005148F3" w:rsidRDefault="00BB0B26" w:rsidP="00BB0B26">
      <w:pPr>
        <w:pStyle w:val="TableParagraph"/>
        <w:spacing w:line="360" w:lineRule="auto"/>
        <w:ind w:left="0"/>
        <w:jc w:val="right"/>
        <w:rPr>
          <w:rFonts w:ascii="Calibri" w:hAnsi="Calibri" w:cs="Calibri"/>
          <w:bCs/>
          <w:sz w:val="24"/>
          <w:szCs w:val="24"/>
        </w:rPr>
      </w:pPr>
    </w:p>
    <w:p w14:paraId="24EECDC9" w14:textId="77777777" w:rsidR="00BB0B26" w:rsidRDefault="00BB0B26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</w:p>
    <w:p w14:paraId="06C6F38D" w14:textId="77777777" w:rsidR="0099394E" w:rsidRPr="002D1E3C" w:rsidRDefault="0099394E" w:rsidP="0099394E">
      <w:pPr>
        <w:spacing w:after="0" w:line="360" w:lineRule="auto"/>
        <w:jc w:val="both"/>
        <w:rPr>
          <w:rFonts w:ascii="Calibri" w:hAnsi="Calibri" w:cs="Calibri"/>
          <w:lang w:val="el-GR"/>
        </w:rPr>
      </w:pPr>
    </w:p>
    <w:p w14:paraId="1F218F03" w14:textId="77777777" w:rsidR="0099394E" w:rsidRPr="00293F7F" w:rsidRDefault="0099394E" w:rsidP="0099394E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65781D3C" w14:textId="77777777" w:rsidR="0099394E" w:rsidRPr="00F40C02" w:rsidRDefault="0099394E" w:rsidP="0099394E">
      <w:pPr>
        <w:spacing w:after="0" w:line="360" w:lineRule="auto"/>
        <w:jc w:val="right"/>
        <w:rPr>
          <w:rFonts w:cstheme="minorHAnsi"/>
          <w:lang w:val="el-GR"/>
        </w:rPr>
      </w:pPr>
    </w:p>
    <w:p w14:paraId="4C067B03" w14:textId="77777777" w:rsidR="0099394E" w:rsidRPr="000C2B0C" w:rsidRDefault="0099394E" w:rsidP="0099394E">
      <w:pPr>
        <w:jc w:val="center"/>
        <w:rPr>
          <w:b/>
          <w:bCs/>
          <w:lang w:val="el-GR"/>
        </w:rPr>
      </w:pPr>
    </w:p>
    <w:p w14:paraId="639E7D6B" w14:textId="77777777" w:rsidR="0099394E" w:rsidRPr="00A96F7B" w:rsidRDefault="0099394E" w:rsidP="00A96F7B">
      <w:pPr>
        <w:spacing w:after="0" w:line="360" w:lineRule="auto"/>
        <w:jc w:val="both"/>
        <w:rPr>
          <w:iCs/>
          <w:lang w:val="el-GR"/>
        </w:rPr>
      </w:pPr>
    </w:p>
    <w:p w14:paraId="5BABFF9E" w14:textId="320B1772" w:rsidR="00BB4C91" w:rsidRPr="00A96F7B" w:rsidRDefault="00BB4C91" w:rsidP="00642E6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Cs/>
        </w:rPr>
      </w:pPr>
    </w:p>
    <w:sectPr w:rsidR="00BB4C91" w:rsidRPr="00A96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32D92"/>
    <w:multiLevelType w:val="hybridMultilevel"/>
    <w:tmpl w:val="04267A44"/>
    <w:lvl w:ilvl="0" w:tplc="DE9A79BA">
      <w:start w:val="1"/>
      <w:numFmt w:val="decimal"/>
      <w:lvlText w:val="%1."/>
      <w:lvlJc w:val="left"/>
      <w:pPr>
        <w:ind w:left="239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6038CEB6">
      <w:numFmt w:val="bullet"/>
      <w:lvlText w:val="•"/>
      <w:lvlJc w:val="left"/>
      <w:pPr>
        <w:ind w:left="1137" w:hanging="238"/>
      </w:pPr>
      <w:rPr>
        <w:rFonts w:hint="default"/>
        <w:lang w:val="el-GR" w:eastAsia="en-US" w:bidi="ar-SA"/>
      </w:rPr>
    </w:lvl>
    <w:lvl w:ilvl="2" w:tplc="CA8AB522">
      <w:numFmt w:val="bullet"/>
      <w:lvlText w:val="•"/>
      <w:lvlJc w:val="left"/>
      <w:pPr>
        <w:ind w:left="2034" w:hanging="238"/>
      </w:pPr>
      <w:rPr>
        <w:rFonts w:hint="default"/>
        <w:lang w:val="el-GR" w:eastAsia="en-US" w:bidi="ar-SA"/>
      </w:rPr>
    </w:lvl>
    <w:lvl w:ilvl="3" w:tplc="74460E7C">
      <w:numFmt w:val="bullet"/>
      <w:lvlText w:val="•"/>
      <w:lvlJc w:val="left"/>
      <w:pPr>
        <w:ind w:left="2932" w:hanging="238"/>
      </w:pPr>
      <w:rPr>
        <w:rFonts w:hint="default"/>
        <w:lang w:val="el-GR" w:eastAsia="en-US" w:bidi="ar-SA"/>
      </w:rPr>
    </w:lvl>
    <w:lvl w:ilvl="4" w:tplc="0060DCD0">
      <w:numFmt w:val="bullet"/>
      <w:lvlText w:val="•"/>
      <w:lvlJc w:val="left"/>
      <w:pPr>
        <w:ind w:left="3829" w:hanging="238"/>
      </w:pPr>
      <w:rPr>
        <w:rFonts w:hint="default"/>
        <w:lang w:val="el-GR" w:eastAsia="en-US" w:bidi="ar-SA"/>
      </w:rPr>
    </w:lvl>
    <w:lvl w:ilvl="5" w:tplc="9CF2906A">
      <w:numFmt w:val="bullet"/>
      <w:lvlText w:val="•"/>
      <w:lvlJc w:val="left"/>
      <w:pPr>
        <w:ind w:left="4727" w:hanging="238"/>
      </w:pPr>
      <w:rPr>
        <w:rFonts w:hint="default"/>
        <w:lang w:val="el-GR" w:eastAsia="en-US" w:bidi="ar-SA"/>
      </w:rPr>
    </w:lvl>
    <w:lvl w:ilvl="6" w:tplc="D21E44BE">
      <w:numFmt w:val="bullet"/>
      <w:lvlText w:val="•"/>
      <w:lvlJc w:val="left"/>
      <w:pPr>
        <w:ind w:left="5624" w:hanging="238"/>
      </w:pPr>
      <w:rPr>
        <w:rFonts w:hint="default"/>
        <w:lang w:val="el-GR" w:eastAsia="en-US" w:bidi="ar-SA"/>
      </w:rPr>
    </w:lvl>
    <w:lvl w:ilvl="7" w:tplc="B7ACEAB4">
      <w:numFmt w:val="bullet"/>
      <w:lvlText w:val="•"/>
      <w:lvlJc w:val="left"/>
      <w:pPr>
        <w:ind w:left="6522" w:hanging="238"/>
      </w:pPr>
      <w:rPr>
        <w:rFonts w:hint="default"/>
        <w:lang w:val="el-GR" w:eastAsia="en-US" w:bidi="ar-SA"/>
      </w:rPr>
    </w:lvl>
    <w:lvl w:ilvl="8" w:tplc="B2202C78">
      <w:numFmt w:val="bullet"/>
      <w:lvlText w:val="•"/>
      <w:lvlJc w:val="left"/>
      <w:pPr>
        <w:ind w:left="7419" w:hanging="238"/>
      </w:pPr>
      <w:rPr>
        <w:rFonts w:hint="default"/>
        <w:lang w:val="el-GR" w:eastAsia="en-US" w:bidi="ar-SA"/>
      </w:rPr>
    </w:lvl>
  </w:abstractNum>
  <w:num w:numId="1" w16cid:durableId="131684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91"/>
    <w:rsid w:val="00022637"/>
    <w:rsid w:val="000F4C9B"/>
    <w:rsid w:val="002D0704"/>
    <w:rsid w:val="003A1E00"/>
    <w:rsid w:val="00642E69"/>
    <w:rsid w:val="0099394E"/>
    <w:rsid w:val="00A96F7B"/>
    <w:rsid w:val="00B130B7"/>
    <w:rsid w:val="00BB0B26"/>
    <w:rsid w:val="00BB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EBE8"/>
  <w15:chartTrackingRefBased/>
  <w15:docId w15:val="{D6DB47D2-6579-4CFB-B99C-2E2BFAE5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C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C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C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C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C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B4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C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C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C91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0F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character" w:customStyle="1" w:styleId="normaltextrun">
    <w:name w:val="normaltextrun"/>
    <w:basedOn w:val="DefaultParagraphFont"/>
    <w:rsid w:val="000F4C9B"/>
  </w:style>
  <w:style w:type="paragraph" w:customStyle="1" w:styleId="TableParagraph">
    <w:name w:val="Table Paragraph"/>
    <w:basedOn w:val="Normal"/>
    <w:uiPriority w:val="1"/>
    <w:qFormat/>
    <w:rsid w:val="0099394E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kern w:val="0"/>
      <w:sz w:val="22"/>
      <w:szCs w:val="22"/>
      <w:lang w:val="el-GR"/>
      <w14:ligatures w14:val="none"/>
    </w:rPr>
  </w:style>
  <w:style w:type="character" w:customStyle="1" w:styleId="eop">
    <w:name w:val="eop"/>
    <w:basedOn w:val="DefaultParagraphFont"/>
    <w:rsid w:val="0099394E"/>
  </w:style>
  <w:style w:type="paragraph" w:styleId="NoSpacing">
    <w:name w:val="No Spacing"/>
    <w:link w:val="NoSpacingChar"/>
    <w:uiPriority w:val="1"/>
    <w:qFormat/>
    <w:rsid w:val="0099394E"/>
    <w:pPr>
      <w:spacing w:after="0" w:line="240" w:lineRule="auto"/>
    </w:pPr>
    <w:rPr>
      <w:kern w:val="0"/>
      <w:sz w:val="22"/>
      <w:szCs w:val="22"/>
      <w:lang w:val="el-GR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9394E"/>
    <w:rPr>
      <w:kern w:val="0"/>
      <w:sz w:val="22"/>
      <w:szCs w:val="22"/>
      <w:lang w:val="el-GR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B0B26"/>
    <w:pPr>
      <w:widowControl w:val="0"/>
      <w:autoSpaceDE w:val="0"/>
      <w:autoSpaceDN w:val="0"/>
      <w:spacing w:after="0" w:line="240" w:lineRule="auto"/>
      <w:ind w:left="1"/>
    </w:pPr>
    <w:rPr>
      <w:rFonts w:ascii="Calibri" w:eastAsia="Calibri" w:hAnsi="Calibri" w:cs="Calibri"/>
      <w:kern w:val="0"/>
      <w:lang w:val="el-G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B0B26"/>
    <w:rPr>
      <w:rFonts w:ascii="Calibri" w:eastAsia="Calibri" w:hAnsi="Calibri" w:cs="Calibri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ΚΕΚΡΟΠΟΥΛΟΥ</dc:creator>
  <cp:keywords/>
  <dc:description/>
  <cp:lastModifiedBy>ΜΑΡΙΑ ΚΕΚΡΟΠΟΥΛΟΥ</cp:lastModifiedBy>
  <cp:revision>2</cp:revision>
  <dcterms:created xsi:type="dcterms:W3CDTF">2025-04-29T16:28:00Z</dcterms:created>
  <dcterms:modified xsi:type="dcterms:W3CDTF">2025-04-29T18:19:00Z</dcterms:modified>
</cp:coreProperties>
</file>