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ACF7D" w14:textId="101578C6" w:rsidR="00741209" w:rsidRPr="00DB3BDE" w:rsidRDefault="004F66CF" w:rsidP="00DB3BDE">
      <w:pPr>
        <w:jc w:val="both"/>
        <w:rPr>
          <w:rFonts w:ascii="Trebuchet MS" w:hAnsi="Trebuchet MS"/>
          <w:b/>
          <w:bCs/>
          <w:sz w:val="28"/>
          <w:szCs w:val="28"/>
        </w:rPr>
      </w:pPr>
      <w:r w:rsidRPr="00DB3BDE">
        <w:rPr>
          <w:rFonts w:ascii="Trebuchet MS" w:hAnsi="Trebuchet MS"/>
          <w:b/>
          <w:bCs/>
          <w:sz w:val="28"/>
          <w:szCs w:val="28"/>
        </w:rPr>
        <w:t>Η γεωργική επανάσταση</w:t>
      </w:r>
      <w:r w:rsidR="00850CF2">
        <w:rPr>
          <w:rFonts w:ascii="Trebuchet MS" w:hAnsi="Trebuchet MS"/>
          <w:b/>
          <w:bCs/>
          <w:sz w:val="28"/>
          <w:szCs w:val="28"/>
        </w:rPr>
        <w:t xml:space="preserve"> (11</w:t>
      </w:r>
      <w:r w:rsidR="00850CF2" w:rsidRPr="00850CF2">
        <w:rPr>
          <w:rFonts w:ascii="Trebuchet MS" w:hAnsi="Trebuchet MS"/>
          <w:b/>
          <w:bCs/>
          <w:sz w:val="28"/>
          <w:szCs w:val="28"/>
          <w:vertAlign w:val="superscript"/>
        </w:rPr>
        <w:t>ος</w:t>
      </w:r>
      <w:r w:rsidR="00850CF2">
        <w:rPr>
          <w:rFonts w:ascii="Trebuchet MS" w:hAnsi="Trebuchet MS"/>
          <w:b/>
          <w:bCs/>
          <w:sz w:val="28"/>
          <w:szCs w:val="28"/>
        </w:rPr>
        <w:t>)</w:t>
      </w:r>
      <w:r w:rsidRPr="00DB3BDE">
        <w:rPr>
          <w:rFonts w:ascii="Trebuchet MS" w:hAnsi="Trebuchet MS"/>
          <w:b/>
          <w:bCs/>
          <w:sz w:val="28"/>
          <w:szCs w:val="28"/>
        </w:rPr>
        <w:t xml:space="preserve"> και οι συνέπειές </w:t>
      </w:r>
      <w:r w:rsidR="00850CF2">
        <w:rPr>
          <w:rFonts w:ascii="Trebuchet MS" w:hAnsi="Trebuchet MS"/>
          <w:b/>
          <w:bCs/>
          <w:sz w:val="28"/>
          <w:szCs w:val="28"/>
        </w:rPr>
        <w:t>της (-12</w:t>
      </w:r>
      <w:r w:rsidR="00850CF2" w:rsidRPr="00850CF2">
        <w:rPr>
          <w:rFonts w:ascii="Trebuchet MS" w:hAnsi="Trebuchet MS"/>
          <w:b/>
          <w:bCs/>
          <w:sz w:val="28"/>
          <w:szCs w:val="28"/>
          <w:vertAlign w:val="superscript"/>
        </w:rPr>
        <w:t>ος</w:t>
      </w:r>
      <w:r w:rsidR="00850CF2">
        <w:rPr>
          <w:rFonts w:ascii="Trebuchet MS" w:hAnsi="Trebuchet MS"/>
          <w:b/>
          <w:bCs/>
          <w:sz w:val="28"/>
          <w:szCs w:val="28"/>
        </w:rPr>
        <w:t>)</w:t>
      </w:r>
    </w:p>
    <w:p w14:paraId="04E48553" w14:textId="5873E893" w:rsidR="004F66CF" w:rsidRPr="00DB3BDE" w:rsidRDefault="004F66CF" w:rsidP="00DB3BDE">
      <w:p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DB3BDE">
        <w:rPr>
          <w:rStyle w:val="aa"/>
          <w:rFonts w:ascii="Trebuchet MS" w:hAnsi="Trebuchet MS"/>
          <w:color w:val="000000"/>
          <w:sz w:val="28"/>
          <w:szCs w:val="28"/>
          <w:bdr w:val="none" w:sz="0" w:space="0" w:color="auto" w:frame="1"/>
          <w:shd w:val="clear" w:color="auto" w:fill="FFFFFF"/>
        </w:rPr>
        <w:t>Η γεωργική επανάσταση</w:t>
      </w:r>
      <w:r w:rsidRP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εκφράζεται με την αύξηση των καλλιεργούμενων εκτάσεων και της παραγωγής αγροτικών προϊόντων, λόγω τεχνολογικών καινοτομιών, όπως είναι το τροχοφόρο άροτρο και η τετράτροχη άμαξα.</w:t>
      </w:r>
    </w:p>
    <w:p w14:paraId="41993F63" w14:textId="6D5C75C0" w:rsidR="004F66CF" w:rsidRPr="00DB3BDE" w:rsidRDefault="004F66CF" w:rsidP="00DB3BDE">
      <w:p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>Συνέπειες:</w:t>
      </w:r>
    </w:p>
    <w:p w14:paraId="16CB9971" w14:textId="24EA2B47" w:rsidR="004F66CF" w:rsidRPr="00DB3BDE" w:rsidRDefault="004F66CF" w:rsidP="00DB3BDE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>Επέκταση των αγροτικών οικισμών</w:t>
      </w:r>
    </w:p>
    <w:p w14:paraId="5DDF922D" w14:textId="0FD0EFB7" w:rsidR="004F66CF" w:rsidRPr="00DB3BDE" w:rsidRDefault="004F66CF" w:rsidP="00DB3BDE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>Αύξηση του πληθυσμού</w:t>
      </w:r>
    </w:p>
    <w:p w14:paraId="7975D804" w14:textId="1D16ECC9" w:rsidR="004F66CF" w:rsidRPr="00DB3BDE" w:rsidRDefault="004F66CF" w:rsidP="00DB3BDE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>Διοχέτευση του πλεονάζοντος προϊόντος στις κοντινότερες πόλεις</w:t>
      </w:r>
    </w:p>
    <w:p w14:paraId="304B5F50" w14:textId="06025305" w:rsidR="004F66CF" w:rsidRPr="00DB3BDE" w:rsidRDefault="004F66CF" w:rsidP="00DB3BDE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>Ενίσχυση και διεύρυνση των εμπορικών συναλλαγών</w:t>
      </w:r>
    </w:p>
    <w:p w14:paraId="4A076257" w14:textId="0A9D8525" w:rsidR="004F66CF" w:rsidRPr="00DB3BDE" w:rsidRDefault="004F66CF" w:rsidP="00DB3BDE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>Ανάπτυξη παλιών και νέων εμπορικών κέντρων στις πόλεις</w:t>
      </w:r>
    </w:p>
    <w:p w14:paraId="021F5955" w14:textId="749BAEB4" w:rsidR="004F66CF" w:rsidRPr="00DB3BDE" w:rsidRDefault="004F66CF" w:rsidP="00DB3BDE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>Δημιουργία οδικού δικτύου που συνέδεε τις πόλεις μεταξύ τους και επέκτεινε τη δραστηριότητα προς την ανατολή</w:t>
      </w:r>
    </w:p>
    <w:p w14:paraId="358A8066" w14:textId="12127515" w:rsidR="004F66CF" w:rsidRPr="00DB3BDE" w:rsidRDefault="004F66CF" w:rsidP="00DB3BDE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>Ανάπτυξη θαλάσσιων εμπορικών οδών</w:t>
      </w:r>
    </w:p>
    <w:p w14:paraId="69236A3B" w14:textId="243EE441" w:rsidR="004F66CF" w:rsidRPr="00DB3BDE" w:rsidRDefault="004F66CF" w:rsidP="00DB3BDE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Εμφάνιση νέων </w:t>
      </w:r>
      <w:r w:rsid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>επαγγελματικών</w:t>
      </w:r>
      <w:r w:rsidRP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>στρωμάτων</w:t>
      </w:r>
      <w:r w:rsidRP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στις πόλεις: έμποροι, βιοτέχνες, υπάλληλοι</w:t>
      </w:r>
    </w:p>
    <w:p w14:paraId="3C57B2B0" w14:textId="77777777" w:rsidR="00DB3BDE" w:rsidRPr="00DB3BDE" w:rsidRDefault="004F66CF" w:rsidP="00DB3BDE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Εμφάνιση της αναγκαιότητας πολιτικής ενοποίησης της Ευρώπης για να </w:t>
      </w:r>
      <w:r w:rsidR="00DB3BDE" w:rsidRP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>εξυπηρετ</w:t>
      </w:r>
      <w:r w:rsidRP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ήσει </w:t>
      </w:r>
      <w:r w:rsidR="00DB3BDE" w:rsidRP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>το εκτεταμένο δίκτυο εμπορικών συναλλαγών</w:t>
      </w:r>
    </w:p>
    <w:p w14:paraId="6A4C1EA6" w14:textId="3B35659B" w:rsidR="004F66CF" w:rsidRDefault="00DB3BDE" w:rsidP="00DB3BDE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>Οργάνωση σταυροφορικών εκστρατειών</w:t>
      </w:r>
      <w:r w:rsidR="001E57BD">
        <w:rPr>
          <w:rFonts w:ascii="Trebuchet MS" w:hAnsi="Trebuchet MS"/>
          <w:color w:val="000000"/>
          <w:sz w:val="28"/>
          <w:szCs w:val="28"/>
          <w:shd w:val="clear" w:color="auto" w:fill="FFFFFF"/>
        </w:rPr>
        <w:t>,</w:t>
      </w:r>
      <w:r w:rsidRPr="00DB3BDE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προκειμένου να περιέλθουν στην κατοχή των Ευρωπαίων καινούργια εδάφη για καλλιέργεια και εμπορικές συναλλαγές. </w:t>
      </w:r>
    </w:p>
    <w:p w14:paraId="6FF7CA36" w14:textId="4366B268" w:rsidR="00850CF2" w:rsidRDefault="00850CF2" w:rsidP="00DB3BDE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Εκχρηματισμός</w:t>
      </w:r>
      <w:proofErr w:type="spellEnd"/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της οικονομίας</w:t>
      </w:r>
    </w:p>
    <w:p w14:paraId="370A656D" w14:textId="096AFA70" w:rsidR="00850CF2" w:rsidRDefault="00850CF2" w:rsidP="00DB3BDE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Κρίση του φεουδαρχικού συστήματος</w:t>
      </w:r>
    </w:p>
    <w:p w14:paraId="391DC5D0" w14:textId="70775534" w:rsidR="00850CF2" w:rsidRDefault="00850CF2" w:rsidP="00DB3BDE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Πολιτική ενδυνάμωση των αστών</w:t>
      </w:r>
    </w:p>
    <w:p w14:paraId="59B477B2" w14:textId="17495A7C" w:rsidR="00850CF2" w:rsidRPr="00DB3BDE" w:rsidRDefault="00850CF2" w:rsidP="00DB3BDE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Αμφισβήτηση της πολιτικής και πνευματικής παντοδυναμίας της ρωμαιοκαθολικής εκκλησίας</w:t>
      </w:r>
    </w:p>
    <w:sectPr w:rsidR="00850CF2" w:rsidRPr="00DB3B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802F1"/>
    <w:multiLevelType w:val="hybridMultilevel"/>
    <w:tmpl w:val="EB1E991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38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CF"/>
    <w:rsid w:val="001E57BD"/>
    <w:rsid w:val="004F66CF"/>
    <w:rsid w:val="00741209"/>
    <w:rsid w:val="00810C01"/>
    <w:rsid w:val="00834A28"/>
    <w:rsid w:val="00850CF2"/>
    <w:rsid w:val="00C87109"/>
    <w:rsid w:val="00D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58C0"/>
  <w15:chartTrackingRefBased/>
  <w15:docId w15:val="{137B58B6-ACF1-4227-B3DA-4E0A228A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F6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6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66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F6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F66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F6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F6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F6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F6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F6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F6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F66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F66C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F66C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F66C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F66C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F66C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F66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F6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F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F6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F6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F6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F66C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F66C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F66C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F6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F66C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F66CF"/>
    <w:rPr>
      <w:b/>
      <w:bCs/>
      <w:smallCaps/>
      <w:color w:val="2F5496" w:themeColor="accent1" w:themeShade="BF"/>
      <w:spacing w:val="5"/>
    </w:rPr>
  </w:style>
  <w:style w:type="character" w:styleId="aa">
    <w:name w:val="Strong"/>
    <w:basedOn w:val="a0"/>
    <w:uiPriority w:val="22"/>
    <w:qFormat/>
    <w:rsid w:val="004F6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ΚΑΤΣΟΥΛΗ ΑΘΑΝΑΣΙΑ</dc:creator>
  <cp:keywords/>
  <dc:description/>
  <cp:lastModifiedBy>ΚΑΤΣΟΥΛΗ ΑΘΑΝΑΣΙΑ</cp:lastModifiedBy>
  <cp:revision>2</cp:revision>
  <dcterms:created xsi:type="dcterms:W3CDTF">2025-05-17T08:32:00Z</dcterms:created>
  <dcterms:modified xsi:type="dcterms:W3CDTF">2025-05-17T08:32:00Z</dcterms:modified>
</cp:coreProperties>
</file>