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color w:val="158466"/>
          <w:lang w:val="en-US"/>
        </w:rPr>
        <w:t xml:space="preserve"> </w:t>
      </w:r>
      <w:r>
        <w:rPr>
          <w:rStyle w:val="StrongEmphasis"/>
          <w:color w:val="158466"/>
          <w:lang w:val="el-GR"/>
        </w:rPr>
        <w:t xml:space="preserve"> </w:t>
      </w:r>
      <w:r>
        <w:rPr>
          <w:rStyle w:val="StrongEmphasis"/>
          <w:color w:val="158466"/>
          <w:lang w:val="en-US"/>
        </w:rPr>
        <w:t xml:space="preserve">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color w:val="158466"/>
          <w:lang w:val="el-GR"/>
        </w:rPr>
        <w:t>ΑΡΧΑΙΑ ΑΙΓΥΠΤΟΣ (ΕΝΟΤΗΤΕΣ 2</w:t>
      </w:r>
      <w:r>
        <w:rPr>
          <w:rStyle w:val="StrongEmphasis"/>
          <w:color w:val="158466"/>
          <w:lang w:val="el-GR"/>
        </w:rPr>
        <w:t>.4</w:t>
      </w:r>
      <w:r>
        <w:rPr>
          <w:rStyle w:val="StrongEmphasis"/>
          <w:color w:val="158466"/>
          <w:lang w:val="el-GR"/>
        </w:rPr>
        <w:t>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color w:val="158466"/>
          <w:lang w:val="en-US"/>
        </w:rPr>
        <w:t xml:space="preserve"> </w:t>
      </w:r>
      <w:r>
        <w:rPr>
          <w:rStyle w:val="StrongEmphasis"/>
          <w:color w:val="158466"/>
          <w:lang w:val="el-GR"/>
        </w:rPr>
        <w:t xml:space="preserve"> </w:t>
      </w:r>
      <w:r>
        <w:rPr>
          <w:rStyle w:val="StrongEmphasis"/>
          <w:color w:val="158466"/>
          <w:lang w:val="en-US"/>
        </w:rPr>
        <w:t xml:space="preserve"> </w:t>
      </w:r>
      <w:r>
        <w:rPr>
          <w:rStyle w:val="StrongEmphasis"/>
          <w:color w:val="158466"/>
          <w:lang w:val="el-GR"/>
        </w:rPr>
        <w:t xml:space="preserve"> </w:t>
      </w:r>
      <w:r>
        <w:rPr>
          <w:rStyle w:val="StrongEmphasis"/>
          <w:color w:val="158466"/>
          <w:lang w:val="en-US"/>
        </w:rPr>
        <w:t xml:space="preserve">                  </w:t>
      </w:r>
      <w:r>
        <w:rPr>
          <w:rStyle w:val="StrongEmphasis"/>
          <w:color w:val="158466"/>
          <w:lang w:val="el-GR"/>
        </w:rPr>
        <w:t>ΑΣΚΗΣΕΙΣ ΓΙΑ ΤΗΝ ΤΑΞΗ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mc:AlternateContent>
          <mc:Choice Requires="wps">
            <w:drawing>
              <wp:anchor behindDoc="0" distT="71755" distB="71755" distL="71755" distR="71755" simplePos="0" locked="0" layoutInCell="0" allowOverlap="1" relativeHeight="3">
                <wp:simplePos x="0" y="0"/>
                <wp:positionH relativeFrom="column">
                  <wp:posOffset>-120015</wp:posOffset>
                </wp:positionH>
                <wp:positionV relativeFrom="paragraph">
                  <wp:posOffset>-60325</wp:posOffset>
                </wp:positionV>
                <wp:extent cx="6686550" cy="837565"/>
                <wp:effectExtent l="635" t="1270" r="635" b="0"/>
                <wp:wrapSquare wrapText="largest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83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>
                                <w:rStyle w:val="StrongEmphasis"/>
                              </w:rPr>
                              <w:t>1.</w:t>
                            </w:r>
                            <w:r>
                              <w:rPr>
                                <w:rStyle w:val="StrongEmphasis"/>
                                <w:rFonts w:cs="Calibri" w:ascii="Calibri" w:hAnsi="Calibri"/>
                                <w:b/>
                                <w:bCs/>
                                <w:color w:val="158466"/>
                                <w:lang w:val="el-GR"/>
                              </w:rPr>
                              <w:t>(ΙΙ)</w:t>
                            </w:r>
                            <w:r>
                              <w:rPr>
                                <w:rStyle w:val="StrongEmphasis"/>
                                <w:rFonts w:cs="Calibri" w:ascii="Calibri" w:hAnsi="Calibri"/>
                                <w:color w:val="158466"/>
                                <w:lang w:val="el-GR"/>
                              </w:rPr>
                              <w:t xml:space="preserve"> Να συμπληρώσετε τα κενά του αποσπάσματος, βάζοντας στην κατάλληλη θέση και πτώση μία από τις ακόλουθες λέξεις (δύο λέξεις περισσεύουν): </w:t>
                            </w:r>
                            <w:r>
                              <w:rPr>
                                <w:rStyle w:val="StrongEmphasis"/>
                                <w:rFonts w:cs="Calibri" w:ascii="Calibri" w:hAnsi="Calibri"/>
                                <w:i/>
                                <w:iCs/>
                                <w:color w:val="158466"/>
                                <w:lang w:val="el-GR"/>
                              </w:rPr>
                              <w:t xml:space="preserve">πολυθεΐα, Ακενατών, Όσιρις, φαραώ, ιερατείο, Ρα, ταρίχευση. </w:t>
                            </w:r>
                          </w:p>
                        </w:txbxContent>
                      </wps:txbx>
                      <wps:bodyPr lIns="54000" rIns="54000" tIns="54000" bIns="54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o:allowincell="f" style="position:absolute;margin-left:-9.45pt;margin-top:-4.75pt;width:526.45pt;height:65.9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extBody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>
                          <w:rStyle w:val="StrongEmphasis"/>
                        </w:rPr>
                        <w:t>1.</w:t>
                      </w:r>
                      <w:r>
                        <w:rPr>
                          <w:rStyle w:val="StrongEmphasis"/>
                          <w:rFonts w:cs="Calibri" w:ascii="Calibri" w:hAnsi="Calibri"/>
                          <w:b/>
                          <w:bCs/>
                          <w:color w:val="158466"/>
                          <w:lang w:val="el-GR"/>
                        </w:rPr>
                        <w:t>(ΙΙ)</w:t>
                      </w:r>
                      <w:r>
                        <w:rPr>
                          <w:rStyle w:val="StrongEmphasis"/>
                          <w:rFonts w:cs="Calibri" w:ascii="Calibri" w:hAnsi="Calibri"/>
                          <w:color w:val="158466"/>
                          <w:lang w:val="el-GR"/>
                        </w:rPr>
                        <w:t xml:space="preserve"> Να συμπληρώσετε τα κενά του αποσπάσματος, βάζοντας στην κατάλληλη θέση και πτώση μία από τις ακόλουθες λέξεις (δύο λέξεις περισσεύουν): </w:t>
                      </w:r>
                      <w:r>
                        <w:rPr>
                          <w:rStyle w:val="StrongEmphasis"/>
                          <w:rFonts w:cs="Calibri" w:ascii="Calibri" w:hAnsi="Calibri"/>
                          <w:i/>
                          <w:iCs/>
                          <w:color w:val="158466"/>
                          <w:lang w:val="el-GR"/>
                        </w:rPr>
                        <w:t xml:space="preserve">πολυθεΐα, Ακενατών, Όσιρις, φαραώ, ιερατείο, Ρα, ταρίχευση.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  <w:t>«Από την αρχή της αιγυπτιακής ιστορίας, όταν ακόμα δεν υπήρχε ενιαίο κράτος, η κάθε πόλη είχε τον δικό της θεό-προστάτη. Ο μεγαλύτερος θεός των Αιγυπτίων ήταν ο ……………………(1), ο θεός Ήλιος, τον οποίο εκπροσωπούσε ο ……………………(2) στη γη. Ο Αμένοφις Δ', ο επονομαζόμενος και ……………………(3), προσπάθησε να εξαλείψει την ……………………(4) και στράφηκε εναντίον τ</w:t>
      </w:r>
      <w:bookmarkStart w:id="0" w:name="_GoBack"/>
      <w:bookmarkEnd w:id="0"/>
      <w:r>
        <w:rPr>
          <w:rFonts w:cs="Calibri" w:ascii="Calibri" w:hAnsi="Calibri"/>
          <w:lang w:val="el-GR"/>
        </w:rPr>
        <w:t xml:space="preserve">ων ιερέων και της λατρείας του Άμμωνος. Η προσπάθειά του να επιβάλει τη λατρεία του Ρα ως μοναδικού θεού, συνάντησε την αντίδραση του ……………………(5) και κατέληξε σε αποτυχία.» </w:t>
      </w:r>
    </w:p>
    <w:p>
      <w:pPr>
        <w:pStyle w:val="Normal"/>
        <w:numPr>
          <w:ilvl w:val="0"/>
          <w:numId w:val="0"/>
        </w:numPr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hanging="0"/>
        <w:jc w:val="right"/>
        <w:rPr>
          <w:rFonts w:ascii="Calibri" w:hAnsi="Calibri" w:cs="Calibri"/>
          <w:bCs/>
          <w:lang w:val="el-GR"/>
        </w:rPr>
      </w:pPr>
      <w:r>
        <w:rPr>
          <w:rFonts w:eastAsia="Calibri" w:cs="Calibri" w:ascii="Calibri" w:hAnsi="Calibri"/>
          <w:color w:val="000000"/>
          <w:sz w:val="22"/>
          <w:lang w:val="el-GR"/>
        </w:rPr>
        <mc:AlternateContent>
          <mc:Choice Requires="wps">
            <w:drawing>
              <wp:anchor behindDoc="0" distT="71755" distB="71755" distL="71755" distR="71755" simplePos="0" locked="0" layoutInCell="0" allowOverlap="1" relativeHeight="5">
                <wp:simplePos x="0" y="0"/>
                <wp:positionH relativeFrom="column">
                  <wp:posOffset>-113665</wp:posOffset>
                </wp:positionH>
                <wp:positionV relativeFrom="paragraph">
                  <wp:posOffset>21590</wp:posOffset>
                </wp:positionV>
                <wp:extent cx="6819900" cy="717550"/>
                <wp:effectExtent l="0" t="0" r="0" b="0"/>
                <wp:wrapSquare wrapText="bothSides"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840" cy="71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>
                                <w:color w:val="158466"/>
                              </w:rPr>
                              <w:t xml:space="preserve">2.Να χαρακτηρίσετε τις προτάσεις που ακολουθούν, γράφοντας στο τετράδιό σας τον αριθμό που αντιστοιχεί στην κάθε πληροφορία και δίπλα του τη λέξη </w:t>
                            </w:r>
                            <w:r>
                              <w:rPr>
                                <w:rStyle w:val="StrongEmphasis"/>
                                <w:color w:val="158466"/>
                              </w:rPr>
                              <w:t>Σωστό</w:t>
                            </w:r>
                            <w:r>
                              <w:rPr>
                                <w:color w:val="158466"/>
                              </w:rPr>
                              <w:t xml:space="preserve">, αν η πληροφορία είναι σωστή, ή τη λέξη </w:t>
                            </w:r>
                            <w:r>
                              <w:rPr>
                                <w:rStyle w:val="StrongEmphasis"/>
                                <w:color w:val="158466"/>
                              </w:rPr>
                              <w:t>Λάθος</w:t>
                            </w:r>
                            <w:r>
                              <w:rPr>
                                <w:color w:val="158466"/>
                              </w:rPr>
                              <w:t xml:space="preserve">, αν η πληροφορία είναι λανθασμένη: </w:t>
                            </w:r>
                          </w:p>
                        </w:txbxContent>
                      </wps:txbx>
                      <wps:bodyPr lIns="54000" rIns="54000" tIns="54000" bIns="54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path="m0,0l-2147483645,0l-2147483645,-2147483646l0,-2147483646xe" fillcolor="white" stroked="t" o:allowincell="f" style="position:absolute;margin-left:-8.95pt;margin-top:1.7pt;width:536.95pt;height:56.4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extBody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>
                          <w:color w:val="158466"/>
                        </w:rPr>
                        <w:t xml:space="preserve">2.Να χαρακτηρίσετε τις προτάσεις που ακολουθούν, γράφοντας στο τετράδιό σας τον αριθμό που αντιστοιχεί στην κάθε πληροφορία και δίπλα του τη λέξη </w:t>
                      </w:r>
                      <w:r>
                        <w:rPr>
                          <w:rStyle w:val="StrongEmphasis"/>
                          <w:color w:val="158466"/>
                        </w:rPr>
                        <w:t>Σωστό</w:t>
                      </w:r>
                      <w:r>
                        <w:rPr>
                          <w:color w:val="158466"/>
                        </w:rPr>
                        <w:t xml:space="preserve">, αν η πληροφορία είναι σωστή, ή τη λέξη </w:t>
                      </w:r>
                      <w:r>
                        <w:rPr>
                          <w:rStyle w:val="StrongEmphasis"/>
                          <w:color w:val="158466"/>
                        </w:rPr>
                        <w:t>Λάθος</w:t>
                      </w:r>
                      <w:r>
                        <w:rPr>
                          <w:color w:val="158466"/>
                        </w:rPr>
                        <w:t xml:space="preserve">, αν η πληροφορία είναι λανθασμένη: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Calibri" w:cs="Calibri" w:ascii="Calibri" w:hAnsi="Calibri"/>
          <w:color w:val="000000"/>
          <w:sz w:val="22"/>
          <w:lang w:val="el-GR"/>
        </w:rPr>
        <w:tab/>
      </w:r>
    </w:p>
    <w:p>
      <w:pPr>
        <w:pStyle w:val="Default"/>
        <w:numPr>
          <w:ilvl w:val="0"/>
          <w:numId w:val="0"/>
        </w:numPr>
        <w:tabs>
          <w:tab w:val="left" w:pos="709" w:leader="none"/>
        </w:tabs>
        <w:bidi w:val="0"/>
        <w:spacing w:lineRule="auto" w:line="360"/>
        <w:ind w:left="709" w:right="0" w:hanging="0"/>
        <w:jc w:val="left"/>
        <w:rPr>
          <w:lang w:val="el-GR"/>
        </w:rPr>
      </w:pPr>
      <w:r>
        <w:rPr>
          <w:lang w:val="el-GR"/>
        </w:rPr>
        <w:t>1</w:t>
      </w:r>
      <w:r>
        <w:rPr>
          <w:lang w:val="el-GR"/>
        </w:rPr>
        <w:t xml:space="preserve">. Ο φαραώ Αμένοφις Δ΄ επιχείρησε να εισαγάγει στην αρχαία Αίγυπτο την πολυθεΐα. </w:t>
      </w:r>
    </w:p>
    <w:p>
      <w:pPr>
        <w:pStyle w:val="Default"/>
        <w:numPr>
          <w:ilvl w:val="0"/>
          <w:numId w:val="0"/>
        </w:numPr>
        <w:tabs>
          <w:tab w:val="left" w:pos="709" w:leader="none"/>
        </w:tabs>
        <w:bidi w:val="0"/>
        <w:spacing w:lineRule="auto" w:line="360"/>
        <w:ind w:left="709" w:right="0" w:hanging="0"/>
        <w:jc w:val="left"/>
        <w:rPr>
          <w:lang w:val="el-GR"/>
        </w:rPr>
      </w:pPr>
      <w:r>
        <w:rPr/>
        <w:t>2.</w:t>
      </w:r>
      <w:r>
        <w:rPr>
          <w:lang w:val="el-GR"/>
        </w:rPr>
        <w:t xml:space="preserve">Στην αρχαία Αίγυπτο χρησιμοποιούσαν την αλφαβητική γραφή. </w:t>
      </w:r>
    </w:p>
    <w:p>
      <w:pPr>
        <w:pStyle w:val="Normal"/>
        <w:bidi w:val="0"/>
        <w:jc w:val="left"/>
        <w:rPr>
          <w:rFonts w:ascii="Calibri" w:hAnsi="Calibri" w:cs="Calibri"/>
          <w:b w:val="false"/>
          <w:b w:val="false"/>
          <w:i w:val="false"/>
          <w:i w:val="false"/>
          <w:caps w:val="false"/>
          <w:smallCaps w:val="false"/>
          <w:color w:val="21262C"/>
          <w:spacing w:val="0"/>
          <w:sz w:val="24"/>
          <w:szCs w:val="24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21262C"/>
          <w:spacing w:val="0"/>
          <w:sz w:val="24"/>
          <w:szCs w:val="24"/>
        </w:rPr>
        <mc:AlternateContent>
          <mc:Choice Requires="wps">
            <w:drawing>
              <wp:anchor behindDoc="0" distT="71755" distB="71755" distL="71120" distR="73025" simplePos="0" locked="0" layoutInCell="0" allowOverlap="1" relativeHeight="7">
                <wp:simplePos x="0" y="0"/>
                <wp:positionH relativeFrom="column">
                  <wp:posOffset>-88265</wp:posOffset>
                </wp:positionH>
                <wp:positionV relativeFrom="paragraph">
                  <wp:posOffset>99695</wp:posOffset>
                </wp:positionV>
                <wp:extent cx="6826885" cy="635000"/>
                <wp:effectExtent l="1270" t="635" r="0" b="635"/>
                <wp:wrapSquare wrapText="bothSides"/>
                <wp:docPr id="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color w:val="158466"/>
                              </w:rPr>
                            </w:pPr>
                            <w:r>
                              <w:rPr>
                                <w:color w:val="158466"/>
                              </w:rPr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color w:val="158466"/>
                              </w:rPr>
                            </w:pPr>
                            <w:r>
                              <w:rPr>
                                <w:color w:val="158466"/>
                              </w:rPr>
                              <w:t xml:space="preserve">3. </w:t>
                            </w:r>
                            <w:r>
                              <w:rPr>
                                <w:color w:val="158466"/>
                                <w:lang w:val="el-GR"/>
                              </w:rPr>
                              <w:t>Ερώτηση ανάπτυξης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path="m0,0l-2147483645,0l-2147483645,-2147483646l0,-2147483646xe" fillcolor="white" stroked="t" o:allowincell="f" style="position:absolute;margin-left:-6.95pt;margin-top:7.85pt;width:537.5pt;height:49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color w:val="158466"/>
                        </w:rPr>
                      </w:pPr>
                      <w:r>
                        <w:rPr>
                          <w:color w:val="158466"/>
                        </w:rPr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color w:val="158466"/>
                        </w:rPr>
                      </w:pPr>
                      <w:r>
                        <w:rPr>
                          <w:color w:val="158466"/>
                        </w:rPr>
                        <w:t xml:space="preserve">3. </w:t>
                      </w:r>
                      <w:r>
                        <w:rPr>
                          <w:color w:val="158466"/>
                          <w:lang w:val="el-GR"/>
                        </w:rPr>
                        <w:t>Ερώτηση ανάπτυξης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281" w:leader="none"/>
        </w:tabs>
        <w:bidi w:val="0"/>
        <w:spacing w:lineRule="auto" w:line="360" w:before="0" w:after="0"/>
        <w:jc w:val="both"/>
        <w:rPr>
          <w:rFonts w:ascii="Calibri" w:hAnsi="Calibri" w:eastAsia="Calibri" w:cs="Calibri" w:eastAsiaTheme="minorHAnsi"/>
          <w:color w:val="000000"/>
          <w:sz w:val="24"/>
          <w:szCs w:val="24"/>
          <w:lang w:eastAsia="en-US"/>
        </w:rPr>
      </w:pPr>
      <w:r>
        <w:rPr>
          <w:rFonts w:eastAsia="Calibri" w:cs="Calibri" w:ascii="Calibri" w:hAnsi="Calibri" w:eastAsiaTheme="minorHAns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1</w:t>
      </w:r>
      <w:r>
        <w:rPr>
          <w:rFonts w:eastAsia="Calibri" w:cs="Calibri" w:ascii="Calibri" w:hAnsi="Calibri" w:eastAsiaTheme="minorHAns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.α. </w:t>
      </w:r>
      <w:r>
        <w:rPr>
          <w:rFonts w:eastAsia="Calibri" w:cs="Calibri" w:ascii="Calibri" w:hAnsi="Calibri" w:eastAsia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Ποιος αποκρυπτογράφησε τα αιγυπτιακά ιερογλυφικά και με ποιον τρόπο;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cs="Calibri" w:eastAsia="NSimSun"/>
      <w:color w:val="000000"/>
      <w:kern w:val="0"/>
      <w:sz w:val="24"/>
      <w:szCs w:val="24"/>
      <w:lang w:val="en-US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397</TotalTime>
  <Application>LibreOffice/7.3.4.2$Windows_X86_64 LibreOffice_project/728fec16bd5f605073805c3c9e7c4212a0120dc5</Application>
  <AppVersion>15.0000</AppVersion>
  <Pages>1</Pages>
  <Words>188</Words>
  <Characters>1058</Characters>
  <CharactersWithSpaces>1275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2024-09-15T15:34:27Z</dcterms:created>
  <dc:creator/>
  <dc:description/>
  <dc:language>en-US</dc:language>
  <cp:lastModifiedBy/>
  <dcterms:modified xsi:type="dcterms:W3CDTF">2024-09-22T22:18:26Z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