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E40C" w14:textId="77777777" w:rsidR="00C57AEF" w:rsidRPr="00C57AEF" w:rsidRDefault="00C57AEF" w:rsidP="00C57AEF">
      <w:pPr>
        <w:spacing w:before="100" w:beforeAutospacing="1" w:after="100" w:afterAutospacing="1" w:line="240" w:lineRule="auto"/>
        <w:jc w:val="center"/>
        <w:outlineLvl w:val="3"/>
        <w:rPr>
          <w:rFonts w:ascii="Palatino Linotype" w:eastAsia="Times New Roman" w:hAnsi="Palatino Linotype" w:cs="Times New Roman"/>
          <w:b/>
          <w:bCs/>
          <w:sz w:val="24"/>
          <w:szCs w:val="24"/>
          <w:lang w:eastAsia="el-GR"/>
        </w:rPr>
      </w:pPr>
      <w:r w:rsidRPr="00C57AEF">
        <w:rPr>
          <w:rFonts w:ascii="Palatino Linotype" w:eastAsia="Times New Roman" w:hAnsi="Palatino Linotype" w:cs="Times New Roman"/>
          <w:b/>
          <w:bCs/>
          <w:sz w:val="24"/>
          <w:szCs w:val="24"/>
          <w:lang w:eastAsia="el-GR"/>
        </w:rPr>
        <w:t>Ένας υπέροχος άνθρωπος </w:t>
      </w:r>
    </w:p>
    <w:tbl>
      <w:tblPr>
        <w:tblStyle w:val="a4"/>
        <w:tblW w:w="0" w:type="auto"/>
        <w:tblLook w:val="04A0" w:firstRow="1" w:lastRow="0" w:firstColumn="1" w:lastColumn="0" w:noHBand="0" w:noVBand="1"/>
      </w:tblPr>
      <w:tblGrid>
        <w:gridCol w:w="4508"/>
        <w:gridCol w:w="4508"/>
      </w:tblGrid>
      <w:tr w:rsidR="00C57AEF" w:rsidRPr="00C57AEF" w14:paraId="2E312394" w14:textId="77777777" w:rsidTr="00C57AEF">
        <w:tc>
          <w:tcPr>
            <w:tcW w:w="4508" w:type="dxa"/>
          </w:tcPr>
          <w:p w14:paraId="32A47E8C" w14:textId="77777777" w:rsidR="00C57AEF" w:rsidRPr="007B3125" w:rsidRDefault="00C57AEF" w:rsidP="00C57AEF">
            <w:pPr>
              <w:jc w:val="center"/>
              <w:rPr>
                <w:rFonts w:ascii="Palatino Linotype" w:hAnsi="Palatino Linotype"/>
                <w:b/>
                <w:sz w:val="24"/>
                <w:szCs w:val="24"/>
                <w:lang w:val="en-US"/>
              </w:rPr>
            </w:pPr>
            <w:r w:rsidRPr="007B3125">
              <w:rPr>
                <w:rFonts w:ascii="Palatino Linotype" w:hAnsi="Palatino Linotype"/>
                <w:b/>
                <w:sz w:val="24"/>
                <w:szCs w:val="24"/>
                <w:lang w:val="en-US"/>
              </w:rPr>
              <w:t>LECTIO 23</w:t>
            </w:r>
          </w:p>
        </w:tc>
        <w:tc>
          <w:tcPr>
            <w:tcW w:w="4508" w:type="dxa"/>
          </w:tcPr>
          <w:p w14:paraId="6B9780B2" w14:textId="77777777" w:rsidR="00C57AEF" w:rsidRPr="007B3125" w:rsidRDefault="00C57AEF" w:rsidP="00C57AEF">
            <w:pPr>
              <w:jc w:val="center"/>
              <w:rPr>
                <w:rFonts w:ascii="Palatino Linotype" w:hAnsi="Palatino Linotype"/>
                <w:b/>
                <w:sz w:val="24"/>
                <w:szCs w:val="24"/>
              </w:rPr>
            </w:pPr>
            <w:r w:rsidRPr="007B3125">
              <w:rPr>
                <w:rFonts w:ascii="Palatino Linotype" w:hAnsi="Palatino Linotype"/>
                <w:b/>
                <w:sz w:val="24"/>
                <w:szCs w:val="24"/>
              </w:rPr>
              <w:t>ΜΑΘΗΜΑ 23</w:t>
            </w:r>
          </w:p>
        </w:tc>
      </w:tr>
      <w:tr w:rsidR="00C57AEF" w:rsidRPr="00C57AEF" w14:paraId="6F6B1C3F" w14:textId="77777777" w:rsidTr="00C57AEF">
        <w:tc>
          <w:tcPr>
            <w:tcW w:w="4508" w:type="dxa"/>
          </w:tcPr>
          <w:p w14:paraId="2E2EA26F"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Aegrotabat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Caecina</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Paetus</w:t>
            </w:r>
            <w:proofErr w:type="spellEnd"/>
            <w:r w:rsidRPr="00C57AEF">
              <w:rPr>
                <w:rFonts w:ascii="Palatino Linotype" w:hAnsi="Palatino Linotype"/>
                <w:lang w:val="en-US"/>
              </w:rPr>
              <w:t>,</w:t>
            </w:r>
          </w:p>
          <w:p w14:paraId="4E1A429B"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maritus</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Arriae</w:t>
            </w:r>
            <w:proofErr w:type="spellEnd"/>
            <w:r w:rsidRPr="00C57AEF">
              <w:rPr>
                <w:rFonts w:ascii="Palatino Linotype" w:hAnsi="Palatino Linotype"/>
                <w:lang w:val="en-US"/>
              </w:rPr>
              <w:t>,</w:t>
            </w:r>
          </w:p>
          <w:p w14:paraId="607A1CAF"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aegrotabat</w:t>
            </w:r>
            <w:proofErr w:type="spellEnd"/>
            <w:r w:rsidRPr="00C57AEF">
              <w:rPr>
                <w:rStyle w:val="a5"/>
                <w:rFonts w:ascii="Palatino Linotype" w:hAnsi="Palatino Linotype"/>
                <w:lang w:val="en-US"/>
              </w:rPr>
              <w:t xml:space="preserve"> et filius. </w:t>
            </w:r>
          </w:p>
          <w:p w14:paraId="47AB4063"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Filius </w:t>
            </w:r>
            <w:proofErr w:type="spellStart"/>
            <w:r w:rsidRPr="00C57AEF">
              <w:rPr>
                <w:rStyle w:val="a5"/>
                <w:rFonts w:ascii="Palatino Linotype" w:hAnsi="Palatino Linotype"/>
                <w:lang w:val="en-US"/>
              </w:rPr>
              <w:t>mortuus</w:t>
            </w:r>
            <w:proofErr w:type="spellEnd"/>
            <w:r w:rsidRPr="00C57AEF">
              <w:rPr>
                <w:rStyle w:val="a5"/>
                <w:rFonts w:ascii="Palatino Linotype" w:hAnsi="Palatino Linotype"/>
                <w:lang w:val="en-US"/>
              </w:rPr>
              <w:t xml:space="preserve"> est. </w:t>
            </w:r>
          </w:p>
          <w:p w14:paraId="0FD1F580"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Arria </w:t>
            </w:r>
            <w:proofErr w:type="spellStart"/>
            <w:r w:rsidRPr="00C57AEF">
              <w:rPr>
                <w:rStyle w:val="a5"/>
                <w:rFonts w:ascii="Palatino Linotype" w:hAnsi="Palatino Linotype"/>
                <w:lang w:val="en-US"/>
              </w:rPr>
              <w:t>paravit</w:t>
            </w:r>
            <w:proofErr w:type="spellEnd"/>
            <w:r w:rsidRPr="00C57AEF">
              <w:rPr>
                <w:rStyle w:val="a5"/>
                <w:rFonts w:ascii="Palatino Linotype" w:hAnsi="Palatino Linotype"/>
                <w:lang w:val="en-US"/>
              </w:rPr>
              <w:t xml:space="preserve"> huic </w:t>
            </w:r>
            <w:proofErr w:type="spellStart"/>
            <w:r w:rsidRPr="00C57AEF">
              <w:rPr>
                <w:rStyle w:val="a5"/>
                <w:rFonts w:ascii="Palatino Linotype" w:hAnsi="Palatino Linotype"/>
                <w:lang w:val="en-US"/>
              </w:rPr>
              <w:t>funus</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ita</w:t>
            </w:r>
            <w:proofErr w:type="spellEnd"/>
            <w:r w:rsidRPr="00C57AEF">
              <w:rPr>
                <w:rFonts w:ascii="Palatino Linotype" w:hAnsi="Palatino Linotype"/>
                <w:lang w:val="en-US"/>
              </w:rPr>
              <w:t>,</w:t>
            </w:r>
          </w:p>
          <w:p w14:paraId="04C3F9AF"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ut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ignoraretur</w:t>
            </w:r>
            <w:proofErr w:type="spellEnd"/>
            <w:r w:rsidRPr="00C57AEF">
              <w:rPr>
                <w:rStyle w:val="a5"/>
                <w:rFonts w:ascii="Palatino Linotype" w:hAnsi="Palatino Linotype"/>
                <w:lang w:val="en-US"/>
              </w:rPr>
              <w:t xml:space="preserve"> a </w:t>
            </w:r>
            <w:proofErr w:type="spellStart"/>
            <w:r w:rsidRPr="00C57AEF">
              <w:rPr>
                <w:rStyle w:val="a5"/>
                <w:rFonts w:ascii="Palatino Linotype" w:hAnsi="Palatino Linotype"/>
                <w:lang w:val="en-US"/>
              </w:rPr>
              <w:t>marito</w:t>
            </w:r>
            <w:proofErr w:type="spellEnd"/>
            <w:r w:rsidRPr="00C57AEF">
              <w:rPr>
                <w:rStyle w:val="a5"/>
                <w:rFonts w:ascii="Palatino Linotype" w:hAnsi="Palatino Linotype"/>
                <w:lang w:val="en-US"/>
              </w:rPr>
              <w:t xml:space="preserve">; </w:t>
            </w:r>
          </w:p>
          <w:p w14:paraId="6D4E5B4E"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quin </w:t>
            </w:r>
            <w:proofErr w:type="spellStart"/>
            <w:r w:rsidRPr="00C57AEF">
              <w:rPr>
                <w:rStyle w:val="a5"/>
                <w:rFonts w:ascii="Palatino Linotype" w:hAnsi="Palatino Linotype"/>
                <w:lang w:val="en-US"/>
              </w:rPr>
              <w:t>immo</w:t>
            </w:r>
            <w:proofErr w:type="spellEnd"/>
            <w:r w:rsidRPr="00C57AEF">
              <w:rPr>
                <w:rStyle w:val="a5"/>
                <w:rFonts w:ascii="Palatino Linotype" w:hAnsi="Palatino Linotype"/>
                <w:lang w:val="en-US"/>
              </w:rPr>
              <w:t xml:space="preserve"> </w:t>
            </w:r>
          </w:p>
          <w:p w14:paraId="7211AA08"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cum </w:t>
            </w:r>
            <w:proofErr w:type="spellStart"/>
            <w:r w:rsidRPr="00C57AEF">
              <w:rPr>
                <w:rStyle w:val="a5"/>
                <w:rFonts w:ascii="Palatino Linotype" w:hAnsi="Palatino Linotype"/>
                <w:lang w:val="en-US"/>
              </w:rPr>
              <w:t>illa</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intraverat</w:t>
            </w:r>
            <w:proofErr w:type="spellEnd"/>
            <w:r w:rsidRPr="00C57AEF">
              <w:rPr>
                <w:rStyle w:val="a5"/>
                <w:rFonts w:ascii="Palatino Linotype" w:hAnsi="Palatino Linotype"/>
                <w:lang w:val="en-US"/>
              </w:rPr>
              <w:t xml:space="preserve"> </w:t>
            </w:r>
          </w:p>
          <w:p w14:paraId="2AB4E7EC"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cubiculum </w:t>
            </w:r>
            <w:proofErr w:type="spellStart"/>
            <w:r w:rsidRPr="00C57AEF">
              <w:rPr>
                <w:rStyle w:val="a5"/>
                <w:rFonts w:ascii="Palatino Linotype" w:hAnsi="Palatino Linotype"/>
                <w:lang w:val="en-US"/>
              </w:rPr>
              <w:t>marīti</w:t>
            </w:r>
            <w:proofErr w:type="spellEnd"/>
            <w:r w:rsidRPr="00C57AEF">
              <w:rPr>
                <w:rFonts w:ascii="Palatino Linotype" w:hAnsi="Palatino Linotype"/>
                <w:lang w:val="en-US"/>
              </w:rPr>
              <w:t>,</w:t>
            </w:r>
          </w:p>
          <w:p w14:paraId="79321BAD"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simulabat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filium</w:t>
            </w:r>
            <w:proofErr w:type="spellEnd"/>
            <w:r w:rsidRPr="00C57AEF">
              <w:rPr>
                <w:rStyle w:val="a5"/>
                <w:rFonts w:ascii="Palatino Linotype" w:hAnsi="Palatino Linotype"/>
                <w:lang w:val="en-US"/>
              </w:rPr>
              <w:t xml:space="preserve"> vivere</w:t>
            </w:r>
            <w:r w:rsidRPr="00C57AEF">
              <w:rPr>
                <w:rFonts w:ascii="Palatino Linotype" w:hAnsi="Palatino Linotype"/>
                <w:lang w:val="en-US"/>
              </w:rPr>
              <w:t>,</w:t>
            </w:r>
          </w:p>
          <w:p w14:paraId="125CBEFA"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ac </w:t>
            </w:r>
            <w:proofErr w:type="spellStart"/>
            <w:r w:rsidRPr="00C57AEF">
              <w:rPr>
                <w:rStyle w:val="a5"/>
                <w:rFonts w:ascii="Palatino Linotype" w:hAnsi="Palatino Linotype"/>
                <w:lang w:val="en-US"/>
              </w:rPr>
              <w:t>respondebat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marīto</w:t>
            </w:r>
            <w:proofErr w:type="spellEnd"/>
          </w:p>
          <w:p w14:paraId="0B172B81"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persaepe</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interroganti</w:t>
            </w:r>
            <w:proofErr w:type="spellEnd"/>
            <w:r w:rsidRPr="00C57AEF">
              <w:rPr>
                <w:rFonts w:ascii="Palatino Linotype" w:hAnsi="Palatino Linotype"/>
                <w:lang w:val="en-US"/>
              </w:rPr>
              <w:t>,</w:t>
            </w:r>
          </w:p>
          <w:p w14:paraId="12ECAD90"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quid </w:t>
            </w:r>
            <w:proofErr w:type="spellStart"/>
            <w:r w:rsidRPr="00C57AEF">
              <w:rPr>
                <w:rStyle w:val="a5"/>
                <w:rFonts w:ascii="Palatino Linotype" w:hAnsi="Palatino Linotype"/>
                <w:lang w:val="en-US"/>
              </w:rPr>
              <w:t>ageret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puer</w:t>
            </w:r>
            <w:proofErr w:type="spellEnd"/>
            <w:r w:rsidRPr="00C57AEF">
              <w:rPr>
                <w:rStyle w:val="a3"/>
                <w:rFonts w:ascii="Palatino Linotype" w:hAnsi="Palatino Linotype"/>
                <w:i/>
                <w:iCs/>
                <w:lang w:val="en-US"/>
              </w:rPr>
              <w:t xml:space="preserve">: </w:t>
            </w:r>
          </w:p>
          <w:p w14:paraId="1CCB1B8C"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“Bene </w:t>
            </w:r>
            <w:proofErr w:type="spellStart"/>
            <w:r w:rsidRPr="00C57AEF">
              <w:rPr>
                <w:rStyle w:val="a5"/>
                <w:rFonts w:ascii="Palatino Linotype" w:hAnsi="Palatino Linotype"/>
                <w:lang w:val="en-US"/>
              </w:rPr>
              <w:t>quievit</w:t>
            </w:r>
            <w:proofErr w:type="spellEnd"/>
            <w:r w:rsidRPr="00C57AEF">
              <w:rPr>
                <w:rFonts w:ascii="Palatino Linotype" w:hAnsi="Palatino Linotype"/>
                <w:lang w:val="en-US"/>
              </w:rPr>
              <w:t>,</w:t>
            </w:r>
          </w:p>
          <w:p w14:paraId="36EC801C"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libenter</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cibum</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sumpsit</w:t>
            </w:r>
            <w:proofErr w:type="spellEnd"/>
            <w:r w:rsidRPr="00C57AEF">
              <w:rPr>
                <w:rStyle w:val="a5"/>
                <w:rFonts w:ascii="Palatino Linotype" w:hAnsi="Palatino Linotype"/>
                <w:lang w:val="en-US"/>
              </w:rPr>
              <w:t xml:space="preserve">”. </w:t>
            </w:r>
          </w:p>
          <w:p w14:paraId="29FB7921"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Deinde</w:t>
            </w:r>
            <w:proofErr w:type="spellEnd"/>
            <w:r w:rsidRPr="00C57AEF">
              <w:rPr>
                <w:rFonts w:ascii="Palatino Linotype" w:hAnsi="Palatino Linotype"/>
                <w:lang w:val="en-US"/>
              </w:rPr>
              <w:t>,</w:t>
            </w:r>
            <w:r w:rsidRPr="00C57AEF">
              <w:rPr>
                <w:rStyle w:val="a5"/>
                <w:rFonts w:ascii="Palatino Linotype" w:hAnsi="Palatino Linotype"/>
                <w:lang w:val="en-US"/>
              </w:rPr>
              <w:t xml:space="preserve"> cum </w:t>
            </w:r>
            <w:proofErr w:type="spellStart"/>
            <w:r w:rsidRPr="00C57AEF">
              <w:rPr>
                <w:rStyle w:val="a5"/>
                <w:rFonts w:ascii="Palatino Linotype" w:hAnsi="Palatino Linotype"/>
                <w:lang w:val="en-US"/>
              </w:rPr>
              <w:t>lacrimae</w:t>
            </w:r>
            <w:proofErr w:type="spellEnd"/>
            <w:r w:rsidRPr="00C57AEF">
              <w:rPr>
                <w:rStyle w:val="a5"/>
                <w:rFonts w:ascii="Palatino Linotype" w:hAnsi="Palatino Linotype"/>
                <w:lang w:val="en-US"/>
              </w:rPr>
              <w:t xml:space="preserve"> suae</w:t>
            </w:r>
            <w:r w:rsidRPr="00C57AEF">
              <w:rPr>
                <w:rFonts w:ascii="Palatino Linotype" w:hAnsi="Palatino Linotype"/>
                <w:lang w:val="en-US"/>
              </w:rPr>
              <w:t>,</w:t>
            </w:r>
          </w:p>
          <w:p w14:paraId="2F62C15A"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cohibitae</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diu</w:t>
            </w:r>
            <w:proofErr w:type="spellEnd"/>
            <w:r w:rsidRPr="00C57AEF">
              <w:rPr>
                <w:rFonts w:ascii="Palatino Linotype" w:hAnsi="Palatino Linotype"/>
                <w:lang w:val="en-US"/>
              </w:rPr>
              <w:t>,</w:t>
            </w:r>
          </w:p>
          <w:p w14:paraId="7AA075C7"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vincerent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prorumperentque</w:t>
            </w:r>
            <w:proofErr w:type="spellEnd"/>
            <w:r w:rsidRPr="00C57AEF">
              <w:rPr>
                <w:rFonts w:ascii="Palatino Linotype" w:hAnsi="Palatino Linotype"/>
                <w:lang w:val="en-US"/>
              </w:rPr>
              <w:t>,</w:t>
            </w:r>
          </w:p>
          <w:p w14:paraId="78D35C8F"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egrediebatur</w:t>
            </w:r>
            <w:proofErr w:type="spellEnd"/>
            <w:r w:rsidRPr="00C57AEF">
              <w:rPr>
                <w:rStyle w:val="a5"/>
                <w:rFonts w:ascii="Palatino Linotype" w:hAnsi="Palatino Linotype"/>
                <w:lang w:val="en-US"/>
              </w:rPr>
              <w:t xml:space="preserve">; </w:t>
            </w:r>
          </w:p>
          <w:p w14:paraId="5F92D129"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tum </w:t>
            </w:r>
            <w:proofErr w:type="spellStart"/>
            <w:r w:rsidRPr="00C57AEF">
              <w:rPr>
                <w:rStyle w:val="a5"/>
                <w:rFonts w:ascii="Palatino Linotype" w:hAnsi="Palatino Linotype"/>
                <w:lang w:val="en-US"/>
              </w:rPr>
              <w:t>dabat</w:t>
            </w:r>
            <w:proofErr w:type="spellEnd"/>
            <w:r w:rsidRPr="00C57AEF">
              <w:rPr>
                <w:rStyle w:val="a5"/>
                <w:rFonts w:ascii="Palatino Linotype" w:hAnsi="Palatino Linotype"/>
                <w:lang w:val="en-US"/>
              </w:rPr>
              <w:t xml:space="preserve"> se </w:t>
            </w:r>
            <w:proofErr w:type="spellStart"/>
            <w:r w:rsidRPr="00C57AEF">
              <w:rPr>
                <w:rStyle w:val="a5"/>
                <w:rFonts w:ascii="Palatino Linotype" w:hAnsi="Palatino Linotype"/>
                <w:lang w:val="en-US"/>
              </w:rPr>
              <w:t>dolori</w:t>
            </w:r>
            <w:proofErr w:type="spellEnd"/>
          </w:p>
          <w:p w14:paraId="1E6EEB70"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et </w:t>
            </w:r>
            <w:proofErr w:type="spellStart"/>
            <w:r w:rsidRPr="00C57AEF">
              <w:rPr>
                <w:rStyle w:val="a5"/>
                <w:rFonts w:ascii="Palatino Linotype" w:hAnsi="Palatino Linotype"/>
                <w:lang w:val="en-US"/>
              </w:rPr>
              <w:t>paulo</w:t>
            </w:r>
            <w:proofErr w:type="spellEnd"/>
            <w:r w:rsidRPr="00C57AEF">
              <w:rPr>
                <w:rStyle w:val="a5"/>
                <w:rFonts w:ascii="Palatino Linotype" w:hAnsi="Palatino Linotype"/>
                <w:lang w:val="en-US"/>
              </w:rPr>
              <w:t xml:space="preserve"> post </w:t>
            </w:r>
            <w:proofErr w:type="spellStart"/>
            <w:r w:rsidRPr="00C57AEF">
              <w:rPr>
                <w:rStyle w:val="a5"/>
                <w:rFonts w:ascii="Palatino Linotype" w:hAnsi="Palatino Linotype"/>
                <w:lang w:val="en-US"/>
              </w:rPr>
              <w:t>redibat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oculis</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siccis</w:t>
            </w:r>
            <w:proofErr w:type="spellEnd"/>
            <w:r w:rsidRPr="00C57AEF">
              <w:rPr>
                <w:rStyle w:val="a5"/>
                <w:rFonts w:ascii="Palatino Linotype" w:hAnsi="Palatino Linotype"/>
                <w:lang w:val="en-US"/>
              </w:rPr>
              <w:t>.</w:t>
            </w:r>
          </w:p>
          <w:p w14:paraId="204ADD7D"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lastRenderedPageBreak/>
              <w:t>Scribonianus</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moverat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arma</w:t>
            </w:r>
            <w:proofErr w:type="spellEnd"/>
            <w:r w:rsidRPr="00C57AEF">
              <w:rPr>
                <w:rStyle w:val="a5"/>
                <w:rFonts w:ascii="Palatino Linotype" w:hAnsi="Palatino Linotype"/>
                <w:lang w:val="en-US"/>
              </w:rPr>
              <w:t xml:space="preserve"> </w:t>
            </w:r>
          </w:p>
          <w:p w14:paraId="731FC7EB"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contra </w:t>
            </w:r>
            <w:proofErr w:type="spellStart"/>
            <w:r w:rsidRPr="00C57AEF">
              <w:rPr>
                <w:rStyle w:val="a5"/>
                <w:rFonts w:ascii="Palatino Linotype" w:hAnsi="Palatino Linotype"/>
                <w:lang w:val="en-US"/>
              </w:rPr>
              <w:t>Claudium</w:t>
            </w:r>
            <w:proofErr w:type="spellEnd"/>
            <w:r w:rsidRPr="00C57AEF">
              <w:rPr>
                <w:rStyle w:val="a5"/>
                <w:rFonts w:ascii="Palatino Linotype" w:hAnsi="Palatino Linotype"/>
                <w:lang w:val="en-US"/>
              </w:rPr>
              <w:t xml:space="preserve"> in </w:t>
            </w:r>
            <w:proofErr w:type="spellStart"/>
            <w:r w:rsidRPr="00C57AEF">
              <w:rPr>
                <w:rStyle w:val="a5"/>
                <w:rFonts w:ascii="Palatino Linotype" w:hAnsi="Palatino Linotype"/>
                <w:lang w:val="en-US"/>
              </w:rPr>
              <w:t>Illyrico</w:t>
            </w:r>
            <w:proofErr w:type="spellEnd"/>
            <w:r w:rsidRPr="00C57AEF">
              <w:rPr>
                <w:rStyle w:val="a5"/>
                <w:rFonts w:ascii="Palatino Linotype" w:hAnsi="Palatino Linotype"/>
                <w:lang w:val="en-US"/>
              </w:rPr>
              <w:t xml:space="preserve">; </w:t>
            </w:r>
          </w:p>
          <w:p w14:paraId="25457577"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Paetus</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fuerat</w:t>
            </w:r>
            <w:proofErr w:type="spellEnd"/>
            <w:r w:rsidRPr="00C57AEF">
              <w:rPr>
                <w:rStyle w:val="a5"/>
                <w:rFonts w:ascii="Palatino Linotype" w:hAnsi="Palatino Linotype"/>
                <w:lang w:val="en-US"/>
              </w:rPr>
              <w:t xml:space="preserve"> in </w:t>
            </w:r>
            <w:proofErr w:type="spellStart"/>
            <w:r w:rsidRPr="00C57AEF">
              <w:rPr>
                <w:rStyle w:val="a5"/>
                <w:rFonts w:ascii="Palatino Linotype" w:hAnsi="Palatino Linotype"/>
                <w:lang w:val="en-US"/>
              </w:rPr>
              <w:t>partibus</w:t>
            </w:r>
            <w:proofErr w:type="spellEnd"/>
            <w:r w:rsidRPr="00C57AEF">
              <w:rPr>
                <w:rStyle w:val="a5"/>
                <w:rFonts w:ascii="Palatino Linotype" w:hAnsi="Palatino Linotype"/>
                <w:lang w:val="en-US"/>
              </w:rPr>
              <w:t xml:space="preserve"> eius </w:t>
            </w:r>
          </w:p>
          <w:p w14:paraId="74B809B4"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et</w:t>
            </w:r>
            <w:r w:rsidRPr="00C57AEF">
              <w:rPr>
                <w:rFonts w:ascii="Palatino Linotype" w:hAnsi="Palatino Linotype"/>
                <w:lang w:val="en-US"/>
              </w:rPr>
              <w:t>,</w:t>
            </w:r>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occiso</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Scriboniano</w:t>
            </w:r>
            <w:proofErr w:type="spellEnd"/>
            <w:r w:rsidRPr="00C57AEF">
              <w:rPr>
                <w:rFonts w:ascii="Palatino Linotype" w:hAnsi="Palatino Linotype"/>
                <w:lang w:val="en-US"/>
              </w:rPr>
              <w:t>,</w:t>
            </w:r>
          </w:p>
          <w:p w14:paraId="5359366D"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Romam </w:t>
            </w:r>
            <w:proofErr w:type="spellStart"/>
            <w:r w:rsidRPr="00C57AEF">
              <w:rPr>
                <w:rStyle w:val="a5"/>
                <w:rFonts w:ascii="Palatino Linotype" w:hAnsi="Palatino Linotype"/>
                <w:lang w:val="en-US"/>
              </w:rPr>
              <w:t>trahebatur</w:t>
            </w:r>
            <w:proofErr w:type="spellEnd"/>
            <w:r w:rsidRPr="00C57AEF">
              <w:rPr>
                <w:rStyle w:val="a5"/>
                <w:rFonts w:ascii="Palatino Linotype" w:hAnsi="Palatino Linotype"/>
                <w:lang w:val="en-US"/>
              </w:rPr>
              <w:t xml:space="preserve">. </w:t>
            </w:r>
          </w:p>
          <w:p w14:paraId="2089CD24"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Erat </w:t>
            </w:r>
            <w:proofErr w:type="spellStart"/>
            <w:r w:rsidRPr="00C57AEF">
              <w:rPr>
                <w:rStyle w:val="a5"/>
                <w:rFonts w:ascii="Palatino Linotype" w:hAnsi="Palatino Linotype"/>
                <w:lang w:val="en-US"/>
              </w:rPr>
              <w:t>ascensurus</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navem</w:t>
            </w:r>
            <w:proofErr w:type="spellEnd"/>
            <w:r w:rsidRPr="00C57AEF">
              <w:rPr>
                <w:rStyle w:val="a5"/>
                <w:rFonts w:ascii="Palatino Linotype" w:hAnsi="Palatino Linotype"/>
                <w:lang w:val="en-US"/>
              </w:rPr>
              <w:t xml:space="preserve">; </w:t>
            </w:r>
          </w:p>
          <w:p w14:paraId="618F93E0"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Arria </w:t>
            </w:r>
            <w:proofErr w:type="spellStart"/>
            <w:r w:rsidRPr="00C57AEF">
              <w:rPr>
                <w:rStyle w:val="a5"/>
                <w:rFonts w:ascii="Palatino Linotype" w:hAnsi="Palatino Linotype"/>
                <w:lang w:val="en-US"/>
              </w:rPr>
              <w:t>orabat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milites</w:t>
            </w:r>
            <w:proofErr w:type="spellEnd"/>
            <w:r w:rsidRPr="00C57AEF">
              <w:rPr>
                <w:rFonts w:ascii="Palatino Linotype" w:hAnsi="Palatino Linotype"/>
                <w:lang w:val="en-US"/>
              </w:rPr>
              <w:t>,</w:t>
            </w:r>
          </w:p>
          <w:p w14:paraId="5C28E23F"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ut</w:t>
            </w:r>
            <w:proofErr w:type="spellEnd"/>
            <w:r w:rsidRPr="00C57AEF">
              <w:rPr>
                <w:rStyle w:val="a5"/>
                <w:rFonts w:ascii="Palatino Linotype" w:hAnsi="Palatino Linotype"/>
                <w:lang w:val="en-US"/>
              </w:rPr>
              <w:t xml:space="preserve"> simul </w:t>
            </w:r>
            <w:proofErr w:type="spellStart"/>
            <w:r w:rsidRPr="00C57AEF">
              <w:rPr>
                <w:rStyle w:val="a5"/>
                <w:rFonts w:ascii="Palatino Linotype" w:hAnsi="Palatino Linotype"/>
                <w:lang w:val="en-US"/>
              </w:rPr>
              <w:t>imponeretur</w:t>
            </w:r>
            <w:proofErr w:type="spellEnd"/>
            <w:r w:rsidRPr="00C57AEF">
              <w:rPr>
                <w:rStyle w:val="a5"/>
                <w:rFonts w:ascii="Palatino Linotype" w:hAnsi="Palatino Linotype"/>
                <w:lang w:val="en-US"/>
              </w:rPr>
              <w:t xml:space="preserve">. </w:t>
            </w:r>
          </w:p>
          <w:p w14:paraId="277C7DFA" w14:textId="77777777" w:rsidR="00C57AEF" w:rsidRPr="00C57AEF" w:rsidRDefault="00C57AEF" w:rsidP="00C57AEF">
            <w:pPr>
              <w:pStyle w:val="Web"/>
              <w:rPr>
                <w:rFonts w:ascii="Palatino Linotype" w:hAnsi="Palatino Linotype"/>
                <w:lang w:val="en-US"/>
              </w:rPr>
            </w:pPr>
            <w:r w:rsidRPr="00C57AEF">
              <w:rPr>
                <w:rStyle w:val="a5"/>
                <w:rFonts w:ascii="Palatino Linotype" w:hAnsi="Palatino Linotype"/>
                <w:lang w:val="en-US"/>
              </w:rPr>
              <w:t xml:space="preserve">Non </w:t>
            </w:r>
            <w:proofErr w:type="spellStart"/>
            <w:r w:rsidRPr="00C57AEF">
              <w:rPr>
                <w:rStyle w:val="a5"/>
                <w:rFonts w:ascii="Palatino Linotype" w:hAnsi="Palatino Linotype"/>
                <w:lang w:val="en-US"/>
              </w:rPr>
              <w:t>impetravit</w:t>
            </w:r>
            <w:proofErr w:type="spellEnd"/>
            <w:r w:rsidRPr="00C57AEF">
              <w:rPr>
                <w:rStyle w:val="a3"/>
                <w:rFonts w:ascii="Palatino Linotype" w:hAnsi="Palatino Linotype"/>
                <w:i/>
                <w:iCs/>
                <w:lang w:val="en-US"/>
              </w:rPr>
              <w:t xml:space="preserve">: </w:t>
            </w:r>
          </w:p>
          <w:p w14:paraId="6DF9B9A8"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conduxit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piscatoriam</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naviculam</w:t>
            </w:r>
            <w:proofErr w:type="spellEnd"/>
            <w:r w:rsidRPr="00C57AEF">
              <w:rPr>
                <w:rStyle w:val="a5"/>
                <w:rFonts w:ascii="Palatino Linotype" w:hAnsi="Palatino Linotype"/>
                <w:lang w:val="en-US"/>
              </w:rPr>
              <w:t xml:space="preserve"> </w:t>
            </w:r>
          </w:p>
          <w:p w14:paraId="20545A12" w14:textId="77777777" w:rsidR="00C57AEF" w:rsidRPr="00C57AEF" w:rsidRDefault="00C57AEF" w:rsidP="00C57AEF">
            <w:pPr>
              <w:pStyle w:val="Web"/>
              <w:rPr>
                <w:rFonts w:ascii="Palatino Linotype" w:hAnsi="Palatino Linotype"/>
                <w:lang w:val="en-US"/>
              </w:rPr>
            </w:pPr>
            <w:proofErr w:type="spellStart"/>
            <w:r w:rsidRPr="00C57AEF">
              <w:rPr>
                <w:rStyle w:val="a5"/>
                <w:rFonts w:ascii="Palatino Linotype" w:hAnsi="Palatino Linotype"/>
                <w:lang w:val="en-US"/>
              </w:rPr>
              <w:t>secuta</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est</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ingentemque</w:t>
            </w:r>
            <w:proofErr w:type="spellEnd"/>
            <w:r w:rsidRPr="00C57AEF">
              <w:rPr>
                <w:rStyle w:val="a5"/>
                <w:rFonts w:ascii="Palatino Linotype" w:hAnsi="Palatino Linotype"/>
                <w:lang w:val="en-US"/>
              </w:rPr>
              <w:t xml:space="preserve"> </w:t>
            </w:r>
            <w:proofErr w:type="spellStart"/>
            <w:r w:rsidRPr="00C57AEF">
              <w:rPr>
                <w:rStyle w:val="a5"/>
                <w:rFonts w:ascii="Palatino Linotype" w:hAnsi="Palatino Linotype"/>
                <w:lang w:val="en-US"/>
              </w:rPr>
              <w:t>navem</w:t>
            </w:r>
            <w:proofErr w:type="spellEnd"/>
            <w:r w:rsidRPr="00C57AEF">
              <w:rPr>
                <w:rStyle w:val="a5"/>
                <w:rFonts w:ascii="Palatino Linotype" w:hAnsi="Palatino Linotype"/>
                <w:lang w:val="en-US"/>
              </w:rPr>
              <w:t>.</w:t>
            </w:r>
          </w:p>
          <w:p w14:paraId="5F1017B7" w14:textId="77777777" w:rsidR="00C57AEF" w:rsidRPr="00C57AEF" w:rsidRDefault="00C57AEF" w:rsidP="00C57AEF">
            <w:pPr>
              <w:rPr>
                <w:rFonts w:ascii="Palatino Linotype" w:hAnsi="Palatino Linotype"/>
                <w:sz w:val="24"/>
                <w:szCs w:val="24"/>
                <w:lang w:val="en-US"/>
              </w:rPr>
            </w:pPr>
          </w:p>
        </w:tc>
        <w:tc>
          <w:tcPr>
            <w:tcW w:w="4508" w:type="dxa"/>
          </w:tcPr>
          <w:p w14:paraId="076AA3A5" w14:textId="77777777" w:rsidR="00C57AEF" w:rsidRPr="00C57AEF" w:rsidRDefault="00C57AEF" w:rsidP="00C57AEF">
            <w:pPr>
              <w:pStyle w:val="Web"/>
              <w:rPr>
                <w:rFonts w:ascii="Palatino Linotype" w:hAnsi="Palatino Linotype"/>
              </w:rPr>
            </w:pPr>
            <w:r w:rsidRPr="00C57AEF">
              <w:rPr>
                <w:rFonts w:ascii="Palatino Linotype" w:hAnsi="Palatino Linotype"/>
              </w:rPr>
              <w:lastRenderedPageBreak/>
              <w:t>Ήταν άρρωστος ο Καικίνας Παίτος,</w:t>
            </w:r>
          </w:p>
          <w:p w14:paraId="2114B474" w14:textId="77777777" w:rsidR="00C57AEF" w:rsidRPr="00C57AEF" w:rsidRDefault="00C57AEF" w:rsidP="00C57AEF">
            <w:pPr>
              <w:pStyle w:val="Web"/>
              <w:rPr>
                <w:rFonts w:ascii="Palatino Linotype" w:hAnsi="Palatino Linotype"/>
              </w:rPr>
            </w:pPr>
            <w:r w:rsidRPr="00C57AEF">
              <w:rPr>
                <w:rFonts w:ascii="Palatino Linotype" w:hAnsi="Palatino Linotype"/>
              </w:rPr>
              <w:t>ο σύζυγος της Αρρίας,</w:t>
            </w:r>
          </w:p>
          <w:p w14:paraId="325B92DE" w14:textId="77777777" w:rsidR="00C57AEF" w:rsidRPr="00C57AEF" w:rsidRDefault="00C57AEF" w:rsidP="00C57AEF">
            <w:pPr>
              <w:pStyle w:val="Web"/>
              <w:rPr>
                <w:rFonts w:ascii="Palatino Linotype" w:hAnsi="Palatino Linotype"/>
              </w:rPr>
            </w:pPr>
            <w:r w:rsidRPr="00C57AEF">
              <w:rPr>
                <w:rFonts w:ascii="Palatino Linotype" w:hAnsi="Palatino Linotype"/>
              </w:rPr>
              <w:t>ήταν άρρωστος και ο γιος (τους).</w:t>
            </w:r>
          </w:p>
          <w:p w14:paraId="7E1E287C" w14:textId="77777777" w:rsidR="00C57AEF" w:rsidRPr="00C57AEF" w:rsidRDefault="00C57AEF" w:rsidP="00C57AEF">
            <w:pPr>
              <w:pStyle w:val="Web"/>
              <w:rPr>
                <w:rFonts w:ascii="Palatino Linotype" w:hAnsi="Palatino Linotype"/>
              </w:rPr>
            </w:pPr>
            <w:r w:rsidRPr="00C57AEF">
              <w:rPr>
                <w:rFonts w:ascii="Palatino Linotype" w:hAnsi="Palatino Linotype"/>
              </w:rPr>
              <w:t>Ο γιος πέθανε.</w:t>
            </w:r>
          </w:p>
          <w:p w14:paraId="66041514" w14:textId="77777777" w:rsidR="00C57AEF" w:rsidRPr="00C57AEF" w:rsidRDefault="00C57AEF" w:rsidP="00C57AEF">
            <w:pPr>
              <w:pStyle w:val="Web"/>
              <w:rPr>
                <w:rFonts w:ascii="Palatino Linotype" w:hAnsi="Palatino Linotype"/>
                <w:sz w:val="22"/>
                <w:szCs w:val="22"/>
              </w:rPr>
            </w:pPr>
            <w:r w:rsidRPr="00C57AEF">
              <w:rPr>
                <w:rFonts w:ascii="Palatino Linotype" w:hAnsi="Palatino Linotype"/>
                <w:sz w:val="22"/>
                <w:szCs w:val="22"/>
              </w:rPr>
              <w:t>Η Αρρία ετοίμασε γι’ αυτόν κηδεία έτσι,</w:t>
            </w:r>
          </w:p>
          <w:p w14:paraId="45A9A02B" w14:textId="77777777" w:rsidR="00C57AEF" w:rsidRPr="00C57AEF" w:rsidRDefault="00C57AEF" w:rsidP="00C57AEF">
            <w:pPr>
              <w:pStyle w:val="Web"/>
              <w:rPr>
                <w:rFonts w:ascii="Palatino Linotype" w:hAnsi="Palatino Linotype"/>
                <w:sz w:val="22"/>
                <w:szCs w:val="22"/>
              </w:rPr>
            </w:pPr>
            <w:r w:rsidRPr="00C57AEF">
              <w:rPr>
                <w:rFonts w:ascii="Palatino Linotype" w:hAnsi="Palatino Linotype"/>
                <w:sz w:val="22"/>
                <w:szCs w:val="22"/>
              </w:rPr>
              <w:t>ώστε να αγνοείται από το σύζυγο (της)·</w:t>
            </w:r>
          </w:p>
          <w:p w14:paraId="17726DC9" w14:textId="77777777" w:rsidR="00C57AEF" w:rsidRPr="00C57AEF" w:rsidRDefault="00C57AEF" w:rsidP="00C57AEF">
            <w:pPr>
              <w:pStyle w:val="Web"/>
              <w:rPr>
                <w:rFonts w:ascii="Palatino Linotype" w:hAnsi="Palatino Linotype"/>
              </w:rPr>
            </w:pPr>
            <w:r w:rsidRPr="00C57AEF">
              <w:rPr>
                <w:rFonts w:ascii="Palatino Linotype" w:hAnsi="Palatino Linotype"/>
              </w:rPr>
              <w:t>όχι μόνο αυτό, αλλά ακόμη,</w:t>
            </w:r>
          </w:p>
          <w:p w14:paraId="1BEA7B88" w14:textId="77777777" w:rsidR="00C57AEF" w:rsidRPr="00C57AEF" w:rsidRDefault="00C57AEF" w:rsidP="00C57AEF">
            <w:pPr>
              <w:pStyle w:val="Web"/>
              <w:rPr>
                <w:rFonts w:ascii="Palatino Linotype" w:hAnsi="Palatino Linotype"/>
              </w:rPr>
            </w:pPr>
            <w:r w:rsidRPr="00C57AEF">
              <w:rPr>
                <w:rFonts w:ascii="Palatino Linotype" w:hAnsi="Palatino Linotype"/>
              </w:rPr>
              <w:t>κάθε φορά που εκείνη έμπαινε</w:t>
            </w:r>
          </w:p>
          <w:p w14:paraId="0D91DD23" w14:textId="77777777" w:rsidR="00C57AEF" w:rsidRPr="00C57AEF" w:rsidRDefault="00C57AEF" w:rsidP="00C57AEF">
            <w:pPr>
              <w:pStyle w:val="Web"/>
              <w:rPr>
                <w:rFonts w:ascii="Palatino Linotype" w:hAnsi="Palatino Linotype"/>
              </w:rPr>
            </w:pPr>
            <w:r w:rsidRPr="00C57AEF">
              <w:rPr>
                <w:rFonts w:ascii="Palatino Linotype" w:hAnsi="Palatino Linotype"/>
              </w:rPr>
              <w:t>στην κρεβατοκάμαρα του συζύγου,</w:t>
            </w:r>
          </w:p>
          <w:p w14:paraId="2FDD3B31" w14:textId="77777777" w:rsidR="00C57AEF" w:rsidRPr="00C57AEF" w:rsidRDefault="00C57AEF" w:rsidP="00C57AEF">
            <w:pPr>
              <w:pStyle w:val="Web"/>
              <w:rPr>
                <w:rFonts w:ascii="Palatino Linotype" w:hAnsi="Palatino Linotype"/>
              </w:rPr>
            </w:pPr>
            <w:r w:rsidRPr="00C57AEF">
              <w:rPr>
                <w:rFonts w:ascii="Palatino Linotype" w:hAnsi="Palatino Linotype"/>
              </w:rPr>
              <w:t>προσποιούνταν ότι ο γιος τους ζούσε</w:t>
            </w:r>
          </w:p>
          <w:p w14:paraId="55349879" w14:textId="77777777" w:rsidR="00C57AEF" w:rsidRPr="00C57AEF" w:rsidRDefault="00C57AEF" w:rsidP="00C57AEF">
            <w:pPr>
              <w:pStyle w:val="Web"/>
              <w:rPr>
                <w:rFonts w:ascii="Palatino Linotype" w:hAnsi="Palatino Linotype"/>
              </w:rPr>
            </w:pPr>
            <w:r w:rsidRPr="00C57AEF">
              <w:rPr>
                <w:rFonts w:ascii="Palatino Linotype" w:hAnsi="Palatino Linotype"/>
              </w:rPr>
              <w:t>και απαντούσε στο σύζυγο</w:t>
            </w:r>
          </w:p>
          <w:p w14:paraId="5DCA3358" w14:textId="77777777" w:rsidR="00C57AEF" w:rsidRPr="00C57AEF" w:rsidRDefault="00C57AEF" w:rsidP="00C57AEF">
            <w:pPr>
              <w:pStyle w:val="Web"/>
              <w:rPr>
                <w:rFonts w:ascii="Palatino Linotype" w:hAnsi="Palatino Linotype"/>
              </w:rPr>
            </w:pPr>
            <w:r w:rsidRPr="00C57AEF">
              <w:rPr>
                <w:rFonts w:ascii="Palatino Linotype" w:hAnsi="Palatino Linotype"/>
              </w:rPr>
              <w:t>που ρωτούσε πολύ συχνά</w:t>
            </w:r>
          </w:p>
          <w:p w14:paraId="3120AB8F" w14:textId="77777777" w:rsidR="00C57AEF" w:rsidRPr="00C57AEF" w:rsidRDefault="00C57AEF" w:rsidP="00C57AEF">
            <w:pPr>
              <w:pStyle w:val="Web"/>
              <w:rPr>
                <w:rFonts w:ascii="Palatino Linotype" w:hAnsi="Palatino Linotype"/>
              </w:rPr>
            </w:pPr>
            <w:r w:rsidRPr="00C57AEF">
              <w:rPr>
                <w:rFonts w:ascii="Palatino Linotype" w:hAnsi="Palatino Linotype"/>
              </w:rPr>
              <w:t>τι έκανε το παιδί</w:t>
            </w:r>
            <w:r w:rsidRPr="00C57AEF">
              <w:rPr>
                <w:rStyle w:val="a3"/>
                <w:rFonts w:ascii="Palatino Linotype" w:hAnsi="Palatino Linotype"/>
              </w:rPr>
              <w:t xml:space="preserve">: </w:t>
            </w:r>
          </w:p>
          <w:p w14:paraId="4D6258B4" w14:textId="77777777" w:rsidR="00C57AEF" w:rsidRPr="00C57AEF" w:rsidRDefault="00C57AEF" w:rsidP="00C57AEF">
            <w:pPr>
              <w:pStyle w:val="Web"/>
              <w:rPr>
                <w:rFonts w:ascii="Palatino Linotype" w:hAnsi="Palatino Linotype"/>
              </w:rPr>
            </w:pPr>
            <w:r w:rsidRPr="00C57AEF">
              <w:rPr>
                <w:rFonts w:ascii="Palatino Linotype" w:hAnsi="Palatino Linotype"/>
              </w:rPr>
              <w:t>«Καλά κοιμήθηκε,</w:t>
            </w:r>
          </w:p>
          <w:p w14:paraId="50F1BD5E" w14:textId="77777777" w:rsidR="00C57AEF" w:rsidRPr="00C57AEF" w:rsidRDefault="00C57AEF" w:rsidP="00C57AEF">
            <w:pPr>
              <w:pStyle w:val="Web"/>
              <w:rPr>
                <w:rFonts w:ascii="Palatino Linotype" w:hAnsi="Palatino Linotype"/>
              </w:rPr>
            </w:pPr>
            <w:r w:rsidRPr="00C57AEF">
              <w:rPr>
                <w:rFonts w:ascii="Palatino Linotype" w:hAnsi="Palatino Linotype"/>
              </w:rPr>
              <w:t>έφαγε με όρεξη».</w:t>
            </w:r>
          </w:p>
          <w:p w14:paraId="64FAA007" w14:textId="77777777" w:rsidR="00C57AEF" w:rsidRPr="00C57AEF" w:rsidRDefault="00C57AEF" w:rsidP="00C57AEF">
            <w:pPr>
              <w:pStyle w:val="Web"/>
              <w:rPr>
                <w:rFonts w:ascii="Palatino Linotype" w:hAnsi="Palatino Linotype"/>
              </w:rPr>
            </w:pPr>
            <w:r w:rsidRPr="00C57AEF">
              <w:rPr>
                <w:rFonts w:ascii="Palatino Linotype" w:hAnsi="Palatino Linotype"/>
              </w:rPr>
              <w:t>Έπειτα, όταν τα δάκρυά της,</w:t>
            </w:r>
          </w:p>
          <w:p w14:paraId="7DDA276C" w14:textId="77777777" w:rsidR="00C57AEF" w:rsidRPr="00C57AEF" w:rsidRDefault="00C57AEF" w:rsidP="00C57AEF">
            <w:pPr>
              <w:pStyle w:val="Web"/>
              <w:rPr>
                <w:rFonts w:ascii="Palatino Linotype" w:hAnsi="Palatino Linotype"/>
                <w:sz w:val="22"/>
                <w:szCs w:val="22"/>
              </w:rPr>
            </w:pPr>
            <w:r w:rsidRPr="00C57AEF">
              <w:rPr>
                <w:rFonts w:ascii="Palatino Linotype" w:hAnsi="Palatino Linotype"/>
                <w:sz w:val="22"/>
                <w:szCs w:val="22"/>
              </w:rPr>
              <w:t>που είχαν συγκρατηθεί για πολλή ώρα,</w:t>
            </w:r>
          </w:p>
          <w:p w14:paraId="3527563E" w14:textId="77777777" w:rsidR="00C57AEF" w:rsidRPr="00C57AEF" w:rsidRDefault="00C57AEF" w:rsidP="00C57AEF">
            <w:pPr>
              <w:pStyle w:val="Web"/>
              <w:rPr>
                <w:rFonts w:ascii="Palatino Linotype" w:hAnsi="Palatino Linotype"/>
              </w:rPr>
            </w:pPr>
            <w:r w:rsidRPr="00C57AEF">
              <w:rPr>
                <w:rFonts w:ascii="Palatino Linotype" w:hAnsi="Palatino Linotype"/>
              </w:rPr>
              <w:t>νικούσαν και ξεσπούσαν,</w:t>
            </w:r>
          </w:p>
          <w:p w14:paraId="412453AD" w14:textId="77777777" w:rsidR="00C57AEF" w:rsidRPr="00C57AEF" w:rsidRDefault="00C57AEF" w:rsidP="00C57AEF">
            <w:pPr>
              <w:pStyle w:val="Web"/>
              <w:rPr>
                <w:rFonts w:ascii="Palatino Linotype" w:hAnsi="Palatino Linotype"/>
              </w:rPr>
            </w:pPr>
            <w:r w:rsidRPr="00C57AEF">
              <w:rPr>
                <w:rFonts w:ascii="Palatino Linotype" w:hAnsi="Palatino Linotype"/>
              </w:rPr>
              <w:t>έβγαινε έξω·</w:t>
            </w:r>
          </w:p>
          <w:p w14:paraId="29AAF4CE" w14:textId="77777777" w:rsidR="00C57AEF" w:rsidRPr="00C57AEF" w:rsidRDefault="00C57AEF" w:rsidP="00C57AEF">
            <w:pPr>
              <w:pStyle w:val="Web"/>
              <w:rPr>
                <w:rFonts w:ascii="Palatino Linotype" w:hAnsi="Palatino Linotype"/>
              </w:rPr>
            </w:pPr>
            <w:r w:rsidRPr="00C57AEF">
              <w:rPr>
                <w:rFonts w:ascii="Palatino Linotype" w:hAnsi="Palatino Linotype"/>
              </w:rPr>
              <w:t>τότε παραδινόταν στη θλίψη</w:t>
            </w:r>
            <w:bookmarkStart w:id="0" w:name="_ftnref1"/>
            <w:r w:rsidRPr="00C57AEF">
              <w:rPr>
                <w:rFonts w:ascii="Palatino Linotype" w:hAnsi="Palatino Linotype"/>
              </w:rPr>
              <w:fldChar w:fldCharType="begin"/>
            </w:r>
            <w:r w:rsidRPr="00C57AEF">
              <w:rPr>
                <w:rFonts w:ascii="Palatino Linotype" w:hAnsi="Palatino Linotype"/>
              </w:rPr>
              <w:instrText xml:space="preserve"> HYPERLINK "https://filologika.gr/lykio/g-lykiou/prosanatolismou/latinika/enotita-23/" \l "_ftn1" </w:instrText>
            </w:r>
            <w:r w:rsidRPr="00C57AEF">
              <w:rPr>
                <w:rFonts w:ascii="Palatino Linotype" w:hAnsi="Palatino Linotype"/>
              </w:rPr>
            </w:r>
            <w:r w:rsidRPr="00C57AEF">
              <w:rPr>
                <w:rFonts w:ascii="Palatino Linotype" w:hAnsi="Palatino Linotype"/>
              </w:rPr>
              <w:fldChar w:fldCharType="separate"/>
            </w:r>
            <w:r w:rsidRPr="00C57AEF">
              <w:rPr>
                <w:rStyle w:val="-"/>
                <w:rFonts w:ascii="Palatino Linotype" w:hAnsi="Palatino Linotype"/>
                <w:color w:val="auto"/>
              </w:rPr>
              <w:t>[1]</w:t>
            </w:r>
            <w:r w:rsidRPr="00C57AEF">
              <w:rPr>
                <w:rFonts w:ascii="Palatino Linotype" w:hAnsi="Palatino Linotype"/>
              </w:rPr>
              <w:fldChar w:fldCharType="end"/>
            </w:r>
            <w:bookmarkEnd w:id="0"/>
          </w:p>
          <w:p w14:paraId="1E7E5E53" w14:textId="77777777" w:rsidR="00C57AEF" w:rsidRPr="00C57AEF" w:rsidRDefault="00C57AEF" w:rsidP="00C57AEF">
            <w:pPr>
              <w:pStyle w:val="Web"/>
              <w:rPr>
                <w:rFonts w:ascii="Palatino Linotype" w:hAnsi="Palatino Linotype"/>
              </w:rPr>
            </w:pPr>
            <w:r w:rsidRPr="00C57AEF">
              <w:rPr>
                <w:rFonts w:ascii="Palatino Linotype" w:hAnsi="Palatino Linotype"/>
              </w:rPr>
              <w:t>και λίγο αργότερα επέστρεφε με τα μάτια στεγνά.</w:t>
            </w:r>
          </w:p>
          <w:p w14:paraId="70F567AC" w14:textId="77777777" w:rsidR="00C57AEF" w:rsidRPr="00C57AEF" w:rsidRDefault="00C57AEF" w:rsidP="00C57AEF">
            <w:pPr>
              <w:pStyle w:val="Web"/>
              <w:rPr>
                <w:rFonts w:ascii="Palatino Linotype" w:hAnsi="Palatino Linotype"/>
              </w:rPr>
            </w:pPr>
            <w:r w:rsidRPr="00C57AEF">
              <w:rPr>
                <w:rFonts w:ascii="Palatino Linotype" w:hAnsi="Palatino Linotype"/>
              </w:rPr>
              <w:lastRenderedPageBreak/>
              <w:t>Ο Σκριβωνιανός είχε στασιάσει</w:t>
            </w:r>
          </w:p>
          <w:p w14:paraId="1197234E" w14:textId="77777777" w:rsidR="00C57AEF" w:rsidRPr="00C57AEF" w:rsidRDefault="00C57AEF" w:rsidP="00C57AEF">
            <w:pPr>
              <w:pStyle w:val="Web"/>
              <w:rPr>
                <w:rFonts w:ascii="Palatino Linotype" w:hAnsi="Palatino Linotype"/>
              </w:rPr>
            </w:pPr>
            <w:r w:rsidRPr="00C57AEF">
              <w:rPr>
                <w:rFonts w:ascii="Palatino Linotype" w:hAnsi="Palatino Linotype"/>
              </w:rPr>
              <w:t>ενάντια στον Κλαύδιο στην Ιλλυρία·</w:t>
            </w:r>
          </w:p>
          <w:p w14:paraId="6E321783" w14:textId="77777777" w:rsidR="00C57AEF" w:rsidRPr="00C57AEF" w:rsidRDefault="00C57AEF" w:rsidP="00C57AEF">
            <w:pPr>
              <w:pStyle w:val="Web"/>
              <w:rPr>
                <w:rFonts w:ascii="Palatino Linotype" w:hAnsi="Palatino Linotype"/>
              </w:rPr>
            </w:pPr>
            <w:r w:rsidRPr="00C57AEF">
              <w:rPr>
                <w:rFonts w:ascii="Palatino Linotype" w:hAnsi="Palatino Linotype"/>
              </w:rPr>
              <w:t>ο Παίτος είχε πάει με το μέρος του</w:t>
            </w:r>
          </w:p>
          <w:p w14:paraId="12BCF4EE" w14:textId="77777777" w:rsidR="00C57AEF" w:rsidRPr="00C57AEF" w:rsidRDefault="00C57AEF" w:rsidP="00C57AEF">
            <w:pPr>
              <w:pStyle w:val="Web"/>
              <w:rPr>
                <w:rFonts w:ascii="Palatino Linotype" w:hAnsi="Palatino Linotype"/>
              </w:rPr>
            </w:pPr>
            <w:r w:rsidRPr="00C57AEF">
              <w:rPr>
                <w:rFonts w:ascii="Palatino Linotype" w:hAnsi="Palatino Linotype"/>
              </w:rPr>
              <w:t>και, αφού σκοτώθηκε ο Σκριβωνιανός,</w:t>
            </w:r>
          </w:p>
          <w:p w14:paraId="760CF725" w14:textId="77777777" w:rsidR="00C57AEF" w:rsidRPr="00C57AEF" w:rsidRDefault="00C57AEF" w:rsidP="00C57AEF">
            <w:pPr>
              <w:pStyle w:val="Web"/>
              <w:rPr>
                <w:rFonts w:ascii="Palatino Linotype" w:hAnsi="Palatino Linotype"/>
              </w:rPr>
            </w:pPr>
            <w:r w:rsidRPr="00C57AEF">
              <w:rPr>
                <w:rFonts w:ascii="Palatino Linotype" w:hAnsi="Palatino Linotype"/>
              </w:rPr>
              <w:t>οδηγούνταν σιδηροδέσμιος στη Ρώμη.</w:t>
            </w:r>
          </w:p>
          <w:p w14:paraId="6A72387B" w14:textId="77777777" w:rsidR="00C57AEF" w:rsidRPr="00C57AEF" w:rsidRDefault="00C57AEF" w:rsidP="00C57AEF">
            <w:pPr>
              <w:pStyle w:val="Web"/>
              <w:rPr>
                <w:rFonts w:ascii="Palatino Linotype" w:hAnsi="Palatino Linotype"/>
              </w:rPr>
            </w:pPr>
            <w:r w:rsidRPr="00C57AEF">
              <w:rPr>
                <w:rFonts w:ascii="Palatino Linotype" w:hAnsi="Palatino Linotype"/>
              </w:rPr>
              <w:t>Επρόκειτο να επιβιβαστεί σε πλοίο·</w:t>
            </w:r>
          </w:p>
          <w:p w14:paraId="3AEDB235" w14:textId="77777777" w:rsidR="00C57AEF" w:rsidRPr="00C57AEF" w:rsidRDefault="00C57AEF" w:rsidP="00C57AEF">
            <w:pPr>
              <w:pStyle w:val="Web"/>
              <w:rPr>
                <w:rFonts w:ascii="Palatino Linotype" w:hAnsi="Palatino Linotype"/>
                <w:sz w:val="22"/>
                <w:szCs w:val="22"/>
              </w:rPr>
            </w:pPr>
            <w:r w:rsidRPr="00C57AEF">
              <w:rPr>
                <w:rFonts w:ascii="Palatino Linotype" w:hAnsi="Palatino Linotype"/>
                <w:sz w:val="22"/>
                <w:szCs w:val="22"/>
              </w:rPr>
              <w:t>η Αρρία παρακαλούσε τους στρατιώτες</w:t>
            </w:r>
          </w:p>
          <w:p w14:paraId="4BDA67D5" w14:textId="77777777" w:rsidR="00C57AEF" w:rsidRPr="00C57AEF" w:rsidRDefault="00C57AEF" w:rsidP="00C57AEF">
            <w:pPr>
              <w:pStyle w:val="Web"/>
              <w:rPr>
                <w:rFonts w:ascii="Palatino Linotype" w:hAnsi="Palatino Linotype"/>
              </w:rPr>
            </w:pPr>
            <w:r w:rsidRPr="00C57AEF">
              <w:rPr>
                <w:rFonts w:ascii="Palatino Linotype" w:hAnsi="Palatino Linotype"/>
              </w:rPr>
              <w:t>να επιβιβαστεί μαζί.</w:t>
            </w:r>
          </w:p>
          <w:p w14:paraId="14CE2249" w14:textId="77777777" w:rsidR="00C57AEF" w:rsidRPr="00C57AEF" w:rsidRDefault="00C57AEF" w:rsidP="00C57AEF">
            <w:pPr>
              <w:pStyle w:val="Web"/>
              <w:rPr>
                <w:rFonts w:ascii="Palatino Linotype" w:hAnsi="Palatino Linotype"/>
              </w:rPr>
            </w:pPr>
            <w:r w:rsidRPr="00C57AEF">
              <w:rPr>
                <w:rFonts w:ascii="Palatino Linotype" w:hAnsi="Palatino Linotype"/>
              </w:rPr>
              <w:t>Δεν το κατόρθωσε·</w:t>
            </w:r>
          </w:p>
          <w:p w14:paraId="4305FE12" w14:textId="77777777" w:rsidR="00C57AEF" w:rsidRPr="00C57AEF" w:rsidRDefault="00C57AEF" w:rsidP="00C57AEF">
            <w:pPr>
              <w:pStyle w:val="Web"/>
              <w:rPr>
                <w:rFonts w:ascii="Palatino Linotype" w:hAnsi="Palatino Linotype"/>
              </w:rPr>
            </w:pPr>
            <w:r w:rsidRPr="00C57AEF">
              <w:rPr>
                <w:rFonts w:ascii="Palatino Linotype" w:hAnsi="Palatino Linotype"/>
              </w:rPr>
              <w:t>νοίκιασε ψαράδικο πλοιάριο</w:t>
            </w:r>
          </w:p>
          <w:p w14:paraId="57F0D12E" w14:textId="77777777" w:rsidR="00C57AEF" w:rsidRPr="00C57AEF" w:rsidRDefault="00C57AEF" w:rsidP="00C57AEF">
            <w:pPr>
              <w:pStyle w:val="Web"/>
              <w:rPr>
                <w:rFonts w:ascii="Palatino Linotype" w:hAnsi="Palatino Linotype"/>
              </w:rPr>
            </w:pPr>
            <w:r w:rsidRPr="00C57AEF">
              <w:rPr>
                <w:rFonts w:ascii="Palatino Linotype" w:hAnsi="Palatino Linotype"/>
              </w:rPr>
              <w:t>και ακολούθησε το μεγάλο πλοίο.</w:t>
            </w:r>
          </w:p>
          <w:bookmarkStart w:id="1" w:name="_ftn1"/>
          <w:p w14:paraId="4C95A6FB" w14:textId="77777777" w:rsidR="00C57AEF" w:rsidRPr="00C57AEF" w:rsidRDefault="00C57AEF" w:rsidP="00C57AEF">
            <w:pPr>
              <w:pStyle w:val="Web"/>
              <w:rPr>
                <w:rFonts w:ascii="Palatino Linotype" w:hAnsi="Palatino Linotype"/>
              </w:rPr>
            </w:pPr>
            <w:r w:rsidRPr="00C57AEF">
              <w:rPr>
                <w:rFonts w:ascii="Palatino Linotype" w:hAnsi="Palatino Linotype"/>
              </w:rPr>
              <w:fldChar w:fldCharType="begin"/>
            </w:r>
            <w:r w:rsidRPr="00C57AEF">
              <w:rPr>
                <w:rFonts w:ascii="Palatino Linotype" w:hAnsi="Palatino Linotype"/>
              </w:rPr>
              <w:instrText xml:space="preserve"> HYPERLINK "https://filologika.gr/lykio/g-lykiou/prosanatolismou/latinika/enotita-23/" \l "_ftnref1" </w:instrText>
            </w:r>
            <w:r w:rsidRPr="00C57AEF">
              <w:rPr>
                <w:rFonts w:ascii="Palatino Linotype" w:hAnsi="Palatino Linotype"/>
              </w:rPr>
            </w:r>
            <w:r w:rsidRPr="00C57AEF">
              <w:rPr>
                <w:rFonts w:ascii="Palatino Linotype" w:hAnsi="Palatino Linotype"/>
              </w:rPr>
              <w:fldChar w:fldCharType="separate"/>
            </w:r>
            <w:r w:rsidRPr="00C57AEF">
              <w:rPr>
                <w:rStyle w:val="-"/>
                <w:rFonts w:ascii="Palatino Linotype" w:hAnsi="Palatino Linotype"/>
                <w:color w:val="auto"/>
              </w:rPr>
              <w:t>[1]</w:t>
            </w:r>
            <w:r w:rsidRPr="00C57AEF">
              <w:rPr>
                <w:rFonts w:ascii="Palatino Linotype" w:hAnsi="Palatino Linotype"/>
              </w:rPr>
              <w:fldChar w:fldCharType="end"/>
            </w:r>
            <w:bookmarkEnd w:id="1"/>
            <w:r w:rsidRPr="00C57AEF">
              <w:rPr>
                <w:rFonts w:ascii="Palatino Linotype" w:hAnsi="Palatino Linotype"/>
              </w:rPr>
              <w:t xml:space="preserve"> «Κατά λέξη μετάφραση»: παρέδιδε τον εαυτό της στη θλίψη.</w:t>
            </w:r>
          </w:p>
          <w:p w14:paraId="2433B9C9" w14:textId="77777777" w:rsidR="00C57AEF" w:rsidRPr="00C57AEF" w:rsidRDefault="00C57AEF" w:rsidP="00C57AEF">
            <w:pPr>
              <w:rPr>
                <w:rFonts w:ascii="Palatino Linotype" w:hAnsi="Palatino Linotype"/>
                <w:sz w:val="24"/>
                <w:szCs w:val="24"/>
              </w:rPr>
            </w:pPr>
          </w:p>
        </w:tc>
      </w:tr>
    </w:tbl>
    <w:p w14:paraId="7B27A0FB" w14:textId="77777777" w:rsidR="009D3BF1" w:rsidRDefault="009D3BF1" w:rsidP="00C57AEF">
      <w:pPr>
        <w:jc w:val="center"/>
        <w:rPr>
          <w:rFonts w:ascii="Palatino Linotype" w:hAnsi="Palatino Linotype"/>
          <w:sz w:val="24"/>
          <w:szCs w:val="24"/>
        </w:rPr>
      </w:pPr>
    </w:p>
    <w:p w14:paraId="3A57C661"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u w:val="single"/>
          <w:lang w:eastAsia="el-GR"/>
        </w:rPr>
        <w:t>ΟΥΣΙΑΣΤΙΚΑ</w:t>
      </w:r>
    </w:p>
    <w:p w14:paraId="54624131"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4838"/>
      </w:tblGrid>
      <w:tr w:rsidR="00C57AEF" w:rsidRPr="00C57AEF" w14:paraId="3C7E48C2" w14:textId="77777777" w:rsidTr="00C57AEF">
        <w:trPr>
          <w:tblCellSpacing w:w="0" w:type="dxa"/>
        </w:trPr>
        <w:tc>
          <w:tcPr>
            <w:tcW w:w="0" w:type="auto"/>
            <w:vAlign w:val="center"/>
            <w:hideMark/>
          </w:tcPr>
          <w:p w14:paraId="586BD95A"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A΄ κλίση</w:t>
            </w:r>
            <w:r w:rsidRPr="00C57AEF">
              <w:rPr>
                <w:rFonts w:ascii="Palatino Linotype" w:eastAsia="Times New Roman" w:hAnsi="Palatino Linotype" w:cs="Times New Roman"/>
                <w:sz w:val="24"/>
                <w:szCs w:val="24"/>
                <w:lang w:eastAsia="el-GR"/>
              </w:rPr>
              <w:t xml:space="preserve"> </w:t>
            </w:r>
          </w:p>
        </w:tc>
      </w:tr>
      <w:tr w:rsidR="00C57AEF" w:rsidRPr="00C57AEF" w14:paraId="228531CD" w14:textId="77777777" w:rsidTr="00C57AEF">
        <w:trPr>
          <w:tblCellSpacing w:w="0" w:type="dxa"/>
        </w:trPr>
        <w:tc>
          <w:tcPr>
            <w:tcW w:w="0" w:type="auto"/>
            <w:vAlign w:val="center"/>
            <w:hideMark/>
          </w:tcPr>
          <w:p w14:paraId="53BA0601"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lang w:eastAsia="el-GR"/>
              </w:rPr>
              <w:t>Caecina -ae: αρσενικό (δεν έχει πληθυντικό)</w:t>
            </w:r>
            <w:r w:rsidRPr="00C57AEF">
              <w:rPr>
                <w:rFonts w:ascii="Palatino Linotype" w:eastAsia="Times New Roman" w:hAnsi="Palatino Linotype" w:cs="Times New Roman"/>
                <w:sz w:val="24"/>
                <w:szCs w:val="24"/>
                <w:lang w:eastAsia="el-GR"/>
              </w:rPr>
              <w:br/>
              <w:t>Arria -ae: θηλυκό (δεν έχει πληθυντικό)</w:t>
            </w:r>
            <w:r w:rsidRPr="00C57AEF">
              <w:rPr>
                <w:rFonts w:ascii="Palatino Linotype" w:eastAsia="Times New Roman" w:hAnsi="Palatino Linotype" w:cs="Times New Roman"/>
                <w:sz w:val="24"/>
                <w:szCs w:val="24"/>
                <w:lang w:eastAsia="el-GR"/>
              </w:rPr>
              <w:br/>
              <w:t>lacrima -ae: θηλυκό</w:t>
            </w:r>
            <w:r w:rsidRPr="00C57AEF">
              <w:rPr>
                <w:rFonts w:ascii="Palatino Linotype" w:eastAsia="Times New Roman" w:hAnsi="Palatino Linotype" w:cs="Times New Roman"/>
                <w:sz w:val="24"/>
                <w:szCs w:val="24"/>
                <w:lang w:eastAsia="el-GR"/>
              </w:rPr>
              <w:br/>
              <w:t>Roma -ae: θηλυκό (δεν έχει πληθυντικό)</w:t>
            </w:r>
            <w:r w:rsidRPr="00C57AEF">
              <w:rPr>
                <w:rFonts w:ascii="Palatino Linotype" w:eastAsia="Times New Roman" w:hAnsi="Palatino Linotype" w:cs="Times New Roman"/>
                <w:sz w:val="24"/>
                <w:szCs w:val="24"/>
                <w:lang w:eastAsia="el-GR"/>
              </w:rPr>
              <w:br/>
              <w:t>navicula -ae: θηλυκό</w:t>
            </w:r>
          </w:p>
        </w:tc>
      </w:tr>
    </w:tbl>
    <w:p w14:paraId="6AD44C5A" w14:textId="77777777" w:rsidR="00C57AEF" w:rsidRPr="00C57AEF" w:rsidRDefault="00C57AEF" w:rsidP="00C57AE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5209"/>
      </w:tblGrid>
      <w:tr w:rsidR="00C57AEF" w:rsidRPr="00C57AEF" w14:paraId="320ACC6D" w14:textId="77777777" w:rsidTr="00C57AEF">
        <w:trPr>
          <w:tblCellSpacing w:w="0" w:type="dxa"/>
        </w:trPr>
        <w:tc>
          <w:tcPr>
            <w:tcW w:w="0" w:type="auto"/>
            <w:vAlign w:val="center"/>
            <w:hideMark/>
          </w:tcPr>
          <w:p w14:paraId="6D821274"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Β΄ κλίση</w:t>
            </w:r>
            <w:r w:rsidRPr="00C57AEF">
              <w:rPr>
                <w:rFonts w:ascii="Palatino Linotype" w:eastAsia="Times New Roman" w:hAnsi="Palatino Linotype" w:cs="Times New Roman"/>
                <w:sz w:val="24"/>
                <w:szCs w:val="24"/>
                <w:lang w:eastAsia="el-GR"/>
              </w:rPr>
              <w:t xml:space="preserve"> </w:t>
            </w:r>
          </w:p>
        </w:tc>
      </w:tr>
      <w:tr w:rsidR="00C57AEF" w:rsidRPr="00C57AEF" w14:paraId="3D63C06B" w14:textId="77777777" w:rsidTr="00C57AEF">
        <w:trPr>
          <w:tblCellSpacing w:w="0" w:type="dxa"/>
        </w:trPr>
        <w:tc>
          <w:tcPr>
            <w:tcW w:w="0" w:type="auto"/>
            <w:vAlign w:val="center"/>
            <w:hideMark/>
          </w:tcPr>
          <w:p w14:paraId="635134CE"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lang w:eastAsia="el-GR"/>
              </w:rPr>
              <w:t>maritus -i: αρσενικό</w:t>
            </w:r>
            <w:r w:rsidRPr="00C57AEF">
              <w:rPr>
                <w:rFonts w:ascii="Palatino Linotype" w:eastAsia="Times New Roman" w:hAnsi="Palatino Linotype" w:cs="Times New Roman"/>
                <w:sz w:val="24"/>
                <w:szCs w:val="24"/>
                <w:lang w:eastAsia="el-GR"/>
              </w:rPr>
              <w:br/>
              <w:t xml:space="preserve">filius -ii/-i: </w:t>
            </w:r>
            <w:r w:rsidRPr="00C57AEF">
              <w:rPr>
                <w:rFonts w:ascii="Times New Roman" w:eastAsia="Times New Roman" w:hAnsi="Times New Roman" w:cs="Times New Roman"/>
                <w:sz w:val="24"/>
                <w:szCs w:val="24"/>
                <w:lang w:eastAsia="el-GR"/>
              </w:rPr>
              <w:t>→</w:t>
            </w:r>
            <w:r w:rsidRPr="00C57AEF">
              <w:rPr>
                <w:rFonts w:ascii="Palatino Linotype" w:eastAsia="Times New Roman" w:hAnsi="Palatino Linotype" w:cs="Times New Roman"/>
                <w:sz w:val="24"/>
                <w:szCs w:val="24"/>
                <w:lang w:eastAsia="el-GR"/>
              </w:rPr>
              <w:t xml:space="preserve"> </w:t>
            </w:r>
            <w:r w:rsidRPr="00C57AEF">
              <w:rPr>
                <w:rFonts w:ascii="Palatino Linotype" w:eastAsia="Times New Roman" w:hAnsi="Palatino Linotype" w:cs="Palatino Linotype"/>
                <w:sz w:val="24"/>
                <w:szCs w:val="24"/>
                <w:lang w:eastAsia="el-GR"/>
              </w:rPr>
              <w:t>κλητ</w:t>
            </w:r>
            <w:r w:rsidRPr="00C57AEF">
              <w:rPr>
                <w:rFonts w:ascii="Palatino Linotype" w:eastAsia="Times New Roman" w:hAnsi="Palatino Linotype" w:cs="Times New Roman"/>
                <w:sz w:val="24"/>
                <w:szCs w:val="24"/>
                <w:lang w:eastAsia="el-GR"/>
              </w:rPr>
              <w:t xml:space="preserve">. </w:t>
            </w:r>
            <w:r w:rsidRPr="00C57AEF">
              <w:rPr>
                <w:rFonts w:ascii="Palatino Linotype" w:eastAsia="Times New Roman" w:hAnsi="Palatino Linotype" w:cs="Palatino Linotype"/>
                <w:sz w:val="24"/>
                <w:szCs w:val="24"/>
                <w:lang w:eastAsia="el-GR"/>
              </w:rPr>
              <w:t>ενικού</w:t>
            </w:r>
            <w:r w:rsidRPr="00C57AEF">
              <w:rPr>
                <w:rFonts w:ascii="Palatino Linotype" w:eastAsia="Times New Roman" w:hAnsi="Palatino Linotype" w:cs="Times New Roman"/>
                <w:sz w:val="24"/>
                <w:szCs w:val="24"/>
                <w:lang w:eastAsia="el-GR"/>
              </w:rPr>
              <w:t xml:space="preserve">: fili, </w:t>
            </w:r>
            <w:r w:rsidRPr="00C57AEF">
              <w:rPr>
                <w:rFonts w:ascii="Palatino Linotype" w:eastAsia="Times New Roman" w:hAnsi="Palatino Linotype" w:cs="Palatino Linotype"/>
                <w:sz w:val="24"/>
                <w:szCs w:val="24"/>
                <w:lang w:eastAsia="el-GR"/>
              </w:rPr>
              <w:t>αρσενικό</w:t>
            </w:r>
            <w:r w:rsidRPr="00C57AEF">
              <w:rPr>
                <w:rFonts w:ascii="Palatino Linotype" w:eastAsia="Times New Roman" w:hAnsi="Palatino Linotype" w:cs="Times New Roman"/>
                <w:sz w:val="24"/>
                <w:szCs w:val="24"/>
                <w:lang w:eastAsia="el-GR"/>
              </w:rPr>
              <w:br/>
              <w:t>cubiculum -i: ουδέτερο</w:t>
            </w:r>
            <w:r w:rsidRPr="00C57AEF">
              <w:rPr>
                <w:rFonts w:ascii="Palatino Linotype" w:eastAsia="Times New Roman" w:hAnsi="Palatino Linotype" w:cs="Times New Roman"/>
                <w:sz w:val="24"/>
                <w:szCs w:val="24"/>
                <w:lang w:eastAsia="el-GR"/>
              </w:rPr>
              <w:br/>
              <w:t>puer, pueri: αρσενικό</w:t>
            </w:r>
            <w:r w:rsidRPr="00C57AEF">
              <w:rPr>
                <w:rFonts w:ascii="Palatino Linotype" w:eastAsia="Times New Roman" w:hAnsi="Palatino Linotype" w:cs="Times New Roman"/>
                <w:sz w:val="24"/>
                <w:szCs w:val="24"/>
                <w:lang w:eastAsia="el-GR"/>
              </w:rPr>
              <w:br/>
              <w:t>cibus -i: αρσενικό</w:t>
            </w:r>
            <w:r w:rsidRPr="00C57AEF">
              <w:rPr>
                <w:rFonts w:ascii="Palatino Linotype" w:eastAsia="Times New Roman" w:hAnsi="Palatino Linotype" w:cs="Times New Roman"/>
                <w:sz w:val="24"/>
                <w:szCs w:val="24"/>
                <w:lang w:eastAsia="el-GR"/>
              </w:rPr>
              <w:br/>
              <w:t>oculus -i: αρσενικό</w:t>
            </w:r>
            <w:r w:rsidRPr="00C57AEF">
              <w:rPr>
                <w:rFonts w:ascii="Palatino Linotype" w:eastAsia="Times New Roman" w:hAnsi="Palatino Linotype" w:cs="Times New Roman"/>
                <w:sz w:val="24"/>
                <w:szCs w:val="24"/>
                <w:lang w:eastAsia="el-GR"/>
              </w:rPr>
              <w:br/>
            </w:r>
            <w:r w:rsidRPr="00C57AEF">
              <w:rPr>
                <w:rFonts w:ascii="Palatino Linotype" w:eastAsia="Times New Roman" w:hAnsi="Palatino Linotype" w:cs="Times New Roman"/>
                <w:sz w:val="24"/>
                <w:szCs w:val="24"/>
                <w:lang w:eastAsia="el-GR"/>
              </w:rPr>
              <w:lastRenderedPageBreak/>
              <w:t>Paetus -i: αρσενικό (δεν έχει πληθυντικό)</w:t>
            </w:r>
            <w:r w:rsidRPr="00C57AEF">
              <w:rPr>
                <w:rFonts w:ascii="Palatino Linotype" w:eastAsia="Times New Roman" w:hAnsi="Palatino Linotype" w:cs="Times New Roman"/>
                <w:sz w:val="24"/>
                <w:szCs w:val="24"/>
                <w:lang w:eastAsia="el-GR"/>
              </w:rPr>
              <w:br/>
              <w:t>Scribonianus -i: αρσενικό (δεν έχει πληθυντικό)</w:t>
            </w:r>
            <w:r w:rsidRPr="00C57AEF">
              <w:rPr>
                <w:rFonts w:ascii="Palatino Linotype" w:eastAsia="Times New Roman" w:hAnsi="Palatino Linotype" w:cs="Times New Roman"/>
                <w:sz w:val="24"/>
                <w:szCs w:val="24"/>
                <w:lang w:eastAsia="el-GR"/>
              </w:rPr>
              <w:br/>
              <w:t>Claudius -ii/i: αρσενικό (δεν έχει πληθυντικό)</w:t>
            </w:r>
            <w:r w:rsidRPr="00C57AEF">
              <w:rPr>
                <w:rFonts w:ascii="Palatino Linotype" w:eastAsia="Times New Roman" w:hAnsi="Palatino Linotype" w:cs="Times New Roman"/>
                <w:sz w:val="24"/>
                <w:szCs w:val="24"/>
                <w:lang w:eastAsia="el-GR"/>
              </w:rPr>
              <w:br/>
              <w:t>arma - orum: ουδέτερο (δεν έχει ενικό)</w:t>
            </w:r>
            <w:r w:rsidRPr="00C57AEF">
              <w:rPr>
                <w:rFonts w:ascii="Palatino Linotype" w:eastAsia="Times New Roman" w:hAnsi="Palatino Linotype" w:cs="Times New Roman"/>
                <w:sz w:val="24"/>
                <w:szCs w:val="24"/>
                <w:lang w:eastAsia="el-GR"/>
              </w:rPr>
              <w:br/>
              <w:t xml:space="preserve">Illyricum -i: ουδέτερο </w:t>
            </w:r>
          </w:p>
        </w:tc>
      </w:tr>
    </w:tbl>
    <w:p w14:paraId="36D98CD5" w14:textId="77777777" w:rsidR="00C57AEF" w:rsidRPr="00C57AEF" w:rsidRDefault="00C57AEF" w:rsidP="00C57AE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C57AEF" w:rsidRPr="00C57AEF" w14:paraId="3F4EE3B3" w14:textId="77777777" w:rsidTr="00C57AEF">
        <w:trPr>
          <w:tblCellSpacing w:w="0" w:type="dxa"/>
        </w:trPr>
        <w:tc>
          <w:tcPr>
            <w:tcW w:w="0" w:type="auto"/>
            <w:vAlign w:val="center"/>
            <w:hideMark/>
          </w:tcPr>
          <w:p w14:paraId="52FC978D"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Γ΄ κλίση</w:t>
            </w:r>
            <w:r w:rsidRPr="00C57AEF">
              <w:rPr>
                <w:rFonts w:ascii="Palatino Linotype" w:eastAsia="Times New Roman" w:hAnsi="Palatino Linotype" w:cs="Times New Roman"/>
                <w:sz w:val="24"/>
                <w:szCs w:val="24"/>
                <w:lang w:eastAsia="el-GR"/>
              </w:rPr>
              <w:t xml:space="preserve"> </w:t>
            </w:r>
          </w:p>
        </w:tc>
      </w:tr>
      <w:tr w:rsidR="00C57AEF" w:rsidRPr="00C57AEF" w14:paraId="2AC3B78A" w14:textId="77777777" w:rsidTr="00C57AEF">
        <w:trPr>
          <w:tblCellSpacing w:w="0" w:type="dxa"/>
        </w:trPr>
        <w:tc>
          <w:tcPr>
            <w:tcW w:w="0" w:type="auto"/>
            <w:vAlign w:val="center"/>
            <w:hideMark/>
          </w:tcPr>
          <w:p w14:paraId="50821DF2"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lang w:eastAsia="el-GR"/>
              </w:rPr>
              <w:t>funus -eris: ουδέτερο</w:t>
            </w:r>
            <w:r w:rsidRPr="00C57AEF">
              <w:rPr>
                <w:rFonts w:ascii="Palatino Linotype" w:eastAsia="Times New Roman" w:hAnsi="Palatino Linotype" w:cs="Times New Roman"/>
                <w:sz w:val="24"/>
                <w:szCs w:val="24"/>
                <w:lang w:eastAsia="el-GR"/>
              </w:rPr>
              <w:br/>
              <w:t>dolor -oris: αρσενικό</w:t>
            </w:r>
            <w:r w:rsidRPr="00C57AEF">
              <w:rPr>
                <w:rFonts w:ascii="Palatino Linotype" w:eastAsia="Times New Roman" w:hAnsi="Palatino Linotype" w:cs="Times New Roman"/>
                <w:sz w:val="24"/>
                <w:szCs w:val="24"/>
                <w:lang w:eastAsia="el-GR"/>
              </w:rPr>
              <w:br/>
              <w:t xml:space="preserve">partes -ium: θηλυκό </w:t>
            </w:r>
            <w:r w:rsidRPr="00C57AEF">
              <w:rPr>
                <w:rFonts w:ascii="Times New Roman" w:eastAsia="Times New Roman" w:hAnsi="Times New Roman" w:cs="Times New Roman"/>
                <w:sz w:val="24"/>
                <w:szCs w:val="24"/>
                <w:lang w:eastAsia="el-GR"/>
              </w:rPr>
              <w:t>→</w:t>
            </w:r>
            <w:r w:rsidRPr="00C57AEF">
              <w:rPr>
                <w:rFonts w:ascii="Palatino Linotype" w:eastAsia="Times New Roman" w:hAnsi="Palatino Linotype" w:cs="Times New Roman"/>
                <w:sz w:val="24"/>
                <w:szCs w:val="24"/>
                <w:lang w:eastAsia="el-GR"/>
              </w:rPr>
              <w:t xml:space="preserve"> </w:t>
            </w:r>
            <w:r w:rsidRPr="00C57AEF">
              <w:rPr>
                <w:rFonts w:ascii="Palatino Linotype" w:eastAsia="Times New Roman" w:hAnsi="Palatino Linotype" w:cs="Palatino Linotype"/>
                <w:sz w:val="24"/>
                <w:szCs w:val="24"/>
                <w:lang w:eastAsia="el-GR"/>
              </w:rPr>
              <w:t>ετερόσημο</w:t>
            </w:r>
            <w:r w:rsidRPr="00C57AEF">
              <w:rPr>
                <w:rFonts w:ascii="Palatino Linotype" w:eastAsia="Times New Roman" w:hAnsi="Palatino Linotype" w:cs="Times New Roman"/>
                <w:sz w:val="24"/>
                <w:szCs w:val="24"/>
                <w:lang w:eastAsia="el-GR"/>
              </w:rPr>
              <w:t xml:space="preserve"> (pars, partis = </w:t>
            </w:r>
            <w:r w:rsidRPr="00C57AEF">
              <w:rPr>
                <w:rFonts w:ascii="Palatino Linotype" w:eastAsia="Times New Roman" w:hAnsi="Palatino Linotype" w:cs="Palatino Linotype"/>
                <w:sz w:val="24"/>
                <w:szCs w:val="24"/>
                <w:lang w:eastAsia="el-GR"/>
              </w:rPr>
              <w:t>μέρος</w:t>
            </w:r>
            <w:r w:rsidRPr="00C57AEF">
              <w:rPr>
                <w:rFonts w:ascii="Palatino Linotype" w:eastAsia="Times New Roman" w:hAnsi="Palatino Linotype" w:cs="Times New Roman"/>
                <w:sz w:val="24"/>
                <w:szCs w:val="24"/>
                <w:lang w:eastAsia="el-GR"/>
              </w:rPr>
              <w:t xml:space="preserve">, </w:t>
            </w:r>
            <w:r w:rsidRPr="00C57AEF">
              <w:rPr>
                <w:rFonts w:ascii="Palatino Linotype" w:eastAsia="Times New Roman" w:hAnsi="Palatino Linotype" w:cs="Palatino Linotype"/>
                <w:sz w:val="24"/>
                <w:szCs w:val="24"/>
                <w:lang w:eastAsia="el-GR"/>
              </w:rPr>
              <w:t>τμήμα</w:t>
            </w:r>
            <w:r w:rsidRPr="00C57AEF">
              <w:rPr>
                <w:rFonts w:ascii="Palatino Linotype" w:eastAsia="Times New Roman" w:hAnsi="Palatino Linotype" w:cs="Times New Roman"/>
                <w:sz w:val="24"/>
                <w:szCs w:val="24"/>
                <w:lang w:eastAsia="el-GR"/>
              </w:rPr>
              <w:t xml:space="preserve">, partes -ium = </w:t>
            </w:r>
            <w:r w:rsidRPr="00C57AEF">
              <w:rPr>
                <w:rFonts w:ascii="Palatino Linotype" w:eastAsia="Times New Roman" w:hAnsi="Palatino Linotype" w:cs="Palatino Linotype"/>
                <w:sz w:val="24"/>
                <w:szCs w:val="24"/>
                <w:lang w:eastAsia="el-GR"/>
              </w:rPr>
              <w:t>πολιτική</w:t>
            </w:r>
            <w:r w:rsidRPr="00C57AEF">
              <w:rPr>
                <w:rFonts w:ascii="Palatino Linotype" w:eastAsia="Times New Roman" w:hAnsi="Palatino Linotype" w:cs="Times New Roman"/>
                <w:sz w:val="24"/>
                <w:szCs w:val="24"/>
                <w:lang w:eastAsia="el-GR"/>
              </w:rPr>
              <w:t xml:space="preserve"> </w:t>
            </w:r>
            <w:r w:rsidRPr="00C57AEF">
              <w:rPr>
                <w:rFonts w:ascii="Palatino Linotype" w:eastAsia="Times New Roman" w:hAnsi="Palatino Linotype" w:cs="Palatino Linotype"/>
                <w:sz w:val="24"/>
                <w:szCs w:val="24"/>
                <w:lang w:eastAsia="el-GR"/>
              </w:rPr>
              <w:t>παράταξη</w:t>
            </w:r>
            <w:r w:rsidRPr="00C57AEF">
              <w:rPr>
                <w:rFonts w:ascii="Palatino Linotype" w:eastAsia="Times New Roman" w:hAnsi="Palatino Linotype" w:cs="Times New Roman"/>
                <w:sz w:val="24"/>
                <w:szCs w:val="24"/>
                <w:lang w:eastAsia="el-GR"/>
              </w:rPr>
              <w:t>)</w:t>
            </w:r>
            <w:r w:rsidRPr="00C57AEF">
              <w:rPr>
                <w:rFonts w:ascii="Palatino Linotype" w:eastAsia="Times New Roman" w:hAnsi="Palatino Linotype" w:cs="Times New Roman"/>
                <w:sz w:val="24"/>
                <w:szCs w:val="24"/>
                <w:lang w:eastAsia="el-GR"/>
              </w:rPr>
              <w:br/>
              <w:t xml:space="preserve">navis -is: </w:t>
            </w:r>
            <w:r w:rsidRPr="00C57AEF">
              <w:rPr>
                <w:rFonts w:ascii="Palatino Linotype" w:eastAsia="Times New Roman" w:hAnsi="Palatino Linotype" w:cs="Palatino Linotype"/>
                <w:sz w:val="24"/>
                <w:szCs w:val="24"/>
                <w:lang w:eastAsia="el-GR"/>
              </w:rPr>
              <w:t>θηλυκό</w:t>
            </w:r>
            <w:r w:rsidRPr="00C57AEF">
              <w:rPr>
                <w:rFonts w:ascii="Palatino Linotype" w:eastAsia="Times New Roman" w:hAnsi="Palatino Linotype" w:cs="Times New Roman"/>
                <w:sz w:val="24"/>
                <w:szCs w:val="24"/>
                <w:lang w:eastAsia="el-GR"/>
              </w:rPr>
              <w:t xml:space="preserve"> (</w:t>
            </w:r>
            <w:r w:rsidRPr="00C57AEF">
              <w:rPr>
                <w:rFonts w:ascii="Palatino Linotype" w:eastAsia="Times New Roman" w:hAnsi="Palatino Linotype" w:cs="Palatino Linotype"/>
                <w:sz w:val="24"/>
                <w:szCs w:val="24"/>
                <w:lang w:eastAsia="el-GR"/>
              </w:rPr>
              <w:t>αφαιρετική</w:t>
            </w:r>
            <w:r w:rsidRPr="00C57AEF">
              <w:rPr>
                <w:rFonts w:ascii="Palatino Linotype" w:eastAsia="Times New Roman" w:hAnsi="Palatino Linotype" w:cs="Times New Roman"/>
                <w:sz w:val="24"/>
                <w:szCs w:val="24"/>
                <w:lang w:eastAsia="el-GR"/>
              </w:rPr>
              <w:t xml:space="preserve"> </w:t>
            </w:r>
            <w:r w:rsidRPr="00C57AEF">
              <w:rPr>
                <w:rFonts w:ascii="Palatino Linotype" w:eastAsia="Times New Roman" w:hAnsi="Palatino Linotype" w:cs="Palatino Linotype"/>
                <w:sz w:val="24"/>
                <w:szCs w:val="24"/>
                <w:lang w:eastAsia="el-GR"/>
              </w:rPr>
              <w:t>ενικού</w:t>
            </w:r>
            <w:r w:rsidRPr="00C57AEF">
              <w:rPr>
                <w:rFonts w:ascii="Palatino Linotype" w:eastAsia="Times New Roman" w:hAnsi="Palatino Linotype" w:cs="Times New Roman"/>
                <w:sz w:val="24"/>
                <w:szCs w:val="24"/>
                <w:lang w:eastAsia="el-GR"/>
              </w:rPr>
              <w:t xml:space="preserve"> nave </w:t>
            </w:r>
            <w:r w:rsidRPr="00C57AEF">
              <w:rPr>
                <w:rFonts w:ascii="Palatino Linotype" w:eastAsia="Times New Roman" w:hAnsi="Palatino Linotype" w:cs="Palatino Linotype"/>
                <w:sz w:val="24"/>
                <w:szCs w:val="24"/>
                <w:lang w:eastAsia="el-GR"/>
              </w:rPr>
              <w:t>και</w:t>
            </w:r>
            <w:r w:rsidRPr="00C57AEF">
              <w:rPr>
                <w:rFonts w:ascii="Palatino Linotype" w:eastAsia="Times New Roman" w:hAnsi="Palatino Linotype" w:cs="Times New Roman"/>
                <w:sz w:val="24"/>
                <w:szCs w:val="24"/>
                <w:lang w:eastAsia="el-GR"/>
              </w:rPr>
              <w:t xml:space="preserve"> navi) </w:t>
            </w:r>
            <w:r w:rsidRPr="00C57AEF">
              <w:rPr>
                <w:rFonts w:ascii="Palatino Linotype" w:eastAsia="Times New Roman" w:hAnsi="Palatino Linotype" w:cs="Times New Roman"/>
                <w:sz w:val="24"/>
                <w:szCs w:val="24"/>
                <w:lang w:eastAsia="el-GR"/>
              </w:rPr>
              <w:br/>
              <w:t xml:space="preserve">miles -itis: </w:t>
            </w:r>
            <w:r w:rsidRPr="00C57AEF">
              <w:rPr>
                <w:rFonts w:ascii="Palatino Linotype" w:eastAsia="Times New Roman" w:hAnsi="Palatino Linotype" w:cs="Palatino Linotype"/>
                <w:sz w:val="24"/>
                <w:szCs w:val="24"/>
                <w:lang w:eastAsia="el-GR"/>
              </w:rPr>
              <w:t>αρσενι</w:t>
            </w:r>
            <w:r w:rsidRPr="00C57AEF">
              <w:rPr>
                <w:rFonts w:ascii="Palatino Linotype" w:eastAsia="Times New Roman" w:hAnsi="Palatino Linotype" w:cs="Times New Roman"/>
                <w:sz w:val="24"/>
                <w:szCs w:val="24"/>
                <w:lang w:eastAsia="el-GR"/>
              </w:rPr>
              <w:t xml:space="preserve">κό </w:t>
            </w:r>
          </w:p>
        </w:tc>
      </w:tr>
    </w:tbl>
    <w:p w14:paraId="3164EED1" w14:textId="77777777" w:rsidR="00C57AEF" w:rsidRPr="00C57AEF" w:rsidRDefault="00C57AEF" w:rsidP="00C57AEF">
      <w:pPr>
        <w:spacing w:after="240" w:line="240" w:lineRule="auto"/>
        <w:rPr>
          <w:rFonts w:ascii="Palatino Linotype" w:eastAsia="Times New Roman" w:hAnsi="Palatino Linotype" w:cs="Times New Roman"/>
          <w:sz w:val="24"/>
          <w:szCs w:val="24"/>
          <w:lang w:eastAsia="el-GR"/>
        </w:rPr>
      </w:pPr>
    </w:p>
    <w:p w14:paraId="082A9EEC"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u w:val="single"/>
          <w:lang w:eastAsia="el-GR"/>
        </w:rPr>
        <w:t>ΕΠΙΘΕΤΑ</w:t>
      </w:r>
    </w:p>
    <w:p w14:paraId="661F72CA"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C57AEF" w:rsidRPr="00C57AEF" w14:paraId="549B9CB9" w14:textId="77777777" w:rsidTr="00C57AEF">
        <w:trPr>
          <w:tblCellSpacing w:w="0" w:type="dxa"/>
        </w:trPr>
        <w:tc>
          <w:tcPr>
            <w:tcW w:w="0" w:type="auto"/>
            <w:vAlign w:val="center"/>
            <w:hideMark/>
          </w:tcPr>
          <w:p w14:paraId="5F838BEB"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Β΄ κλίση</w:t>
            </w:r>
            <w:r w:rsidRPr="00C57AEF">
              <w:rPr>
                <w:rFonts w:ascii="Palatino Linotype" w:eastAsia="Times New Roman" w:hAnsi="Palatino Linotype" w:cs="Times New Roman"/>
                <w:sz w:val="24"/>
                <w:szCs w:val="24"/>
                <w:lang w:eastAsia="el-GR"/>
              </w:rPr>
              <w:t xml:space="preserve"> </w:t>
            </w:r>
          </w:p>
        </w:tc>
      </w:tr>
      <w:tr w:rsidR="00C57AEF" w:rsidRPr="00C57AEF" w14:paraId="33A9B904" w14:textId="77777777" w:rsidTr="00C57AEF">
        <w:trPr>
          <w:tblCellSpacing w:w="0" w:type="dxa"/>
        </w:trPr>
        <w:tc>
          <w:tcPr>
            <w:tcW w:w="0" w:type="auto"/>
            <w:vAlign w:val="center"/>
            <w:hideMark/>
          </w:tcPr>
          <w:p w14:paraId="70D843B0"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lang w:eastAsia="el-GR"/>
              </w:rPr>
              <w:t>paulus, -a, -um (δεν σχηματίζει παραθετικά)</w:t>
            </w:r>
            <w:r w:rsidRPr="00C57AEF">
              <w:rPr>
                <w:rFonts w:ascii="Palatino Linotype" w:eastAsia="Times New Roman" w:hAnsi="Palatino Linotype" w:cs="Times New Roman"/>
                <w:sz w:val="24"/>
                <w:szCs w:val="24"/>
                <w:lang w:eastAsia="el-GR"/>
              </w:rPr>
              <w:br/>
              <w:t>siccus, -a, -um (Συγκριτικός: siccior, siccior, siccius, Υπερθετικός: siccissimus, -a, -um)</w:t>
            </w:r>
            <w:r w:rsidRPr="00C57AEF">
              <w:rPr>
                <w:rFonts w:ascii="Palatino Linotype" w:eastAsia="Times New Roman" w:hAnsi="Palatino Linotype" w:cs="Times New Roman"/>
                <w:sz w:val="24"/>
                <w:szCs w:val="24"/>
                <w:lang w:eastAsia="el-GR"/>
              </w:rPr>
              <w:br/>
              <w:t xml:space="preserve">piscatorius, -a, -um (δεν σχηματίζει παραθετικά) </w:t>
            </w:r>
          </w:p>
        </w:tc>
      </w:tr>
    </w:tbl>
    <w:p w14:paraId="112B8E85" w14:textId="77777777" w:rsidR="00C57AEF" w:rsidRPr="00C57AEF" w:rsidRDefault="00C57AEF" w:rsidP="00C57AE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C57AEF" w:rsidRPr="00C57AEF" w14:paraId="64B1C45F" w14:textId="77777777" w:rsidTr="00C57AEF">
        <w:trPr>
          <w:tblCellSpacing w:w="0" w:type="dxa"/>
        </w:trPr>
        <w:tc>
          <w:tcPr>
            <w:tcW w:w="0" w:type="auto"/>
            <w:vAlign w:val="center"/>
            <w:hideMark/>
          </w:tcPr>
          <w:p w14:paraId="4F074368"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Γ΄ κλίση</w:t>
            </w:r>
            <w:r w:rsidRPr="00C57AEF">
              <w:rPr>
                <w:rFonts w:ascii="Palatino Linotype" w:eastAsia="Times New Roman" w:hAnsi="Palatino Linotype" w:cs="Times New Roman"/>
                <w:sz w:val="24"/>
                <w:szCs w:val="24"/>
                <w:lang w:eastAsia="el-GR"/>
              </w:rPr>
              <w:t xml:space="preserve"> </w:t>
            </w:r>
          </w:p>
        </w:tc>
      </w:tr>
      <w:tr w:rsidR="00C57AEF" w:rsidRPr="00F62587" w14:paraId="046D79FF" w14:textId="77777777" w:rsidTr="00C57AEF">
        <w:trPr>
          <w:tblCellSpacing w:w="0" w:type="dxa"/>
        </w:trPr>
        <w:tc>
          <w:tcPr>
            <w:tcW w:w="0" w:type="auto"/>
            <w:vAlign w:val="center"/>
            <w:hideMark/>
          </w:tcPr>
          <w:p w14:paraId="12C75751" w14:textId="77777777" w:rsidR="00C57AEF" w:rsidRPr="00C57AEF" w:rsidRDefault="00C57AEF" w:rsidP="00C57AEF">
            <w:pPr>
              <w:spacing w:after="0" w:line="240" w:lineRule="auto"/>
              <w:rPr>
                <w:rFonts w:ascii="Palatino Linotype" w:eastAsia="Times New Roman" w:hAnsi="Palatino Linotype" w:cs="Times New Roman"/>
                <w:sz w:val="24"/>
                <w:szCs w:val="24"/>
                <w:lang w:val="en-US" w:eastAsia="el-GR"/>
              </w:rPr>
            </w:pPr>
            <w:r w:rsidRPr="00C57AEF">
              <w:rPr>
                <w:rFonts w:ascii="Palatino Linotype" w:eastAsia="Times New Roman" w:hAnsi="Palatino Linotype" w:cs="Times New Roman"/>
                <w:sz w:val="24"/>
                <w:szCs w:val="24"/>
                <w:lang w:val="en-US" w:eastAsia="el-GR"/>
              </w:rPr>
              <w:t>ingens -</w:t>
            </w:r>
            <w:proofErr w:type="spellStart"/>
            <w:r w:rsidRPr="00C57AEF">
              <w:rPr>
                <w:rFonts w:ascii="Palatino Linotype" w:eastAsia="Times New Roman" w:hAnsi="Palatino Linotype" w:cs="Times New Roman"/>
                <w:sz w:val="24"/>
                <w:szCs w:val="24"/>
                <w:lang w:val="en-US" w:eastAsia="el-GR"/>
              </w:rPr>
              <w:t>ntis</w:t>
            </w:r>
            <w:proofErr w:type="spellEnd"/>
            <w:r w:rsidRPr="00C57AEF">
              <w:rPr>
                <w:rFonts w:ascii="Palatino Linotype" w:eastAsia="Times New Roman" w:hAnsi="Palatino Linotype" w:cs="Times New Roman"/>
                <w:sz w:val="24"/>
                <w:szCs w:val="24"/>
                <w:lang w:val="en-US" w:eastAsia="el-GR"/>
              </w:rPr>
              <w:t xml:space="preserve"> (</w:t>
            </w:r>
            <w:r w:rsidRPr="00C57AEF">
              <w:rPr>
                <w:rFonts w:ascii="Palatino Linotype" w:eastAsia="Times New Roman" w:hAnsi="Palatino Linotype" w:cs="Times New Roman"/>
                <w:sz w:val="24"/>
                <w:szCs w:val="24"/>
                <w:lang w:eastAsia="el-GR"/>
              </w:rPr>
              <w:t>Συγκριτικός</w:t>
            </w:r>
            <w:r w:rsidRPr="00C57AEF">
              <w:rPr>
                <w:rFonts w:ascii="Palatino Linotype" w:eastAsia="Times New Roman" w:hAnsi="Palatino Linotype" w:cs="Times New Roman"/>
                <w:sz w:val="24"/>
                <w:szCs w:val="24"/>
                <w:lang w:val="en-US" w:eastAsia="el-GR"/>
              </w:rPr>
              <w:t xml:space="preserve">: </w:t>
            </w:r>
            <w:proofErr w:type="spellStart"/>
            <w:r w:rsidRPr="00C57AEF">
              <w:rPr>
                <w:rFonts w:ascii="Palatino Linotype" w:eastAsia="Times New Roman" w:hAnsi="Palatino Linotype" w:cs="Times New Roman"/>
                <w:sz w:val="24"/>
                <w:szCs w:val="24"/>
                <w:lang w:val="en-US" w:eastAsia="el-GR"/>
              </w:rPr>
              <w:t>in</w:t>
            </w:r>
            <w:r w:rsidR="007B3125">
              <w:rPr>
                <w:rFonts w:ascii="Palatino Linotype" w:eastAsia="Times New Roman" w:hAnsi="Palatino Linotype" w:cs="Times New Roman"/>
                <w:sz w:val="24"/>
                <w:szCs w:val="24"/>
                <w:lang w:val="en-US" w:eastAsia="el-GR"/>
              </w:rPr>
              <w:t>gentior</w:t>
            </w:r>
            <w:proofErr w:type="spellEnd"/>
            <w:r w:rsidR="007B3125">
              <w:rPr>
                <w:rFonts w:ascii="Palatino Linotype" w:eastAsia="Times New Roman" w:hAnsi="Palatino Linotype" w:cs="Times New Roman"/>
                <w:sz w:val="24"/>
                <w:szCs w:val="24"/>
                <w:lang w:val="en-US" w:eastAsia="el-GR"/>
              </w:rPr>
              <w:t xml:space="preserve">, </w:t>
            </w:r>
            <w:proofErr w:type="spellStart"/>
            <w:r w:rsidR="007B3125">
              <w:rPr>
                <w:rFonts w:ascii="Palatino Linotype" w:eastAsia="Times New Roman" w:hAnsi="Palatino Linotype" w:cs="Times New Roman"/>
                <w:sz w:val="24"/>
                <w:szCs w:val="24"/>
                <w:lang w:val="en-US" w:eastAsia="el-GR"/>
              </w:rPr>
              <w:t>ingentior</w:t>
            </w:r>
            <w:proofErr w:type="spellEnd"/>
            <w:r w:rsidR="007B3125">
              <w:rPr>
                <w:rFonts w:ascii="Palatino Linotype" w:eastAsia="Times New Roman" w:hAnsi="Palatino Linotype" w:cs="Times New Roman"/>
                <w:sz w:val="24"/>
                <w:szCs w:val="24"/>
                <w:lang w:val="en-US" w:eastAsia="el-GR"/>
              </w:rPr>
              <w:t xml:space="preserve">, </w:t>
            </w:r>
            <w:proofErr w:type="spellStart"/>
            <w:r w:rsidR="007B3125">
              <w:rPr>
                <w:rFonts w:ascii="Palatino Linotype" w:eastAsia="Times New Roman" w:hAnsi="Palatino Linotype" w:cs="Times New Roman"/>
                <w:sz w:val="24"/>
                <w:szCs w:val="24"/>
                <w:lang w:val="en-US" w:eastAsia="el-GR"/>
              </w:rPr>
              <w:t>ingentius</w:t>
            </w:r>
            <w:proofErr w:type="spellEnd"/>
            <w:r w:rsidR="007B3125">
              <w:rPr>
                <w:rFonts w:ascii="Palatino Linotype" w:eastAsia="Times New Roman" w:hAnsi="Palatino Linotype" w:cs="Times New Roman"/>
                <w:sz w:val="24"/>
                <w:szCs w:val="24"/>
                <w:lang w:val="en-US" w:eastAsia="el-GR"/>
              </w:rPr>
              <w:t xml:space="preserve">,  </w:t>
            </w:r>
            <w:r w:rsidRPr="00C57AEF">
              <w:rPr>
                <w:rFonts w:ascii="Palatino Linotype" w:eastAsia="Times New Roman" w:hAnsi="Palatino Linotype" w:cs="Times New Roman"/>
                <w:sz w:val="24"/>
                <w:szCs w:val="24"/>
                <w:lang w:eastAsia="el-GR"/>
              </w:rPr>
              <w:t>Υπερθετικός</w:t>
            </w:r>
            <w:r w:rsidR="007B3125">
              <w:rPr>
                <w:rFonts w:ascii="Palatino Linotype" w:eastAsia="Times New Roman" w:hAnsi="Palatino Linotype" w:cs="Times New Roman"/>
                <w:sz w:val="24"/>
                <w:szCs w:val="24"/>
                <w:lang w:val="en-US" w:eastAsia="el-GR"/>
              </w:rPr>
              <w:t xml:space="preserve">: </w:t>
            </w:r>
            <w:proofErr w:type="spellStart"/>
            <w:r w:rsidRPr="00C57AEF">
              <w:rPr>
                <w:rFonts w:ascii="Palatino Linotype" w:eastAsia="Times New Roman" w:hAnsi="Palatino Linotype" w:cs="Times New Roman"/>
                <w:sz w:val="24"/>
                <w:szCs w:val="24"/>
                <w:lang w:val="en-US" w:eastAsia="el-GR"/>
              </w:rPr>
              <w:t>ingentissimus</w:t>
            </w:r>
            <w:proofErr w:type="spellEnd"/>
            <w:r w:rsidRPr="00C57AEF">
              <w:rPr>
                <w:rFonts w:ascii="Palatino Linotype" w:eastAsia="Times New Roman" w:hAnsi="Palatino Linotype" w:cs="Times New Roman"/>
                <w:sz w:val="24"/>
                <w:szCs w:val="24"/>
                <w:lang w:val="en-US" w:eastAsia="el-GR"/>
              </w:rPr>
              <w:t xml:space="preserve">, -a, -um) </w:t>
            </w:r>
          </w:p>
        </w:tc>
      </w:tr>
    </w:tbl>
    <w:p w14:paraId="76EDEE9F" w14:textId="77777777" w:rsidR="00C57AEF" w:rsidRPr="00C57AEF" w:rsidRDefault="00C57AEF" w:rsidP="00C57AEF">
      <w:pPr>
        <w:spacing w:after="240" w:line="240" w:lineRule="auto"/>
        <w:rPr>
          <w:rFonts w:ascii="Palatino Linotype" w:eastAsia="Times New Roman" w:hAnsi="Palatino Linotype" w:cs="Times New Roman"/>
          <w:sz w:val="24"/>
          <w:szCs w:val="24"/>
          <w:lang w:val="en-US" w:eastAsia="el-GR"/>
        </w:rPr>
      </w:pPr>
    </w:p>
    <w:p w14:paraId="20E83270"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u w:val="single"/>
          <w:lang w:eastAsia="el-GR"/>
        </w:rPr>
        <w:t>ΑΝΤΩΝΥΜΙΕΣ</w:t>
      </w:r>
    </w:p>
    <w:p w14:paraId="06E3C317"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4624"/>
      </w:tblGrid>
      <w:tr w:rsidR="00C57AEF" w:rsidRPr="00C57AEF" w14:paraId="61C0AFA5" w14:textId="77777777" w:rsidTr="00C57AEF">
        <w:trPr>
          <w:tblCellSpacing w:w="0" w:type="dxa"/>
        </w:trPr>
        <w:tc>
          <w:tcPr>
            <w:tcW w:w="0" w:type="auto"/>
            <w:vAlign w:val="center"/>
            <w:hideMark/>
          </w:tcPr>
          <w:p w14:paraId="6ABFF902"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lang w:eastAsia="el-GR"/>
              </w:rPr>
              <w:t xml:space="preserve">hic, haec, hoc (δεικτική) </w:t>
            </w:r>
            <w:r w:rsidRPr="00C57AEF">
              <w:rPr>
                <w:rFonts w:ascii="Palatino Linotype" w:eastAsia="Times New Roman" w:hAnsi="Palatino Linotype" w:cs="Times New Roman"/>
                <w:sz w:val="24"/>
                <w:szCs w:val="24"/>
                <w:lang w:eastAsia="el-GR"/>
              </w:rPr>
              <w:br/>
              <w:t xml:space="preserve">ille, illa, illud (δεικτική) </w:t>
            </w:r>
            <w:r w:rsidRPr="00C57AEF">
              <w:rPr>
                <w:rFonts w:ascii="Palatino Linotype" w:eastAsia="Times New Roman" w:hAnsi="Palatino Linotype" w:cs="Times New Roman"/>
                <w:sz w:val="24"/>
                <w:szCs w:val="24"/>
                <w:lang w:eastAsia="el-GR"/>
              </w:rPr>
              <w:br/>
              <w:t xml:space="preserve">quis, quis, quid (ερωτηματική ουσιαστική) </w:t>
            </w:r>
            <w:r w:rsidRPr="00C57AEF">
              <w:rPr>
                <w:rFonts w:ascii="Palatino Linotype" w:eastAsia="Times New Roman" w:hAnsi="Palatino Linotype" w:cs="Times New Roman"/>
                <w:sz w:val="24"/>
                <w:szCs w:val="24"/>
                <w:lang w:eastAsia="el-GR"/>
              </w:rPr>
              <w:br/>
              <w:t xml:space="preserve">suus, sua, suum (κτητική) </w:t>
            </w:r>
            <w:r w:rsidRPr="00C57AEF">
              <w:rPr>
                <w:rFonts w:ascii="Palatino Linotype" w:eastAsia="Times New Roman" w:hAnsi="Palatino Linotype" w:cs="Times New Roman"/>
                <w:sz w:val="24"/>
                <w:szCs w:val="24"/>
                <w:lang w:eastAsia="el-GR"/>
              </w:rPr>
              <w:br/>
              <w:t xml:space="preserve">se (προσωπική) </w:t>
            </w:r>
            <w:r w:rsidRPr="00C57AEF">
              <w:rPr>
                <w:rFonts w:ascii="Palatino Linotype" w:eastAsia="Times New Roman" w:hAnsi="Palatino Linotype" w:cs="Times New Roman"/>
                <w:sz w:val="24"/>
                <w:szCs w:val="24"/>
                <w:lang w:eastAsia="el-GR"/>
              </w:rPr>
              <w:br/>
              <w:t xml:space="preserve">is, ea, id (οριστική - επαναληπτική) </w:t>
            </w:r>
          </w:p>
        </w:tc>
      </w:tr>
    </w:tbl>
    <w:p w14:paraId="381F38B0" w14:textId="77777777" w:rsidR="00C57AEF" w:rsidRPr="00C57AEF" w:rsidRDefault="00C57AEF" w:rsidP="00C57AEF">
      <w:pPr>
        <w:spacing w:after="240" w:line="240" w:lineRule="auto"/>
        <w:rPr>
          <w:rFonts w:ascii="Palatino Linotype" w:eastAsia="Times New Roman" w:hAnsi="Palatino Linotype" w:cs="Times New Roman"/>
          <w:sz w:val="24"/>
          <w:szCs w:val="24"/>
          <w:lang w:eastAsia="el-GR"/>
        </w:rPr>
      </w:pPr>
    </w:p>
    <w:p w14:paraId="20CE996C" w14:textId="77777777" w:rsidR="005A104E" w:rsidRDefault="005A104E" w:rsidP="00C57AEF">
      <w:pPr>
        <w:spacing w:after="0" w:line="240" w:lineRule="auto"/>
        <w:rPr>
          <w:rFonts w:ascii="Palatino Linotype" w:eastAsia="Times New Roman" w:hAnsi="Palatino Linotype" w:cs="Times New Roman"/>
          <w:sz w:val="24"/>
          <w:szCs w:val="24"/>
          <w:u w:val="single"/>
          <w:lang w:eastAsia="el-GR"/>
        </w:rPr>
      </w:pPr>
    </w:p>
    <w:p w14:paraId="30E083C6" w14:textId="77777777" w:rsidR="005A104E" w:rsidRDefault="005A104E" w:rsidP="00C57AEF">
      <w:pPr>
        <w:spacing w:after="0" w:line="240" w:lineRule="auto"/>
        <w:rPr>
          <w:rFonts w:ascii="Palatino Linotype" w:eastAsia="Times New Roman" w:hAnsi="Palatino Linotype" w:cs="Times New Roman"/>
          <w:sz w:val="24"/>
          <w:szCs w:val="24"/>
          <w:u w:val="single"/>
          <w:lang w:eastAsia="el-GR"/>
        </w:rPr>
      </w:pPr>
    </w:p>
    <w:p w14:paraId="302C1DF8" w14:textId="77777777" w:rsidR="005A104E" w:rsidRDefault="005A104E" w:rsidP="00C57AEF">
      <w:pPr>
        <w:spacing w:after="0" w:line="240" w:lineRule="auto"/>
        <w:rPr>
          <w:rFonts w:ascii="Palatino Linotype" w:eastAsia="Times New Roman" w:hAnsi="Palatino Linotype" w:cs="Times New Roman"/>
          <w:sz w:val="24"/>
          <w:szCs w:val="24"/>
          <w:u w:val="single"/>
          <w:lang w:eastAsia="el-GR"/>
        </w:rPr>
      </w:pPr>
    </w:p>
    <w:p w14:paraId="2786812C" w14:textId="77777777" w:rsidR="005A104E" w:rsidRDefault="005A104E" w:rsidP="00C57AEF">
      <w:pPr>
        <w:spacing w:after="0" w:line="240" w:lineRule="auto"/>
        <w:rPr>
          <w:rFonts w:ascii="Palatino Linotype" w:eastAsia="Times New Roman" w:hAnsi="Palatino Linotype" w:cs="Times New Roman"/>
          <w:sz w:val="24"/>
          <w:szCs w:val="24"/>
          <w:u w:val="single"/>
          <w:lang w:eastAsia="el-GR"/>
        </w:rPr>
      </w:pPr>
    </w:p>
    <w:p w14:paraId="6E1632CC"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u w:val="single"/>
          <w:lang w:eastAsia="el-GR"/>
        </w:rPr>
        <w:lastRenderedPageBreak/>
        <w:t>ΡΗΜΑΤΑ</w:t>
      </w:r>
    </w:p>
    <w:p w14:paraId="64A7B6B1"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5369"/>
      </w:tblGrid>
      <w:tr w:rsidR="00C57AEF" w:rsidRPr="00C57AEF" w14:paraId="749D71E2" w14:textId="77777777" w:rsidTr="00C57AEF">
        <w:trPr>
          <w:tblCellSpacing w:w="0" w:type="dxa"/>
        </w:trPr>
        <w:tc>
          <w:tcPr>
            <w:tcW w:w="0" w:type="auto"/>
            <w:vAlign w:val="center"/>
            <w:hideMark/>
          </w:tcPr>
          <w:p w14:paraId="11188470"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1η Συζυγία</w:t>
            </w:r>
          </w:p>
        </w:tc>
      </w:tr>
      <w:tr w:rsidR="00C57AEF" w:rsidRPr="00F62587" w14:paraId="0AEA236A" w14:textId="77777777" w:rsidTr="00C57AEF">
        <w:trPr>
          <w:tblCellSpacing w:w="0" w:type="dxa"/>
        </w:trPr>
        <w:tc>
          <w:tcPr>
            <w:tcW w:w="0" w:type="auto"/>
            <w:vAlign w:val="center"/>
            <w:hideMark/>
          </w:tcPr>
          <w:p w14:paraId="5726E9F4" w14:textId="77777777" w:rsidR="00C57AEF" w:rsidRPr="00C57AEF" w:rsidRDefault="00C57AEF" w:rsidP="00C57AEF">
            <w:pPr>
              <w:spacing w:after="0" w:line="240" w:lineRule="auto"/>
              <w:rPr>
                <w:rFonts w:ascii="Palatino Linotype" w:eastAsia="Times New Roman" w:hAnsi="Palatino Linotype" w:cs="Times New Roman"/>
                <w:sz w:val="24"/>
                <w:szCs w:val="24"/>
                <w:lang w:val="en-US" w:eastAsia="el-GR"/>
              </w:rPr>
            </w:pPr>
            <w:proofErr w:type="spellStart"/>
            <w:r w:rsidRPr="00C57AEF">
              <w:rPr>
                <w:rFonts w:ascii="Palatino Linotype" w:eastAsia="Times New Roman" w:hAnsi="Palatino Linotype" w:cs="Times New Roman"/>
                <w:sz w:val="24"/>
                <w:szCs w:val="24"/>
                <w:lang w:val="en-US" w:eastAsia="el-GR"/>
              </w:rPr>
              <w:t>aegroto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aegrotavi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aegrotatum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aegrotāre</w:t>
            </w:r>
            <w:proofErr w:type="spellEnd"/>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paro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paravi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paratum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parāre</w:t>
            </w:r>
            <w:proofErr w:type="spellEnd"/>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ignoro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ignoravi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ignoratum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ignorāre</w:t>
            </w:r>
            <w:proofErr w:type="spellEnd"/>
            <w:r w:rsidRPr="00C57AEF">
              <w:rPr>
                <w:rFonts w:ascii="Palatino Linotype" w:eastAsia="Times New Roman" w:hAnsi="Palatino Linotype" w:cs="Times New Roman"/>
                <w:sz w:val="24"/>
                <w:szCs w:val="24"/>
                <w:lang w:val="en-US" w:eastAsia="el-GR"/>
              </w:rPr>
              <w:br/>
              <w:t xml:space="preserve">intro - </w:t>
            </w:r>
            <w:proofErr w:type="spellStart"/>
            <w:r w:rsidRPr="00C57AEF">
              <w:rPr>
                <w:rFonts w:ascii="Palatino Linotype" w:eastAsia="Times New Roman" w:hAnsi="Palatino Linotype" w:cs="Times New Roman"/>
                <w:sz w:val="24"/>
                <w:szCs w:val="24"/>
                <w:lang w:val="en-US" w:eastAsia="el-GR"/>
              </w:rPr>
              <w:t>intravi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intratum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intrāre</w:t>
            </w:r>
            <w:proofErr w:type="spellEnd"/>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interrogo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interrogavi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interrogatum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interrogāre</w:t>
            </w:r>
            <w:proofErr w:type="spellEnd"/>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oro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oravi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oratum</w:t>
            </w:r>
            <w:proofErr w:type="spellEnd"/>
            <w:r w:rsidRPr="00C57AEF">
              <w:rPr>
                <w:rFonts w:ascii="Palatino Linotype" w:eastAsia="Times New Roman" w:hAnsi="Palatino Linotype" w:cs="Times New Roman"/>
                <w:sz w:val="24"/>
                <w:szCs w:val="24"/>
                <w:lang w:val="en-US" w:eastAsia="el-GR"/>
              </w:rPr>
              <w:t xml:space="preserve"> - </w:t>
            </w:r>
            <w:r w:rsidRPr="00C57AEF">
              <w:rPr>
                <w:rFonts w:ascii="Palatino Linotype" w:eastAsia="Times New Roman" w:hAnsi="Palatino Linotype" w:cs="Times New Roman"/>
                <w:sz w:val="24"/>
                <w:szCs w:val="24"/>
                <w:lang w:eastAsia="el-GR"/>
              </w:rPr>
              <w:t>ο</w:t>
            </w:r>
            <w:proofErr w:type="spellStart"/>
            <w:r w:rsidRPr="00C57AEF">
              <w:rPr>
                <w:rFonts w:ascii="Palatino Linotype" w:eastAsia="Times New Roman" w:hAnsi="Palatino Linotype" w:cs="Times New Roman"/>
                <w:sz w:val="24"/>
                <w:szCs w:val="24"/>
                <w:lang w:val="en-US" w:eastAsia="el-GR"/>
              </w:rPr>
              <w:t>rāre</w:t>
            </w:r>
            <w:proofErr w:type="spellEnd"/>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simulo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simulavi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simulatum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simulāre</w:t>
            </w:r>
            <w:proofErr w:type="spellEnd"/>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impetro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impetravi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impetratum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impetrāre</w:t>
            </w:r>
            <w:proofErr w:type="spellEnd"/>
            <w:r w:rsidRPr="00C57AEF">
              <w:rPr>
                <w:rFonts w:ascii="Palatino Linotype" w:eastAsia="Times New Roman" w:hAnsi="Palatino Linotype" w:cs="Times New Roman"/>
                <w:sz w:val="24"/>
                <w:szCs w:val="24"/>
                <w:lang w:val="en-US" w:eastAsia="el-GR"/>
              </w:rPr>
              <w:br/>
              <w:t xml:space="preserve">do, </w:t>
            </w:r>
            <w:proofErr w:type="spellStart"/>
            <w:r w:rsidRPr="00C57AEF">
              <w:rPr>
                <w:rFonts w:ascii="Palatino Linotype" w:eastAsia="Times New Roman" w:hAnsi="Palatino Linotype" w:cs="Times New Roman"/>
                <w:sz w:val="24"/>
                <w:szCs w:val="24"/>
                <w:lang w:val="en-US" w:eastAsia="el-GR"/>
              </w:rPr>
              <w:t>dedi</w:t>
            </w:r>
            <w:proofErr w:type="spellEnd"/>
            <w:r w:rsidRPr="00C57AEF">
              <w:rPr>
                <w:rFonts w:ascii="Palatino Linotype" w:eastAsia="Times New Roman" w:hAnsi="Palatino Linotype" w:cs="Times New Roman"/>
                <w:sz w:val="24"/>
                <w:szCs w:val="24"/>
                <w:lang w:val="en-US" w:eastAsia="el-GR"/>
              </w:rPr>
              <w:t xml:space="preserve">, datum, </w:t>
            </w:r>
            <w:proofErr w:type="spellStart"/>
            <w:r w:rsidRPr="00C57AEF">
              <w:rPr>
                <w:rFonts w:ascii="Palatino Linotype" w:eastAsia="Times New Roman" w:hAnsi="Palatino Linotype" w:cs="Times New Roman"/>
                <w:sz w:val="24"/>
                <w:szCs w:val="24"/>
                <w:lang w:val="en-US" w:eastAsia="el-GR"/>
              </w:rPr>
              <w:t>dāre</w:t>
            </w:r>
            <w:proofErr w:type="spellEnd"/>
            <w:r w:rsidRPr="00C57AEF">
              <w:rPr>
                <w:rFonts w:ascii="Palatino Linotype" w:eastAsia="Times New Roman" w:hAnsi="Palatino Linotype" w:cs="Times New Roman"/>
                <w:sz w:val="24"/>
                <w:szCs w:val="24"/>
                <w:lang w:val="en-US" w:eastAsia="el-GR"/>
              </w:rPr>
              <w:t xml:space="preserve"> </w:t>
            </w:r>
          </w:p>
        </w:tc>
      </w:tr>
    </w:tbl>
    <w:p w14:paraId="535D50F4" w14:textId="77777777" w:rsidR="00C57AEF" w:rsidRPr="00C57AEF" w:rsidRDefault="00C57AEF" w:rsidP="00C57AEF">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5045"/>
      </w:tblGrid>
      <w:tr w:rsidR="00C57AEF" w:rsidRPr="00C57AEF" w14:paraId="5C83F6F0" w14:textId="77777777" w:rsidTr="00C57AEF">
        <w:trPr>
          <w:tblCellSpacing w:w="0" w:type="dxa"/>
        </w:trPr>
        <w:tc>
          <w:tcPr>
            <w:tcW w:w="0" w:type="auto"/>
            <w:vAlign w:val="center"/>
            <w:hideMark/>
          </w:tcPr>
          <w:p w14:paraId="3DF78A5D"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 xml:space="preserve">2η Συζυγία </w:t>
            </w:r>
          </w:p>
        </w:tc>
      </w:tr>
      <w:tr w:rsidR="00C57AEF" w:rsidRPr="00F62587" w14:paraId="564622FD" w14:textId="77777777" w:rsidTr="00C57AEF">
        <w:trPr>
          <w:tblCellSpacing w:w="0" w:type="dxa"/>
        </w:trPr>
        <w:tc>
          <w:tcPr>
            <w:tcW w:w="0" w:type="auto"/>
            <w:vAlign w:val="center"/>
            <w:hideMark/>
          </w:tcPr>
          <w:p w14:paraId="4DA53745" w14:textId="77777777" w:rsidR="00C57AEF" w:rsidRPr="00C57AEF" w:rsidRDefault="00C57AEF" w:rsidP="00C57AEF">
            <w:pPr>
              <w:spacing w:after="0" w:line="240" w:lineRule="auto"/>
              <w:rPr>
                <w:rFonts w:ascii="Palatino Linotype" w:eastAsia="Times New Roman" w:hAnsi="Palatino Linotype" w:cs="Times New Roman"/>
                <w:sz w:val="24"/>
                <w:szCs w:val="24"/>
                <w:lang w:val="en-US" w:eastAsia="el-GR"/>
              </w:rPr>
            </w:pPr>
            <w:proofErr w:type="spellStart"/>
            <w:r w:rsidRPr="00C57AEF">
              <w:rPr>
                <w:rFonts w:ascii="Palatino Linotype" w:eastAsia="Times New Roman" w:hAnsi="Palatino Linotype" w:cs="Times New Roman"/>
                <w:sz w:val="24"/>
                <w:szCs w:val="24"/>
                <w:lang w:val="en-US" w:eastAsia="el-GR"/>
              </w:rPr>
              <w:t>respondeo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respondi</w:t>
            </w:r>
            <w:proofErr w:type="spellEnd"/>
            <w:r w:rsidRPr="00C57AEF">
              <w:rPr>
                <w:rFonts w:ascii="Palatino Linotype" w:eastAsia="Times New Roman" w:hAnsi="Palatino Linotype" w:cs="Times New Roman"/>
                <w:sz w:val="24"/>
                <w:szCs w:val="24"/>
                <w:lang w:val="en-US" w:eastAsia="el-GR"/>
              </w:rPr>
              <w:t xml:space="preserve"> - responsum - </w:t>
            </w:r>
            <w:proofErr w:type="spellStart"/>
            <w:r w:rsidRPr="00C57AEF">
              <w:rPr>
                <w:rFonts w:ascii="Palatino Linotype" w:eastAsia="Times New Roman" w:hAnsi="Palatino Linotype" w:cs="Times New Roman"/>
                <w:sz w:val="24"/>
                <w:szCs w:val="24"/>
                <w:lang w:val="en-US" w:eastAsia="el-GR"/>
              </w:rPr>
              <w:t>respondēre</w:t>
            </w:r>
            <w:proofErr w:type="spellEnd"/>
            <w:r w:rsidRPr="00C57AEF">
              <w:rPr>
                <w:rFonts w:ascii="Palatino Linotype" w:eastAsia="Times New Roman" w:hAnsi="Palatino Linotype" w:cs="Times New Roman"/>
                <w:sz w:val="24"/>
                <w:szCs w:val="24"/>
                <w:lang w:val="en-US" w:eastAsia="el-GR"/>
              </w:rPr>
              <w:t xml:space="preserve"> </w:t>
            </w:r>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cohibeo</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cohibui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cohibitum</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cohibēre</w:t>
            </w:r>
            <w:proofErr w:type="spellEnd"/>
            <w:r w:rsidRPr="00C57AEF">
              <w:rPr>
                <w:rFonts w:ascii="Palatino Linotype" w:eastAsia="Times New Roman" w:hAnsi="Palatino Linotype" w:cs="Times New Roman"/>
                <w:sz w:val="24"/>
                <w:szCs w:val="24"/>
                <w:lang w:val="en-US" w:eastAsia="el-GR"/>
              </w:rPr>
              <w:t xml:space="preserve"> </w:t>
            </w:r>
            <w:r w:rsidRPr="00C57AEF">
              <w:rPr>
                <w:rFonts w:ascii="Palatino Linotype" w:eastAsia="Times New Roman" w:hAnsi="Palatino Linotype" w:cs="Times New Roman"/>
                <w:sz w:val="24"/>
                <w:szCs w:val="24"/>
                <w:lang w:val="en-US" w:eastAsia="el-GR"/>
              </w:rPr>
              <w:br/>
            </w:r>
            <w:proofErr w:type="spellStart"/>
            <w:r w:rsidRPr="00C57AEF">
              <w:rPr>
                <w:rFonts w:ascii="Palatino Linotype" w:eastAsia="Times New Roman" w:hAnsi="Palatino Linotype" w:cs="Times New Roman"/>
                <w:sz w:val="24"/>
                <w:szCs w:val="24"/>
                <w:lang w:val="en-US" w:eastAsia="el-GR"/>
              </w:rPr>
              <w:t>moveo,movi</w:t>
            </w:r>
            <w:proofErr w:type="spellEnd"/>
            <w:r w:rsidRPr="00C57AEF">
              <w:rPr>
                <w:rFonts w:ascii="Palatino Linotype" w:eastAsia="Times New Roman" w:hAnsi="Palatino Linotype" w:cs="Times New Roman"/>
                <w:sz w:val="24"/>
                <w:szCs w:val="24"/>
                <w:lang w:val="en-US" w:eastAsia="el-GR"/>
              </w:rPr>
              <w:t xml:space="preserve">, </w:t>
            </w:r>
            <w:proofErr w:type="spellStart"/>
            <w:r w:rsidRPr="00C57AEF">
              <w:rPr>
                <w:rFonts w:ascii="Palatino Linotype" w:eastAsia="Times New Roman" w:hAnsi="Palatino Linotype" w:cs="Times New Roman"/>
                <w:sz w:val="24"/>
                <w:szCs w:val="24"/>
                <w:lang w:val="en-US" w:eastAsia="el-GR"/>
              </w:rPr>
              <w:t>motum</w:t>
            </w:r>
            <w:proofErr w:type="spellEnd"/>
            <w:r w:rsidRPr="00C57AEF">
              <w:rPr>
                <w:rFonts w:ascii="Palatino Linotype" w:eastAsia="Times New Roman" w:hAnsi="Palatino Linotype" w:cs="Times New Roman"/>
                <w:sz w:val="24"/>
                <w:szCs w:val="24"/>
                <w:lang w:val="en-US" w:eastAsia="el-GR"/>
              </w:rPr>
              <w:t xml:space="preserve">, </w:t>
            </w:r>
            <w:proofErr w:type="spellStart"/>
            <w:r w:rsidRPr="00C57AEF">
              <w:rPr>
                <w:rFonts w:ascii="Palatino Linotype" w:eastAsia="Times New Roman" w:hAnsi="Palatino Linotype" w:cs="Times New Roman"/>
                <w:sz w:val="24"/>
                <w:szCs w:val="24"/>
                <w:lang w:val="en-US" w:eastAsia="el-GR"/>
              </w:rPr>
              <w:t>movēre</w:t>
            </w:r>
            <w:proofErr w:type="spellEnd"/>
            <w:r w:rsidRPr="00C57AEF">
              <w:rPr>
                <w:rFonts w:ascii="Palatino Linotype" w:eastAsia="Times New Roman" w:hAnsi="Palatino Linotype" w:cs="Times New Roman"/>
                <w:sz w:val="24"/>
                <w:szCs w:val="24"/>
                <w:lang w:val="en-US" w:eastAsia="el-GR"/>
              </w:rPr>
              <w:t xml:space="preserve"> </w:t>
            </w:r>
          </w:p>
        </w:tc>
      </w:tr>
    </w:tbl>
    <w:p w14:paraId="5BB92457" w14:textId="77777777" w:rsidR="00C57AEF" w:rsidRPr="00C57AEF" w:rsidRDefault="00C57AEF" w:rsidP="00C57AEF">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C57AEF" w:rsidRPr="00C57AEF" w14:paraId="5F980F00" w14:textId="77777777" w:rsidTr="00C57AEF">
        <w:trPr>
          <w:tblCellSpacing w:w="0" w:type="dxa"/>
        </w:trPr>
        <w:tc>
          <w:tcPr>
            <w:tcW w:w="0" w:type="auto"/>
            <w:vAlign w:val="center"/>
            <w:hideMark/>
          </w:tcPr>
          <w:p w14:paraId="68B4150A" w14:textId="77777777" w:rsidR="00C57AEF" w:rsidRPr="00C57AEF" w:rsidRDefault="00C57AEF" w:rsidP="00C57AEF">
            <w:pPr>
              <w:spacing w:after="0" w:line="240" w:lineRule="auto"/>
              <w:jc w:val="center"/>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b/>
                <w:bCs/>
                <w:sz w:val="24"/>
                <w:szCs w:val="24"/>
                <w:lang w:eastAsia="el-GR"/>
              </w:rPr>
              <w:t>3η Συζυγία</w:t>
            </w:r>
          </w:p>
        </w:tc>
      </w:tr>
      <w:tr w:rsidR="00C57AEF" w:rsidRPr="00C57AEF" w14:paraId="5CB7E0EB" w14:textId="77777777" w:rsidTr="00C57AEF">
        <w:trPr>
          <w:tblCellSpacing w:w="0" w:type="dxa"/>
        </w:trPr>
        <w:tc>
          <w:tcPr>
            <w:tcW w:w="0" w:type="auto"/>
            <w:vAlign w:val="center"/>
            <w:hideMark/>
          </w:tcPr>
          <w:p w14:paraId="67846231"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lang w:eastAsia="el-GR"/>
              </w:rPr>
              <w:t>morior - mortuus sum - mori* αποθετικό (μετοχή μέλλοντα moriturus)</w:t>
            </w:r>
            <w:r w:rsidRPr="00C57AEF">
              <w:rPr>
                <w:rFonts w:ascii="Palatino Linotype" w:eastAsia="Times New Roman" w:hAnsi="Palatino Linotype" w:cs="Times New Roman"/>
                <w:sz w:val="24"/>
                <w:szCs w:val="24"/>
                <w:lang w:eastAsia="el-GR"/>
              </w:rPr>
              <w:br/>
              <w:t xml:space="preserve">vivo - vixi - victum - vivĕre </w:t>
            </w:r>
            <w:r w:rsidRPr="00C57AEF">
              <w:rPr>
                <w:rFonts w:ascii="Palatino Linotype" w:eastAsia="Times New Roman" w:hAnsi="Palatino Linotype" w:cs="Times New Roman"/>
                <w:sz w:val="24"/>
                <w:szCs w:val="24"/>
                <w:lang w:eastAsia="el-GR"/>
              </w:rPr>
              <w:br/>
              <w:t xml:space="preserve">ago - egi - actum - agĕre </w:t>
            </w:r>
            <w:r w:rsidRPr="00C57AEF">
              <w:rPr>
                <w:rFonts w:ascii="Palatino Linotype" w:eastAsia="Times New Roman" w:hAnsi="Palatino Linotype" w:cs="Times New Roman"/>
                <w:sz w:val="24"/>
                <w:szCs w:val="24"/>
                <w:lang w:eastAsia="el-GR"/>
              </w:rPr>
              <w:br/>
              <w:t xml:space="preserve">quiesco - quievi - quietum - quiescĕre </w:t>
            </w:r>
            <w:r w:rsidRPr="00C57AEF">
              <w:rPr>
                <w:rFonts w:ascii="Palatino Linotype" w:eastAsia="Times New Roman" w:hAnsi="Palatino Linotype" w:cs="Times New Roman"/>
                <w:sz w:val="24"/>
                <w:szCs w:val="24"/>
                <w:lang w:eastAsia="el-GR"/>
              </w:rPr>
              <w:br/>
              <w:t>sumo - sumpsi - sumptum - sumĕre</w:t>
            </w:r>
            <w:r w:rsidRPr="00C57AEF">
              <w:rPr>
                <w:rFonts w:ascii="Palatino Linotype" w:eastAsia="Times New Roman" w:hAnsi="Palatino Linotype" w:cs="Times New Roman"/>
                <w:sz w:val="24"/>
                <w:szCs w:val="24"/>
                <w:lang w:eastAsia="el-GR"/>
              </w:rPr>
              <w:br/>
              <w:t xml:space="preserve">vinco - vici - victum - vincĕre </w:t>
            </w:r>
            <w:r w:rsidRPr="00C57AEF">
              <w:rPr>
                <w:rFonts w:ascii="Palatino Linotype" w:eastAsia="Times New Roman" w:hAnsi="Palatino Linotype" w:cs="Times New Roman"/>
                <w:sz w:val="24"/>
                <w:szCs w:val="24"/>
                <w:lang w:eastAsia="el-GR"/>
              </w:rPr>
              <w:br/>
              <w:t xml:space="preserve">prorumpo - prorupi - proruptum - prorumpĕre </w:t>
            </w:r>
            <w:r w:rsidRPr="00C57AEF">
              <w:rPr>
                <w:rFonts w:ascii="Palatino Linotype" w:eastAsia="Times New Roman" w:hAnsi="Palatino Linotype" w:cs="Times New Roman"/>
                <w:sz w:val="24"/>
                <w:szCs w:val="24"/>
                <w:lang w:eastAsia="el-GR"/>
              </w:rPr>
              <w:br/>
              <w:t>egredior - egressus sum - egrĕdi* αποθετικό</w:t>
            </w:r>
            <w:r w:rsidRPr="00C57AEF">
              <w:rPr>
                <w:rFonts w:ascii="Palatino Linotype" w:eastAsia="Times New Roman" w:hAnsi="Palatino Linotype" w:cs="Times New Roman"/>
                <w:sz w:val="24"/>
                <w:szCs w:val="24"/>
                <w:lang w:eastAsia="el-GR"/>
              </w:rPr>
              <w:br/>
              <w:t xml:space="preserve">occido - occidi - occisum - occidĕre </w:t>
            </w:r>
            <w:r w:rsidRPr="00C57AEF">
              <w:rPr>
                <w:rFonts w:ascii="Palatino Linotype" w:eastAsia="Times New Roman" w:hAnsi="Palatino Linotype" w:cs="Times New Roman"/>
                <w:sz w:val="24"/>
                <w:szCs w:val="24"/>
                <w:lang w:eastAsia="el-GR"/>
              </w:rPr>
              <w:br/>
              <w:t xml:space="preserve">traho - traxi - tractum - trahĕre </w:t>
            </w:r>
            <w:r w:rsidRPr="00C57AEF">
              <w:rPr>
                <w:rFonts w:ascii="Palatino Linotype" w:eastAsia="Times New Roman" w:hAnsi="Palatino Linotype" w:cs="Times New Roman"/>
                <w:sz w:val="24"/>
                <w:szCs w:val="24"/>
                <w:lang w:eastAsia="el-GR"/>
              </w:rPr>
              <w:br/>
              <w:t xml:space="preserve">ascendo - ascendi - ascensum - ascendĕre </w:t>
            </w:r>
            <w:r w:rsidRPr="00C57AEF">
              <w:rPr>
                <w:rFonts w:ascii="Palatino Linotype" w:eastAsia="Times New Roman" w:hAnsi="Palatino Linotype" w:cs="Times New Roman"/>
                <w:sz w:val="24"/>
                <w:szCs w:val="24"/>
                <w:lang w:eastAsia="el-GR"/>
              </w:rPr>
              <w:br/>
              <w:t xml:space="preserve">impono - imposui - impositum - imponĕre </w:t>
            </w:r>
            <w:r w:rsidRPr="00C57AEF">
              <w:rPr>
                <w:rFonts w:ascii="Palatino Linotype" w:eastAsia="Times New Roman" w:hAnsi="Palatino Linotype" w:cs="Times New Roman"/>
                <w:sz w:val="24"/>
                <w:szCs w:val="24"/>
                <w:lang w:eastAsia="el-GR"/>
              </w:rPr>
              <w:br/>
              <w:t>conduco - conduxi - conductum - conducĕre (β΄ ενικό προστακτικής ενεστώτα: conduc)</w:t>
            </w:r>
            <w:r w:rsidRPr="00C57AEF">
              <w:rPr>
                <w:rFonts w:ascii="Palatino Linotype" w:eastAsia="Times New Roman" w:hAnsi="Palatino Linotype" w:cs="Times New Roman"/>
                <w:sz w:val="24"/>
                <w:szCs w:val="24"/>
                <w:lang w:eastAsia="el-GR"/>
              </w:rPr>
              <w:br/>
              <w:t xml:space="preserve">sequor - secutus sum - sequi αποθετικό </w:t>
            </w:r>
          </w:p>
        </w:tc>
      </w:tr>
    </w:tbl>
    <w:p w14:paraId="153C7F86" w14:textId="77777777" w:rsidR="00C57AEF" w:rsidRPr="00C57AEF" w:rsidRDefault="00C57AEF" w:rsidP="00C57AEF">
      <w:pPr>
        <w:spacing w:after="240" w:line="240" w:lineRule="auto"/>
        <w:rPr>
          <w:rFonts w:ascii="Palatino Linotype" w:eastAsia="Times New Roman" w:hAnsi="Palatino Linotype" w:cs="Times New Roman"/>
          <w:sz w:val="24"/>
          <w:szCs w:val="24"/>
          <w:lang w:eastAsia="el-GR"/>
        </w:rPr>
      </w:pPr>
    </w:p>
    <w:p w14:paraId="4CF4FD96"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r w:rsidRPr="00C57AEF">
        <w:rPr>
          <w:rFonts w:ascii="Palatino Linotype" w:eastAsia="Times New Roman" w:hAnsi="Palatino Linotype" w:cs="Times New Roman"/>
          <w:sz w:val="24"/>
          <w:szCs w:val="24"/>
          <w:u w:val="single"/>
          <w:lang w:eastAsia="el-GR"/>
        </w:rPr>
        <w:t>ΑΝΩΜΑΛΑ ΡΗΜΑΤΑ</w:t>
      </w:r>
    </w:p>
    <w:p w14:paraId="6DB14F63" w14:textId="77777777" w:rsidR="00C57AEF" w:rsidRPr="00C57AEF" w:rsidRDefault="00C57AEF" w:rsidP="00C57AE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127"/>
      </w:tblGrid>
      <w:tr w:rsidR="00C57AEF" w:rsidRPr="00F62587" w14:paraId="0BFA2557" w14:textId="77777777" w:rsidTr="00C57AEF">
        <w:trPr>
          <w:tblCellSpacing w:w="0" w:type="dxa"/>
        </w:trPr>
        <w:tc>
          <w:tcPr>
            <w:tcW w:w="0" w:type="auto"/>
            <w:vAlign w:val="center"/>
            <w:hideMark/>
          </w:tcPr>
          <w:p w14:paraId="463F7862" w14:textId="77777777" w:rsidR="00C57AEF" w:rsidRPr="00C57AEF" w:rsidRDefault="00C57AEF" w:rsidP="00C57AEF">
            <w:pPr>
              <w:spacing w:after="0" w:line="240" w:lineRule="auto"/>
              <w:rPr>
                <w:rFonts w:ascii="Palatino Linotype" w:eastAsia="Times New Roman" w:hAnsi="Palatino Linotype" w:cs="Times New Roman"/>
                <w:sz w:val="24"/>
                <w:szCs w:val="24"/>
                <w:lang w:val="en-US" w:eastAsia="el-GR"/>
              </w:rPr>
            </w:pPr>
            <w:proofErr w:type="spellStart"/>
            <w:r w:rsidRPr="00C57AEF">
              <w:rPr>
                <w:rFonts w:ascii="Palatino Linotype" w:eastAsia="Times New Roman" w:hAnsi="Palatino Linotype" w:cs="Times New Roman"/>
                <w:sz w:val="24"/>
                <w:szCs w:val="24"/>
                <w:lang w:val="en-US" w:eastAsia="el-GR"/>
              </w:rPr>
              <w:t>redeo</w:t>
            </w:r>
            <w:proofErr w:type="spellEnd"/>
            <w:r w:rsidRPr="00C57AEF">
              <w:rPr>
                <w:rFonts w:ascii="Palatino Linotype" w:eastAsia="Times New Roman" w:hAnsi="Palatino Linotype" w:cs="Times New Roman"/>
                <w:sz w:val="24"/>
                <w:szCs w:val="24"/>
                <w:lang w:val="en-US" w:eastAsia="el-GR"/>
              </w:rPr>
              <w:t>, -ii, -</w:t>
            </w:r>
            <w:proofErr w:type="spellStart"/>
            <w:r w:rsidRPr="00C57AEF">
              <w:rPr>
                <w:rFonts w:ascii="Palatino Linotype" w:eastAsia="Times New Roman" w:hAnsi="Palatino Linotype" w:cs="Times New Roman"/>
                <w:sz w:val="24"/>
                <w:szCs w:val="24"/>
                <w:lang w:val="en-US" w:eastAsia="el-GR"/>
              </w:rPr>
              <w:t>itum</w:t>
            </w:r>
            <w:proofErr w:type="spellEnd"/>
            <w:r w:rsidRPr="00C57AEF">
              <w:rPr>
                <w:rFonts w:ascii="Palatino Linotype" w:eastAsia="Times New Roman" w:hAnsi="Palatino Linotype" w:cs="Times New Roman"/>
                <w:sz w:val="24"/>
                <w:szCs w:val="24"/>
                <w:lang w:val="en-US" w:eastAsia="el-GR"/>
              </w:rPr>
              <w:t>, -</w:t>
            </w:r>
            <w:proofErr w:type="spellStart"/>
            <w:r w:rsidRPr="00C57AEF">
              <w:rPr>
                <w:rFonts w:ascii="Palatino Linotype" w:eastAsia="Times New Roman" w:hAnsi="Palatino Linotype" w:cs="Times New Roman"/>
                <w:sz w:val="24"/>
                <w:szCs w:val="24"/>
                <w:lang w:val="en-US" w:eastAsia="el-GR"/>
              </w:rPr>
              <w:t>īre</w:t>
            </w:r>
            <w:proofErr w:type="spellEnd"/>
            <w:r w:rsidRPr="00C57AEF">
              <w:rPr>
                <w:rFonts w:ascii="Palatino Linotype" w:eastAsia="Times New Roman" w:hAnsi="Palatino Linotype" w:cs="Times New Roman"/>
                <w:sz w:val="24"/>
                <w:szCs w:val="24"/>
                <w:lang w:val="en-US" w:eastAsia="el-GR"/>
              </w:rPr>
              <w:t xml:space="preserve"> </w:t>
            </w:r>
            <w:r w:rsidRPr="00C57AEF">
              <w:rPr>
                <w:rFonts w:ascii="Palatino Linotype" w:eastAsia="Times New Roman" w:hAnsi="Palatino Linotype" w:cs="Times New Roman"/>
                <w:sz w:val="24"/>
                <w:szCs w:val="24"/>
                <w:lang w:val="en-US" w:eastAsia="el-GR"/>
              </w:rPr>
              <w:br/>
              <w:t xml:space="preserve">sum, </w:t>
            </w:r>
            <w:proofErr w:type="spellStart"/>
            <w:r w:rsidRPr="00C57AEF">
              <w:rPr>
                <w:rFonts w:ascii="Palatino Linotype" w:eastAsia="Times New Roman" w:hAnsi="Palatino Linotype" w:cs="Times New Roman"/>
                <w:sz w:val="24"/>
                <w:szCs w:val="24"/>
                <w:lang w:val="en-US" w:eastAsia="el-GR"/>
              </w:rPr>
              <w:t>fui</w:t>
            </w:r>
            <w:proofErr w:type="spellEnd"/>
            <w:r w:rsidRPr="00C57AEF">
              <w:rPr>
                <w:rFonts w:ascii="Palatino Linotype" w:eastAsia="Times New Roman" w:hAnsi="Palatino Linotype" w:cs="Times New Roman"/>
                <w:sz w:val="24"/>
                <w:szCs w:val="24"/>
                <w:lang w:val="en-US" w:eastAsia="el-GR"/>
              </w:rPr>
              <w:t xml:space="preserve">, -, </w:t>
            </w:r>
            <w:proofErr w:type="spellStart"/>
            <w:r w:rsidRPr="00C57AEF">
              <w:rPr>
                <w:rFonts w:ascii="Palatino Linotype" w:eastAsia="Times New Roman" w:hAnsi="Palatino Linotype" w:cs="Times New Roman"/>
                <w:sz w:val="24"/>
                <w:szCs w:val="24"/>
                <w:lang w:val="en-US" w:eastAsia="el-GR"/>
              </w:rPr>
              <w:t>esse</w:t>
            </w:r>
            <w:proofErr w:type="spellEnd"/>
            <w:r w:rsidRPr="00C57AEF">
              <w:rPr>
                <w:rFonts w:ascii="Palatino Linotype" w:eastAsia="Times New Roman" w:hAnsi="Palatino Linotype" w:cs="Times New Roman"/>
                <w:sz w:val="24"/>
                <w:szCs w:val="24"/>
                <w:lang w:val="en-US" w:eastAsia="el-GR"/>
              </w:rPr>
              <w:t xml:space="preserve"> </w:t>
            </w:r>
          </w:p>
        </w:tc>
      </w:tr>
    </w:tbl>
    <w:p w14:paraId="16773700" w14:textId="77777777" w:rsidR="00C57AEF" w:rsidRDefault="00C57AEF" w:rsidP="00C57AEF">
      <w:pPr>
        <w:jc w:val="both"/>
        <w:rPr>
          <w:rFonts w:ascii="Palatino Linotype" w:hAnsi="Palatino Linotype"/>
          <w:sz w:val="24"/>
          <w:szCs w:val="24"/>
          <w:lang w:val="en-US"/>
        </w:rPr>
      </w:pPr>
    </w:p>
    <w:p w14:paraId="7685BDE8" w14:textId="77777777" w:rsidR="00E64B40" w:rsidRDefault="00E64B40" w:rsidP="00C57AEF">
      <w:pPr>
        <w:tabs>
          <w:tab w:val="left" w:pos="7240"/>
        </w:tabs>
        <w:rPr>
          <w:rStyle w:val="label"/>
        </w:rPr>
      </w:pPr>
      <w:r w:rsidRPr="00E64B40">
        <w:rPr>
          <w:rStyle w:val="label"/>
          <w:rFonts w:ascii="Palatino Linotype" w:hAnsi="Palatino Linotype"/>
          <w:b/>
          <w:bCs/>
          <w:sz w:val="24"/>
          <w:szCs w:val="24"/>
        </w:rPr>
        <w:lastRenderedPageBreak/>
        <w:t>ut ignoraretur a marito</w:t>
      </w:r>
      <w:r w:rsidRPr="00E64B40">
        <w:rPr>
          <w:rStyle w:val="label"/>
          <w:rFonts w:ascii="Palatino Linotype" w:hAnsi="Palatino Linotype"/>
          <w:sz w:val="24"/>
          <w:szCs w:val="24"/>
        </w:rPr>
        <w:t>: δευτερεύουσα επιρρηματική συμπερασματική πρόταση ως επιρρηματικός προσδιορισμός του συμπεράσματος στο περιεχόμενο της κύριας με ρήμα το ignoraretur, εισάγεται με το συμπερασματικό σύνδεσμο υt επειδή είναι καταφατική, εκφέρεται με υποτακτική, γιατί το συμπέρασμα στη λατινική θεωρείται μια υποκειμενική κατάσταση, και συγκεκριμένα με υποτακτική παρατατικού (ignoraretur) γιατί εξαρτάται από ρήμα ιστορικού χρόνου paravit και αναφέρεται στο παρελθόν . Έχουμε ιδιόμορφη ακολουθία χρόνων, γιατί το συμπέρασμα είναι ιδωμένο τη στιγμή της εμφάνισής του στο μυαλό του ομιλητή και όχι τη στιγμή της πιθανής πραγματοποίησής του (συγχρονισμός της κύριας με τη δευτερεύουσα πρόταση).</w:t>
      </w:r>
      <w:r>
        <w:rPr>
          <w:rFonts w:ascii="Palatino Linotype" w:hAnsi="Palatino Linotype"/>
          <w:sz w:val="24"/>
          <w:szCs w:val="24"/>
        </w:rPr>
        <w:t xml:space="preserve"> </w:t>
      </w:r>
      <w:r w:rsidRPr="00E64B40">
        <w:rPr>
          <w:rStyle w:val="label"/>
          <w:rFonts w:ascii="Palatino Linotype" w:hAnsi="Palatino Linotype"/>
          <w:sz w:val="24"/>
          <w:szCs w:val="24"/>
        </w:rPr>
        <w:t>Στην κύρια πρόταση υπάρχει το ita</w:t>
      </w:r>
      <w:r>
        <w:rPr>
          <w:rStyle w:val="label"/>
        </w:rPr>
        <w:t xml:space="preserve">. </w:t>
      </w:r>
    </w:p>
    <w:p w14:paraId="03D3755B" w14:textId="77777777" w:rsidR="003768B9" w:rsidRPr="003768B9" w:rsidRDefault="003768B9" w:rsidP="00C57AEF">
      <w:pPr>
        <w:tabs>
          <w:tab w:val="left" w:pos="7240"/>
        </w:tabs>
        <w:rPr>
          <w:rStyle w:val="label"/>
          <w:rFonts w:ascii="Palatino Linotype" w:hAnsi="Palatino Linotype"/>
          <w:sz w:val="24"/>
          <w:szCs w:val="24"/>
        </w:rPr>
      </w:pPr>
      <w:r w:rsidRPr="003768B9">
        <w:rPr>
          <w:rStyle w:val="label"/>
          <w:rFonts w:ascii="Palatino Linotype" w:hAnsi="Palatino Linotype"/>
          <w:b/>
          <w:bCs/>
          <w:sz w:val="24"/>
          <w:szCs w:val="24"/>
        </w:rPr>
        <w:t>cum illa cubiculum mariti intraverat</w:t>
      </w:r>
      <w:r w:rsidRPr="003768B9">
        <w:rPr>
          <w:rStyle w:val="label"/>
          <w:rFonts w:ascii="Palatino Linotype" w:hAnsi="Palatino Linotype"/>
          <w:sz w:val="24"/>
          <w:szCs w:val="24"/>
        </w:rPr>
        <w:t>: δευτερεύουσα χρονική πρόταση ως επιρρηματικός προσδιορισμός του χρόνου στο περιεχόμενο της κύριας με ρήμα το intraverat, εισάγεται με τον επαναληπτικό σύνδεσμο cum, εκφέρεται με οριστική, γιατί η πράξη μας ενδιαφέρει από καθαρά χρονική άποψη και συγκεκριμένα με οριστική υπερσυντελίκου, εκφράζει την αόριστη επανάληψη στο παρελθόν και σε σχέση με την προσδιοριζόμενη πρόταση δηλώνει το προτερόχρονο.</w:t>
      </w:r>
    </w:p>
    <w:p w14:paraId="78A6E648" w14:textId="77777777" w:rsidR="00C57AEF" w:rsidRPr="00F62587" w:rsidRDefault="00C57AEF" w:rsidP="00C57AEF">
      <w:pPr>
        <w:tabs>
          <w:tab w:val="left" w:pos="7240"/>
        </w:tabs>
        <w:rPr>
          <w:rFonts w:ascii="Palatino Linotype" w:hAnsi="Palatino Linotype"/>
          <w:sz w:val="24"/>
          <w:szCs w:val="24"/>
        </w:rPr>
      </w:pPr>
      <w:r w:rsidRPr="00F62587">
        <w:rPr>
          <w:rFonts w:ascii="Palatino Linotype" w:hAnsi="Palatino Linotype"/>
          <w:sz w:val="24"/>
          <w:szCs w:val="24"/>
        </w:rPr>
        <w:tab/>
      </w:r>
    </w:p>
    <w:sectPr w:rsidR="00C57AEF" w:rsidRPr="00F625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EF"/>
    <w:rsid w:val="0001258D"/>
    <w:rsid w:val="001634BF"/>
    <w:rsid w:val="003768B9"/>
    <w:rsid w:val="005A104E"/>
    <w:rsid w:val="007B3125"/>
    <w:rsid w:val="009D3BF1"/>
    <w:rsid w:val="00C57AEF"/>
    <w:rsid w:val="00CF0521"/>
    <w:rsid w:val="00E10A63"/>
    <w:rsid w:val="00E64B40"/>
    <w:rsid w:val="00F625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90B5"/>
  <w15:chartTrackingRefBased/>
  <w15:docId w15:val="{113990F4-20EA-4C64-9CD5-48BA2ED6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uiPriority w:val="9"/>
    <w:qFormat/>
    <w:rsid w:val="00C57AE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C57AEF"/>
    <w:rPr>
      <w:rFonts w:ascii="Times New Roman" w:eastAsia="Times New Roman" w:hAnsi="Times New Roman" w:cs="Times New Roman"/>
      <w:b/>
      <w:bCs/>
      <w:sz w:val="24"/>
      <w:szCs w:val="24"/>
      <w:lang w:eastAsia="el-GR"/>
    </w:rPr>
  </w:style>
  <w:style w:type="character" w:styleId="a3">
    <w:name w:val="Strong"/>
    <w:basedOn w:val="a0"/>
    <w:uiPriority w:val="22"/>
    <w:qFormat/>
    <w:rsid w:val="00C57AEF"/>
    <w:rPr>
      <w:b/>
      <w:bCs/>
    </w:rPr>
  </w:style>
  <w:style w:type="table" w:styleId="a4">
    <w:name w:val="Table Grid"/>
    <w:basedOn w:val="a1"/>
    <w:uiPriority w:val="39"/>
    <w:rsid w:val="00C5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57A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C57AEF"/>
    <w:rPr>
      <w:i/>
      <w:iCs/>
    </w:rPr>
  </w:style>
  <w:style w:type="character" w:styleId="-">
    <w:name w:val="Hyperlink"/>
    <w:basedOn w:val="a0"/>
    <w:uiPriority w:val="99"/>
    <w:semiHidden/>
    <w:unhideWhenUsed/>
    <w:rsid w:val="00C57AEF"/>
    <w:rPr>
      <w:color w:val="0000FF"/>
      <w:u w:val="single"/>
    </w:rPr>
  </w:style>
  <w:style w:type="character" w:customStyle="1" w:styleId="label">
    <w:name w:val="label"/>
    <w:basedOn w:val="a0"/>
    <w:rsid w:val="00C5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0273">
      <w:bodyDiv w:val="1"/>
      <w:marLeft w:val="0"/>
      <w:marRight w:val="0"/>
      <w:marTop w:val="0"/>
      <w:marBottom w:val="0"/>
      <w:divBdr>
        <w:top w:val="none" w:sz="0" w:space="0" w:color="auto"/>
        <w:left w:val="none" w:sz="0" w:space="0" w:color="auto"/>
        <w:bottom w:val="none" w:sz="0" w:space="0" w:color="auto"/>
        <w:right w:val="none" w:sz="0" w:space="0" w:color="auto"/>
      </w:divBdr>
      <w:divsChild>
        <w:div w:id="877594080">
          <w:marLeft w:val="0"/>
          <w:marRight w:val="0"/>
          <w:marTop w:val="0"/>
          <w:marBottom w:val="0"/>
          <w:divBdr>
            <w:top w:val="none" w:sz="0" w:space="0" w:color="auto"/>
            <w:left w:val="none" w:sz="0" w:space="0" w:color="auto"/>
            <w:bottom w:val="none" w:sz="0" w:space="0" w:color="auto"/>
            <w:right w:val="none" w:sz="0" w:space="0" w:color="auto"/>
          </w:divBdr>
        </w:div>
        <w:div w:id="690960291">
          <w:marLeft w:val="0"/>
          <w:marRight w:val="0"/>
          <w:marTop w:val="0"/>
          <w:marBottom w:val="0"/>
          <w:divBdr>
            <w:top w:val="none" w:sz="0" w:space="0" w:color="auto"/>
            <w:left w:val="none" w:sz="0" w:space="0" w:color="auto"/>
            <w:bottom w:val="none" w:sz="0" w:space="0" w:color="auto"/>
            <w:right w:val="none" w:sz="0" w:space="0" w:color="auto"/>
          </w:divBdr>
        </w:div>
        <w:div w:id="1418600607">
          <w:marLeft w:val="0"/>
          <w:marRight w:val="0"/>
          <w:marTop w:val="0"/>
          <w:marBottom w:val="0"/>
          <w:divBdr>
            <w:top w:val="none" w:sz="0" w:space="0" w:color="auto"/>
            <w:left w:val="none" w:sz="0" w:space="0" w:color="auto"/>
            <w:bottom w:val="none" w:sz="0" w:space="0" w:color="auto"/>
            <w:right w:val="none" w:sz="0" w:space="0" w:color="auto"/>
          </w:divBdr>
        </w:div>
        <w:div w:id="322900206">
          <w:marLeft w:val="0"/>
          <w:marRight w:val="0"/>
          <w:marTop w:val="0"/>
          <w:marBottom w:val="0"/>
          <w:divBdr>
            <w:top w:val="none" w:sz="0" w:space="0" w:color="auto"/>
            <w:left w:val="none" w:sz="0" w:space="0" w:color="auto"/>
            <w:bottom w:val="none" w:sz="0" w:space="0" w:color="auto"/>
            <w:right w:val="none" w:sz="0" w:space="0" w:color="auto"/>
          </w:divBdr>
        </w:div>
      </w:divsChild>
    </w:div>
    <w:div w:id="1030957723">
      <w:bodyDiv w:val="1"/>
      <w:marLeft w:val="0"/>
      <w:marRight w:val="0"/>
      <w:marTop w:val="0"/>
      <w:marBottom w:val="0"/>
      <w:divBdr>
        <w:top w:val="none" w:sz="0" w:space="0" w:color="auto"/>
        <w:left w:val="none" w:sz="0" w:space="0" w:color="auto"/>
        <w:bottom w:val="none" w:sz="0" w:space="0" w:color="auto"/>
        <w:right w:val="none" w:sz="0" w:space="0" w:color="auto"/>
      </w:divBdr>
      <w:divsChild>
        <w:div w:id="2117942076">
          <w:marLeft w:val="0"/>
          <w:marRight w:val="0"/>
          <w:marTop w:val="0"/>
          <w:marBottom w:val="0"/>
          <w:divBdr>
            <w:top w:val="none" w:sz="0" w:space="0" w:color="auto"/>
            <w:left w:val="none" w:sz="0" w:space="0" w:color="auto"/>
            <w:bottom w:val="none" w:sz="0" w:space="0" w:color="auto"/>
            <w:right w:val="none" w:sz="0" w:space="0" w:color="auto"/>
          </w:divBdr>
        </w:div>
      </w:divsChild>
    </w:div>
    <w:div w:id="1229342406">
      <w:bodyDiv w:val="1"/>
      <w:marLeft w:val="0"/>
      <w:marRight w:val="0"/>
      <w:marTop w:val="0"/>
      <w:marBottom w:val="0"/>
      <w:divBdr>
        <w:top w:val="none" w:sz="0" w:space="0" w:color="auto"/>
        <w:left w:val="none" w:sz="0" w:space="0" w:color="auto"/>
        <w:bottom w:val="none" w:sz="0" w:space="0" w:color="auto"/>
        <w:right w:val="none" w:sz="0" w:space="0" w:color="auto"/>
      </w:divBdr>
      <w:divsChild>
        <w:div w:id="2057467577">
          <w:marLeft w:val="0"/>
          <w:marRight w:val="0"/>
          <w:marTop w:val="0"/>
          <w:marBottom w:val="0"/>
          <w:divBdr>
            <w:top w:val="none" w:sz="0" w:space="0" w:color="auto"/>
            <w:left w:val="none" w:sz="0" w:space="0" w:color="auto"/>
            <w:bottom w:val="none" w:sz="0" w:space="0" w:color="auto"/>
            <w:right w:val="none" w:sz="0" w:space="0" w:color="auto"/>
          </w:divBdr>
          <w:divsChild>
            <w:div w:id="50085165">
              <w:marLeft w:val="0"/>
              <w:marRight w:val="0"/>
              <w:marTop w:val="0"/>
              <w:marBottom w:val="0"/>
              <w:divBdr>
                <w:top w:val="none" w:sz="0" w:space="0" w:color="auto"/>
                <w:left w:val="none" w:sz="0" w:space="0" w:color="auto"/>
                <w:bottom w:val="none" w:sz="0" w:space="0" w:color="auto"/>
                <w:right w:val="none" w:sz="0" w:space="0" w:color="auto"/>
              </w:divBdr>
              <w:divsChild>
                <w:div w:id="2126149824">
                  <w:marLeft w:val="0"/>
                  <w:marRight w:val="0"/>
                  <w:marTop w:val="0"/>
                  <w:marBottom w:val="0"/>
                  <w:divBdr>
                    <w:top w:val="none" w:sz="0" w:space="0" w:color="auto"/>
                    <w:left w:val="none" w:sz="0" w:space="0" w:color="auto"/>
                    <w:bottom w:val="none" w:sz="0" w:space="0" w:color="auto"/>
                    <w:right w:val="none" w:sz="0" w:space="0" w:color="auto"/>
                  </w:divBdr>
                  <w:divsChild>
                    <w:div w:id="2133548288">
                      <w:marLeft w:val="0"/>
                      <w:marRight w:val="0"/>
                      <w:marTop w:val="0"/>
                      <w:marBottom w:val="0"/>
                      <w:divBdr>
                        <w:top w:val="none" w:sz="0" w:space="0" w:color="auto"/>
                        <w:left w:val="none" w:sz="0" w:space="0" w:color="auto"/>
                        <w:bottom w:val="none" w:sz="0" w:space="0" w:color="auto"/>
                        <w:right w:val="none" w:sz="0" w:space="0" w:color="auto"/>
                      </w:divBdr>
                      <w:divsChild>
                        <w:div w:id="466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265318">
      <w:bodyDiv w:val="1"/>
      <w:marLeft w:val="0"/>
      <w:marRight w:val="0"/>
      <w:marTop w:val="0"/>
      <w:marBottom w:val="0"/>
      <w:divBdr>
        <w:top w:val="none" w:sz="0" w:space="0" w:color="auto"/>
        <w:left w:val="none" w:sz="0" w:space="0" w:color="auto"/>
        <w:bottom w:val="none" w:sz="0" w:space="0" w:color="auto"/>
        <w:right w:val="none" w:sz="0" w:space="0" w:color="auto"/>
      </w:divBdr>
    </w:div>
    <w:div w:id="1594048319">
      <w:bodyDiv w:val="1"/>
      <w:marLeft w:val="0"/>
      <w:marRight w:val="0"/>
      <w:marTop w:val="0"/>
      <w:marBottom w:val="0"/>
      <w:divBdr>
        <w:top w:val="none" w:sz="0" w:space="0" w:color="auto"/>
        <w:left w:val="none" w:sz="0" w:space="0" w:color="auto"/>
        <w:bottom w:val="none" w:sz="0" w:space="0" w:color="auto"/>
        <w:right w:val="none" w:sz="0" w:space="0" w:color="auto"/>
      </w:divBdr>
      <w:divsChild>
        <w:div w:id="568728280">
          <w:marLeft w:val="0"/>
          <w:marRight w:val="0"/>
          <w:marTop w:val="0"/>
          <w:marBottom w:val="0"/>
          <w:divBdr>
            <w:top w:val="none" w:sz="0" w:space="0" w:color="auto"/>
            <w:left w:val="none" w:sz="0" w:space="0" w:color="auto"/>
            <w:bottom w:val="none" w:sz="0" w:space="0" w:color="auto"/>
            <w:right w:val="none" w:sz="0" w:space="0" w:color="auto"/>
          </w:divBdr>
          <w:divsChild>
            <w:div w:id="423690738">
              <w:marLeft w:val="0"/>
              <w:marRight w:val="0"/>
              <w:marTop w:val="0"/>
              <w:marBottom w:val="0"/>
              <w:divBdr>
                <w:top w:val="none" w:sz="0" w:space="0" w:color="auto"/>
                <w:left w:val="none" w:sz="0" w:space="0" w:color="auto"/>
                <w:bottom w:val="none" w:sz="0" w:space="0" w:color="auto"/>
                <w:right w:val="none" w:sz="0" w:space="0" w:color="auto"/>
              </w:divBdr>
              <w:divsChild>
                <w:div w:id="925765026">
                  <w:marLeft w:val="0"/>
                  <w:marRight w:val="0"/>
                  <w:marTop w:val="0"/>
                  <w:marBottom w:val="0"/>
                  <w:divBdr>
                    <w:top w:val="none" w:sz="0" w:space="0" w:color="auto"/>
                    <w:left w:val="none" w:sz="0" w:space="0" w:color="auto"/>
                    <w:bottom w:val="none" w:sz="0" w:space="0" w:color="auto"/>
                    <w:right w:val="none" w:sz="0" w:space="0" w:color="auto"/>
                  </w:divBdr>
                  <w:divsChild>
                    <w:div w:id="1601913548">
                      <w:marLeft w:val="0"/>
                      <w:marRight w:val="0"/>
                      <w:marTop w:val="0"/>
                      <w:marBottom w:val="0"/>
                      <w:divBdr>
                        <w:top w:val="none" w:sz="0" w:space="0" w:color="auto"/>
                        <w:left w:val="none" w:sz="0" w:space="0" w:color="auto"/>
                        <w:bottom w:val="none" w:sz="0" w:space="0" w:color="auto"/>
                        <w:right w:val="none" w:sz="0" w:space="0" w:color="auto"/>
                      </w:divBdr>
                      <w:divsChild>
                        <w:div w:id="432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7596">
      <w:bodyDiv w:val="1"/>
      <w:marLeft w:val="0"/>
      <w:marRight w:val="0"/>
      <w:marTop w:val="0"/>
      <w:marBottom w:val="0"/>
      <w:divBdr>
        <w:top w:val="none" w:sz="0" w:space="0" w:color="auto"/>
        <w:left w:val="none" w:sz="0" w:space="0" w:color="auto"/>
        <w:bottom w:val="none" w:sz="0" w:space="0" w:color="auto"/>
        <w:right w:val="none" w:sz="0" w:space="0" w:color="auto"/>
      </w:divBdr>
      <w:divsChild>
        <w:div w:id="1526402275">
          <w:marLeft w:val="0"/>
          <w:marRight w:val="0"/>
          <w:marTop w:val="0"/>
          <w:marBottom w:val="0"/>
          <w:divBdr>
            <w:top w:val="none" w:sz="0" w:space="0" w:color="auto"/>
            <w:left w:val="none" w:sz="0" w:space="0" w:color="auto"/>
            <w:bottom w:val="none" w:sz="0" w:space="0" w:color="auto"/>
            <w:right w:val="none" w:sz="0" w:space="0" w:color="auto"/>
          </w:divBdr>
          <w:divsChild>
            <w:div w:id="13787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880</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kat</dc:creator>
  <cp:keywords/>
  <dc:description/>
  <cp:lastModifiedBy>Gregory Anthopoulos</cp:lastModifiedBy>
  <cp:revision>9</cp:revision>
  <dcterms:created xsi:type="dcterms:W3CDTF">2021-11-12T16:58:00Z</dcterms:created>
  <dcterms:modified xsi:type="dcterms:W3CDTF">2024-10-20T11:27:00Z</dcterms:modified>
</cp:coreProperties>
</file>