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01" w:rsidRPr="00D751FC" w:rsidRDefault="00D751FC" w:rsidP="00D751FC">
      <w:pPr>
        <w:jc w:val="center"/>
        <w:rPr>
          <w:rStyle w:val="label"/>
          <w:rFonts w:ascii="Palatino Linotype" w:hAnsi="Palatino Linotype"/>
          <w:b/>
          <w:sz w:val="24"/>
          <w:szCs w:val="24"/>
        </w:rPr>
      </w:pPr>
      <w:r w:rsidRPr="00D751FC">
        <w:rPr>
          <w:rStyle w:val="label"/>
          <w:rFonts w:ascii="Palatino Linotype" w:hAnsi="Palatino Linotype"/>
          <w:b/>
          <w:sz w:val="24"/>
          <w:szCs w:val="24"/>
        </w:rPr>
        <w:t>ΙΧΝΗ ΕΝΟΣ ΔΡΑΠΕΤΗ ΔΟΥΛΟΥ</w:t>
      </w:r>
    </w:p>
    <w:p w:rsidR="00D751FC" w:rsidRPr="00D751FC" w:rsidRDefault="00D751FC" w:rsidP="00D751FC">
      <w:pPr>
        <w:jc w:val="center"/>
        <w:rPr>
          <w:rStyle w:val="label"/>
          <w:rFonts w:ascii="Palatino Linotype" w:hAnsi="Palatino Linotyp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51FC" w:rsidRPr="00D751FC" w:rsidTr="00D751FC">
        <w:tc>
          <w:tcPr>
            <w:tcW w:w="4508" w:type="dxa"/>
          </w:tcPr>
          <w:p w:rsidR="00D751FC" w:rsidRPr="00D751FC" w:rsidRDefault="00D751FC" w:rsidP="00D751FC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D751FC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LECTIO 28</w:t>
            </w:r>
          </w:p>
        </w:tc>
        <w:tc>
          <w:tcPr>
            <w:tcW w:w="4508" w:type="dxa"/>
          </w:tcPr>
          <w:p w:rsidR="00D751FC" w:rsidRPr="00D751FC" w:rsidRDefault="00D751FC" w:rsidP="00D751FC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D751FC">
              <w:rPr>
                <w:rFonts w:ascii="Palatino Linotype" w:hAnsi="Palatino Linotype"/>
                <w:b/>
                <w:sz w:val="24"/>
                <w:szCs w:val="24"/>
              </w:rPr>
              <w:t>ΜΑΘΗΜΑ 28</w:t>
            </w:r>
          </w:p>
        </w:tc>
      </w:tr>
      <w:tr w:rsidR="00D751FC" w:rsidRPr="00D751FC" w:rsidTr="00D751FC">
        <w:tc>
          <w:tcPr>
            <w:tcW w:w="4508" w:type="dxa"/>
          </w:tcPr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Aesopi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nostri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Licinus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servus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tibi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notus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Roma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Athenas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fugit.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Is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Athenis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apud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Patronem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Epicureum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fuit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paucos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menses pro libero,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inde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Asiam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abiit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.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Postea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Plato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quidam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Sardianus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cum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eum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fugitivum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esse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ex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Aesopi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litteris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cognovisset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hominem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comprehendit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et in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custodiam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Ephesi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tradidit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.</w:t>
            </w:r>
          </w:p>
          <w:p w:rsidR="00EF641E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Tu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hominem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investiga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quaeso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EF641E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summaque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diligentia</w:t>
            </w:r>
            <w:proofErr w:type="spellEnd"/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EF641E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vel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Romam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mitte</w:t>
            </w:r>
            <w:proofErr w:type="spellEnd"/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vel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Epheso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rediens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tecum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deduc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.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Noli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spectare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quanti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homo sit.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Parvi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enim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preti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est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qui tam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nihili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est.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Sed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propter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servi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scelus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audaciam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tanto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dolore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Aesopus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est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adfectus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,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ut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nihil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gratius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possit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esse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</w:pPr>
          </w:p>
          <w:p w:rsidR="00D751FC" w:rsidRPr="00D751FC" w:rsidRDefault="00D751FC" w:rsidP="00D751FC">
            <w:pPr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quam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recuperatio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fugitivi</w:t>
            </w:r>
            <w:proofErr w:type="spellEnd"/>
            <w:r w:rsidRPr="00D751FC">
              <w:rPr>
                <w:rStyle w:val="label"/>
                <w:rFonts w:ascii="Palatino Linotype" w:hAnsi="Palatino Linotype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508" w:type="dxa"/>
          </w:tcPr>
          <w:p w:rsidR="00EF641E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Ο Λίκινος, ο δούλος του Αισώπου μας,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>γνωστός σε εσένα,</w:t>
            </w:r>
          </w:p>
          <w:p w:rsidR="00EF641E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D751FC" w:rsidRPr="00D751FC" w:rsidRDefault="00D751FC" w:rsidP="00D751FC">
            <w:pPr>
              <w:rPr>
                <w:rStyle w:val="label"/>
                <w:rFonts w:ascii="Palatino Linotype" w:hAnsi="Palatino Linotype"/>
              </w:rPr>
            </w:pPr>
            <w:r w:rsidRPr="00D751FC">
              <w:rPr>
                <w:rStyle w:val="label"/>
                <w:rFonts w:ascii="Palatino Linotype" w:hAnsi="Palatino Linotype"/>
              </w:rPr>
              <w:t xml:space="preserve">δραπέτευσε/ έφυγε από τη Ρώμη στην Αθήνα.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Αυτός έζησε στην Αθήνα, κοντά στον Πάτρωνα τον Επικούρειο,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λίγους μήνες ως ελεύθερος,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από εκεί έφυγε στην Ασία.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</w:rPr>
              <w:t>Αργότερα κάποιος Πλάτωνας από τις Σάρδεις</w:t>
            </w: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,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όταν κατάλαβε από την επιστολή του Αισώπου ότι αυτός ήταν δραπέτης, </w:t>
            </w: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συνέλαβε τον άνθρωπο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sz w:val="20"/>
                <w:szCs w:val="20"/>
              </w:rPr>
            </w:pPr>
          </w:p>
          <w:p w:rsidR="00D751FC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0"/>
                <w:szCs w:val="20"/>
              </w:rPr>
              <w:t>και τον παρέδωσε στη φυλακή στην Έφεσο</w:t>
            </w: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>.</w:t>
            </w:r>
          </w:p>
          <w:p w:rsidR="00EF641E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Εσύ, παρακαλώ, αναζήτησε τα ίχνη του ανθρώπου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και με την πιο μεγάλη φροντίδα </w:t>
            </w: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είτε στείλε αυτόν στη Ρώμη </w:t>
            </w: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είτε φερ’ τον μαζί σου καθώς επιστρέφεις από την Έφεσο. </w:t>
            </w:r>
          </w:p>
          <w:p w:rsidR="00EF641E" w:rsidRDefault="00EF641E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bookmarkStart w:id="0" w:name="_GoBack"/>
            <w:bookmarkEnd w:id="0"/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Να μην σε απασχολήσει πόσο κοστίζει ο άνθρωπος. </w:t>
            </w: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Γιατί είναι μικρής αξίας, όποιος είναι τόσο τιποτένιος (τέτοιος μασκαράς). Αλλά, εξαιτίας της ελεεινής πράξης και του θράσους του δούλου, </w:t>
            </w:r>
          </w:p>
          <w:p w:rsidR="000F3107" w:rsidRDefault="000F3107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ο Αίσωπος τόσο πολύ οργίστηκε, </w:t>
            </w:r>
          </w:p>
          <w:p w:rsidR="000F3107" w:rsidRDefault="00D751FC" w:rsidP="00D751FC">
            <w:pPr>
              <w:rPr>
                <w:rStyle w:val="label"/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 xml:space="preserve">ώστε τίποτε δεν θα μπορούσε να είναι πιο ευχάριστο σε αυτόν </w:t>
            </w:r>
          </w:p>
          <w:p w:rsidR="00D751FC" w:rsidRPr="00D751FC" w:rsidRDefault="00D751FC" w:rsidP="00D751FC">
            <w:pPr>
              <w:rPr>
                <w:rFonts w:ascii="Palatino Linotype" w:hAnsi="Palatino Linotype"/>
                <w:sz w:val="24"/>
                <w:szCs w:val="24"/>
              </w:rPr>
            </w:pPr>
            <w:r w:rsidRPr="00D751FC">
              <w:rPr>
                <w:rStyle w:val="label"/>
                <w:rFonts w:ascii="Palatino Linotype" w:hAnsi="Palatino Linotype"/>
                <w:sz w:val="24"/>
                <w:szCs w:val="24"/>
              </w:rPr>
              <w:t>από την επανάκτηση του δραπέτη.</w:t>
            </w:r>
          </w:p>
        </w:tc>
      </w:tr>
    </w:tbl>
    <w:p w:rsidR="00D751FC" w:rsidRDefault="00D751FC" w:rsidP="00D751FC">
      <w:pPr>
        <w:jc w:val="center"/>
      </w:pP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1A796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ΕΠΙΣΗΜΑΝΣΕΙΣ </w:t>
      </w:r>
    </w:p>
    <w:p w:rsidR="008C026B" w:rsidRPr="008C026B" w:rsidRDefault="001A796D" w:rsidP="001A796D">
      <w:pPr>
        <w:spacing w:after="0" w:line="240" w:lineRule="auto"/>
        <w:rPr>
          <w:rStyle w:val="label"/>
          <w:rFonts w:ascii="Palatino Linotype" w:hAnsi="Palatino Linotype"/>
          <w:sz w:val="24"/>
          <w:szCs w:val="24"/>
        </w:rPr>
      </w:pPr>
      <w:r w:rsidRPr="001A796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lastRenderedPageBreak/>
        <w:br/>
      </w: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nostri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: κτητική αντωνυμία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br/>
      </w: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tibi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: ποιητικό αίτιο σε απλή δοτική λόγω εξάρτησης από μετοχή </w:t>
      </w:r>
      <w:r w:rsidRPr="008C026B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</w:t>
      </w:r>
      <w:r w:rsidR="008C026B" w:rsidRPr="008C026B">
        <w:rPr>
          <w:rStyle w:val="label"/>
          <w:rFonts w:ascii="Palatino Linotype" w:hAnsi="Palatino Linotype"/>
          <w:sz w:val="24"/>
          <w:szCs w:val="24"/>
        </w:rPr>
        <w:t>θητικής διάθεσης (notus)</w:t>
      </w:r>
    </w:p>
    <w:p w:rsid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tecum: cum te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: cum + αφαιρετική ενικού της προσωπικής αντωνυμίας β΄ προσώπου tu [η πρόθεση ακολουθεί πάντοτε μετά την προσωπική αντωνυμία]</w:t>
      </w:r>
    </w:p>
    <w:p w:rsidR="001A796D" w:rsidRPr="00A57857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n-US" w:eastAsia="el-GR"/>
        </w:rPr>
      </w:pPr>
      <w:r w:rsidRPr="001A796D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summa</w:t>
      </w:r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>: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1A796D">
        <w:rPr>
          <w:rStyle w:val="label"/>
          <w:rFonts w:ascii="Palatino Linotype" w:hAnsi="Palatino Linotype"/>
          <w:sz w:val="24"/>
          <w:szCs w:val="24"/>
        </w:rPr>
        <w:t>Θ</w:t>
      </w:r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>.</w:t>
      </w:r>
      <w:r w:rsidRPr="001A796D">
        <w:rPr>
          <w:rStyle w:val="label"/>
          <w:rFonts w:ascii="Palatino Linotype" w:hAnsi="Palatino Linotype"/>
          <w:sz w:val="24"/>
          <w:szCs w:val="24"/>
        </w:rPr>
        <w:t>Β</w:t>
      </w:r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 xml:space="preserve">.: </w:t>
      </w:r>
      <w:proofErr w:type="spellStart"/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>supera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 </w:t>
      </w:r>
      <w:r w:rsidRPr="001A796D">
        <w:rPr>
          <w:rStyle w:val="label"/>
          <w:rFonts w:ascii="Palatino Linotype" w:hAnsi="Palatino Linotype"/>
          <w:sz w:val="24"/>
          <w:szCs w:val="24"/>
        </w:rPr>
        <w:t>Σ</w:t>
      </w:r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>.</w:t>
      </w:r>
      <w:r w:rsidRPr="001A796D">
        <w:rPr>
          <w:rStyle w:val="label"/>
          <w:rFonts w:ascii="Palatino Linotype" w:hAnsi="Palatino Linotype"/>
          <w:sz w:val="24"/>
          <w:szCs w:val="24"/>
        </w:rPr>
        <w:t>Β</w:t>
      </w:r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 xml:space="preserve">.: </w:t>
      </w:r>
      <w:r>
        <w:rPr>
          <w:rStyle w:val="label"/>
          <w:rFonts w:ascii="Palatino Linotype" w:hAnsi="Palatino Linotype"/>
          <w:sz w:val="24"/>
          <w:szCs w:val="24"/>
          <w:lang w:val="en-US"/>
        </w:rPr>
        <w:t>superior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1A796D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1A796D">
        <w:rPr>
          <w:rStyle w:val="label"/>
          <w:rFonts w:ascii="Palatino Linotype" w:hAnsi="Palatino Linotype"/>
          <w:sz w:val="24"/>
          <w:szCs w:val="24"/>
        </w:rPr>
        <w:t>Υ</w:t>
      </w:r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>.</w:t>
      </w:r>
      <w:r w:rsidRPr="001A796D">
        <w:rPr>
          <w:rStyle w:val="label"/>
          <w:rFonts w:ascii="Palatino Linotype" w:hAnsi="Palatino Linotype"/>
          <w:sz w:val="24"/>
          <w:szCs w:val="24"/>
        </w:rPr>
        <w:t>Β</w:t>
      </w:r>
      <w:r w:rsidRPr="001A796D">
        <w:rPr>
          <w:rStyle w:val="label"/>
          <w:rFonts w:ascii="Palatino Linotype" w:hAnsi="Palatino Linotype"/>
          <w:sz w:val="24"/>
          <w:szCs w:val="24"/>
          <w:lang w:val="en-US"/>
        </w:rPr>
        <w:t>.: suprema/ summa</w:t>
      </w:r>
      <w:r w:rsidRPr="001A796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proofErr w:type="spellStart"/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noli</w:t>
      </w:r>
      <w:proofErr w:type="spellEnd"/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spectare</w:t>
      </w:r>
      <w:proofErr w:type="spellEnd"/>
      <w:r w:rsidRPr="001A796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=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απαγόρευση</w:t>
      </w:r>
      <w:r w:rsidRPr="001A796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.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Άλλος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τρόπος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έκφρασης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: </w:t>
      </w:r>
      <w:r w:rsidRPr="00A57857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n-US" w:eastAsia="el-GR"/>
        </w:rPr>
        <w:t xml:space="preserve">ne </w:t>
      </w:r>
      <w:proofErr w:type="spellStart"/>
      <w:r w:rsidRPr="00A57857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n-US" w:eastAsia="el-GR"/>
        </w:rPr>
        <w:t>spectaveris</w:t>
      </w:r>
      <w:proofErr w:type="spellEnd"/>
    </w:p>
    <w:p w:rsidR="00807B54" w:rsidRPr="00A57857" w:rsidRDefault="00807B54" w:rsidP="008C026B">
      <w:pPr>
        <w:tabs>
          <w:tab w:val="left" w:pos="9435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</w:pPr>
      <w:proofErr w:type="spellStart"/>
      <w:r w:rsidRPr="00A57857">
        <w:rPr>
          <w:rStyle w:val="label"/>
          <w:rFonts w:ascii="Palatino Linotype" w:hAnsi="Palatino Linotype"/>
          <w:b/>
          <w:bCs/>
          <w:sz w:val="24"/>
          <w:szCs w:val="24"/>
          <w:lang w:val="en-US"/>
        </w:rPr>
        <w:t>parvi</w:t>
      </w:r>
      <w:proofErr w:type="spellEnd"/>
      <w:r w:rsidRPr="00A57857">
        <w:rPr>
          <w:rStyle w:val="label"/>
          <w:rFonts w:ascii="Palatino Linotype" w:hAnsi="Palatino Linotype"/>
          <w:sz w:val="24"/>
          <w:szCs w:val="24"/>
          <w:lang w:val="en-US"/>
        </w:rPr>
        <w:t xml:space="preserve">: </w:t>
      </w:r>
      <w:r w:rsidRPr="00807B54">
        <w:rPr>
          <w:rStyle w:val="label"/>
          <w:rFonts w:ascii="Palatino Linotype" w:hAnsi="Palatino Linotype"/>
          <w:sz w:val="24"/>
          <w:szCs w:val="24"/>
        </w:rPr>
        <w:t>το</w:t>
      </w:r>
      <w:r w:rsidRPr="00A57857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807B54">
        <w:rPr>
          <w:rStyle w:val="label"/>
          <w:rFonts w:ascii="Palatino Linotype" w:hAnsi="Palatino Linotype"/>
          <w:sz w:val="24"/>
          <w:szCs w:val="24"/>
        </w:rPr>
        <w:t>επίθετο</w:t>
      </w:r>
      <w:r w:rsidRPr="00A57857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A57857">
        <w:rPr>
          <w:rStyle w:val="label"/>
          <w:rFonts w:ascii="Palatino Linotype" w:hAnsi="Palatino Linotype"/>
          <w:sz w:val="24"/>
          <w:szCs w:val="24"/>
          <w:lang w:val="en-US"/>
        </w:rPr>
        <w:t>parvus</w:t>
      </w:r>
      <w:proofErr w:type="spellEnd"/>
      <w:r w:rsidRPr="00A57857">
        <w:rPr>
          <w:rStyle w:val="label"/>
          <w:rFonts w:ascii="Palatino Linotype" w:hAnsi="Palatino Linotype"/>
          <w:sz w:val="24"/>
          <w:szCs w:val="24"/>
          <w:lang w:val="en-US"/>
        </w:rPr>
        <w:t xml:space="preserve">, -a, -um </w:t>
      </w:r>
      <w:r w:rsidRPr="00807B54">
        <w:rPr>
          <w:rStyle w:val="label"/>
          <w:rFonts w:ascii="Palatino Linotype" w:hAnsi="Palatino Linotype"/>
          <w:sz w:val="24"/>
          <w:szCs w:val="24"/>
        </w:rPr>
        <w:t>σχηματίζει</w:t>
      </w:r>
      <w:r w:rsidRPr="00A57857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807B54">
        <w:rPr>
          <w:rStyle w:val="label"/>
          <w:rFonts w:ascii="Palatino Linotype" w:hAnsi="Palatino Linotype"/>
          <w:sz w:val="24"/>
          <w:szCs w:val="24"/>
        </w:rPr>
        <w:t>επίρρημα</w:t>
      </w:r>
      <w:r w:rsidRPr="00A57857">
        <w:rPr>
          <w:rStyle w:val="label"/>
          <w:rFonts w:ascii="Palatino Linotype" w:hAnsi="Palatino Linotype"/>
          <w:sz w:val="24"/>
          <w:szCs w:val="24"/>
          <w:lang w:val="en-US"/>
        </w:rPr>
        <w:t xml:space="preserve"> </w:t>
      </w:r>
      <w:r w:rsidRPr="00A57857">
        <w:rPr>
          <w:rStyle w:val="label"/>
          <w:rFonts w:ascii="Palatino Linotype" w:hAnsi="Palatino Linotype"/>
          <w:b/>
          <w:sz w:val="24"/>
          <w:szCs w:val="24"/>
          <w:lang w:val="en-US"/>
        </w:rPr>
        <w:t xml:space="preserve">non </w:t>
      </w:r>
      <w:proofErr w:type="spellStart"/>
      <w:r w:rsidRPr="00A57857">
        <w:rPr>
          <w:rStyle w:val="label"/>
          <w:rFonts w:ascii="Palatino Linotype" w:hAnsi="Palatino Linotype"/>
          <w:b/>
          <w:sz w:val="24"/>
          <w:szCs w:val="24"/>
          <w:lang w:val="en-US"/>
        </w:rPr>
        <w:t>multum</w:t>
      </w:r>
      <w:proofErr w:type="spellEnd"/>
      <w:r w:rsidRPr="00A57857">
        <w:rPr>
          <w:rStyle w:val="label"/>
          <w:rFonts w:ascii="Palatino Linotype" w:hAnsi="Palatino Linotype"/>
          <w:b/>
          <w:sz w:val="24"/>
          <w:szCs w:val="24"/>
          <w:lang w:val="en-US"/>
        </w:rPr>
        <w:t xml:space="preserve">/ </w:t>
      </w:r>
      <w:proofErr w:type="spellStart"/>
      <w:r w:rsidRPr="00A57857">
        <w:rPr>
          <w:rStyle w:val="label"/>
          <w:rFonts w:ascii="Palatino Linotype" w:hAnsi="Palatino Linotype"/>
          <w:b/>
          <w:sz w:val="24"/>
          <w:szCs w:val="24"/>
          <w:lang w:val="en-US"/>
        </w:rPr>
        <w:t>paulum</w:t>
      </w:r>
      <w:proofErr w:type="spellEnd"/>
      <w:r w:rsidR="008C026B" w:rsidRPr="00A57857">
        <w:rPr>
          <w:rStyle w:val="label"/>
          <w:rFonts w:ascii="Palatino Linotype" w:hAnsi="Palatino Linotype"/>
          <w:b/>
          <w:sz w:val="24"/>
          <w:szCs w:val="24"/>
          <w:lang w:val="en-US"/>
        </w:rPr>
        <w:tab/>
      </w:r>
    </w:p>
    <w:p w:rsidR="001A796D" w:rsidRPr="00A57857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A57857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dolore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: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αφαιρετική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οργανική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του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μέσου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στο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adfectus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est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r w:rsidRPr="00A57857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nihil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: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αόριστη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1A79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αντωνυμία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: nihil, nullius rei, </w:t>
      </w:r>
      <w:proofErr w:type="spellStart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nulli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rei, nihil(nil), -, </w:t>
      </w:r>
      <w:proofErr w:type="spellStart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nulla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re </w:t>
      </w:r>
    </w:p>
    <w:p w:rsidR="001A796D" w:rsidRPr="00A57857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ΟΥΣΙΑΣΤΙΚΑ</w:t>
      </w: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5"/>
      </w:tblGrid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Roma -ae: θηλυκό (δεν έχει πληθυντικό)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Athenae -arum: θηλυκό (δεν έχει ενικό)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Asia -ae: θηλυκό (δεν έχει πληθυντικό)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littera -ae: θηλυκό (στον ενικό = γράμμα του αλφαβήτου, στον πληθυντικό = επιστολή)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custodia -ae: θηλυκό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diligentia -ae: θηλυκό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audacia -ae: θηλυκό </w:t>
            </w:r>
            <w:r w:rsidRPr="001A79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→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1A796D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ετερόσημο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(audacia -ae = </w:t>
            </w:r>
            <w:r w:rsidRPr="001A796D">
              <w:rPr>
                <w:rFonts w:ascii="Palatino Linotype" w:eastAsia="Times New Roman" w:hAnsi="Palatino Linotype" w:cs="Palatino Linotype"/>
                <w:sz w:val="24"/>
                <w:szCs w:val="24"/>
                <w:lang w:eastAsia="el-GR"/>
              </w:rPr>
              <w:t>θράσος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, audaciae -arum = τολμηρές πράξεις)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</w:tblGrid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Aesopus -i: αρσενικό (δεν έχει πληθυντικό)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Licinus -i: αρσενικό (δεν έχει πληθυντικό)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servus -i: αρσενικό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fugitivus -i: αρσενικό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Ephesus -i: θηλυκό (δεν έχει πληθυντικό)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pretium - ii(i): ουδέτερο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nihilum -i: ουδέτερο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</w:tblGrid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Patro -onis: αρσενικό (δεν έχει πληθυντικό)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mensis -is: αρσενικό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Plato -onis: αρσενικό (δεν έχει πληθυντικό)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homo -inis: αρσενικό &amp; θηλυκό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scelus -eris: ουδέτερο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dolor -oris: αρσενικό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recuperatio -onis: θηλυκό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ΕΠΙΘΕΤΑ</w:t>
      </w: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paucus, -a, -um (Συγκριτικός: paucior, paucior, paucius, Υπερθετικός: paucissimus, -a, -um)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Epicureus, -a, -um, δεν έχει παραθετικά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lastRenderedPageBreak/>
              <w:t xml:space="preserve">liber, -a, -um (Συγκριτικός: liberior, liberior, liberius, Υπερθετικός: liberrimus, -a, -um)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Sardianus, -a, -um, δεν έχει παραθετικά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superus, -a, -um (Συγκριτικός: superior, superior, superius, Υπερθετικός: supremus, -a, -um &amp; summus, -a, -um)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parvus, -a, -um (Συγκριτικός: minor, -or, -us , Υπερθετικός: minimus, -a, -um)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gratus, -a, -um (Συγκριτικός: gratior, gratior, gratius, Υπερθετικός: gratissimus, -a, -um)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ΑΝΤΩΝΥΜΙΕΣ</w:t>
      </w: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</w:tblGrid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noster, nostra, nostrum (κτητική)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tu (προσωπική)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is, ea, id (οριστική - επαναληπτική)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quidam, quaedam, quoddam (αόριστη επιθετική)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quantus, -a, -um (ερωτηματική)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qui, quae, quod (αναφορική)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tantus, -a, -um (δεικτική)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nihil (αόριστη ουσιαστική)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ΡΗΜΑΤΑ</w:t>
      </w: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</w:tblGrid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1A796D" w:rsidRPr="00EF641E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investigo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investigavi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investigatum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investigāre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specto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spectavi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spectatum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spectāre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1"/>
      </w:tblGrid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1A796D" w:rsidRPr="001A796D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nosco, novi, notum, noscĕre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fugio, fugi, fugitum, fugĕre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cognosco, cognovi, cognitum, cognoscĕre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comprehendo, comprehendi, comprehensum, comprehendĕre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trado, tradidi, traditum, tradĕre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quaeso,----,----, quaesĕre(ελλειπτικό)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mitto, misi, missum, mittĕre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>deduco, deduxi, deductum, deducĕre (</w:t>
            </w:r>
            <w:r w:rsidRPr="001A796D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eastAsia="el-GR"/>
              </w:rPr>
              <w:t>β’ ενικό προστακτικής ενεστώτα: deduc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)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br/>
              <w:t xml:space="preserve">adficio (και afficio), adfeci, adfectum, adficĕre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1A796D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ΑΝΩΜΑΛΑ ΡΗΜΑΤΑ</w:t>
      </w:r>
    </w:p>
    <w:p w:rsidR="001A796D" w:rsidRPr="001A796D" w:rsidRDefault="001A796D" w:rsidP="001A796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</w:tblGrid>
      <w:tr w:rsidR="001A796D" w:rsidRPr="00EF641E" w:rsidTr="001A796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796D" w:rsidRPr="001A796D" w:rsidRDefault="001A796D" w:rsidP="001A796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</w:pP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abeo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abivi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abii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),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abitum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abīre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redeo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redii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reditum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redīre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sum,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fui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-,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esse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possum,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potui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, -, posse</w:t>
            </w:r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br/>
              <w:t xml:space="preserve">nolo,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nolui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, -, </w:t>
            </w:r>
            <w:proofErr w:type="spellStart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>nolle</w:t>
            </w:r>
            <w:proofErr w:type="spellEnd"/>
            <w:r w:rsidRPr="001A796D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1A796D" w:rsidRPr="001A796D" w:rsidRDefault="001A796D" w:rsidP="001A796D">
      <w:pPr>
        <w:spacing w:after="24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2C2F45" w:rsidRDefault="002C2F45" w:rsidP="002C2F4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>ΑΣΚΗΣΕΙΣ</w:t>
      </w:r>
    </w:p>
    <w:p w:rsidR="002C2F45" w:rsidRDefault="002C2F45" w:rsidP="002C2F4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2C2F45" w:rsidRPr="002C2F45" w:rsidRDefault="002C2F45" w:rsidP="002C2F4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C2F45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investiga: Να μετατραπεί η προστακτική σε έκφραση απαγόρευσης και με τους δύο γνωστούς τρόπους. </w:t>
      </w:r>
    </w:p>
    <w:p w:rsidR="0051452A" w:rsidRDefault="002C2F45" w:rsidP="002C2F4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2C2F45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Απαγόρευση</w:t>
      </w:r>
      <w:r w:rsidRPr="002C2F45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: </w:t>
      </w:r>
      <w:proofErr w:type="spellStart"/>
      <w:r w:rsidRPr="002C2F45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noli</w:t>
      </w:r>
      <w:proofErr w:type="spellEnd"/>
      <w:r w:rsidRPr="002C2F45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2C2F45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investigare</w:t>
      </w:r>
      <w:proofErr w:type="spellEnd"/>
      <w:r w:rsid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/ </w:t>
      </w:r>
      <w:r w:rsidRPr="002C2F45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ne </w:t>
      </w:r>
      <w:proofErr w:type="spellStart"/>
      <w:r w:rsidRPr="002C2F45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investigaveris</w:t>
      </w:r>
      <w:proofErr w:type="spellEnd"/>
      <w:r w:rsidRPr="002C2F45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</w:p>
    <w:p w:rsidR="0051452A" w:rsidRPr="002C2F45" w:rsidRDefault="0051452A" w:rsidP="002C2F45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</w:p>
    <w:p w:rsidR="0051452A" w:rsidRPr="00A57857" w:rsidRDefault="002C2F45" w:rsidP="0051452A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N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μετατραπεί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ευθύς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λόγος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σε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πλάγιο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εξάρτηση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από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Sallustius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tradit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: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)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Aesopi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nostri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Licinus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servus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tibi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notus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Roma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Athenas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fugit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ii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)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Is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Athenis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apud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Patronem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Epicureum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paucos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menses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pro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libero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fuit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,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inde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in</w:t>
      </w:r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Asiam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abiit</w:t>
      </w:r>
      <w:proofErr w:type="spellEnd"/>
      <w:r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. </w:t>
      </w:r>
    </w:p>
    <w:p w:rsidR="0051452A" w:rsidRPr="0051452A" w:rsidRDefault="002C2F45" w:rsidP="0051452A">
      <w:pPr>
        <w:pStyle w:val="ListParagraph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</w:pPr>
      <w:r w:rsidRPr="0051452A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>i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)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Sallustius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tradit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Aesopi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sui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Licinum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servum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illi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notum Roma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Athenas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fugisse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.</w:t>
      </w:r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br/>
        <w:t xml:space="preserve">ii)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Sallustius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tradit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eum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Athenis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apud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Patronem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Epicureum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paucos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menses pro libero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fuisse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,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inde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in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Asiam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abisse</w:t>
      </w:r>
      <w:proofErr w:type="spellEnd"/>
      <w:r w:rsidR="0051452A" w:rsidRPr="002C2F45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.</w:t>
      </w:r>
    </w:p>
    <w:p w:rsidR="002C2F45" w:rsidRPr="00A57857" w:rsidRDefault="0051452A" w:rsidP="0051452A">
      <w:pPr>
        <w:pStyle w:val="ListParagraph"/>
        <w:spacing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</w:pPr>
      <w:r w:rsidRPr="002C2F45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br/>
      </w:r>
      <w:r w:rsidRPr="00A57857">
        <w:rPr>
          <w:rFonts w:ascii="Palatino Linotype" w:eastAsia="Times New Roman" w:hAnsi="Palatino Linotype" w:cs="Times New Roman"/>
          <w:b/>
          <w:sz w:val="24"/>
          <w:szCs w:val="24"/>
          <w:lang w:val="en-US" w:eastAsia="el-GR"/>
        </w:rPr>
        <w:t xml:space="preserve">3. 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2C2F45"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2C2F45"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μετατραπεί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2C2F45"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2C2F45"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πλάγιος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2C2F45"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λόγος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2C2F45"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σε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r w:rsidR="002C2F45" w:rsidRPr="0051452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ευθύ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: </w:t>
      </w:r>
      <w:proofErr w:type="spellStart"/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Noli</w:t>
      </w:r>
      <w:proofErr w:type="spellEnd"/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spectare</w:t>
      </w:r>
      <w:proofErr w:type="spellEnd"/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quanti</w:t>
      </w:r>
      <w:proofErr w:type="spellEnd"/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homo sit </w:t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r w:rsidR="002C2F45" w:rsidRPr="00A5785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</w:r>
      <w:r w:rsidR="002C2F45" w:rsidRPr="00A57857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</w:t>
      </w:r>
      <w:proofErr w:type="spellStart"/>
      <w:r w:rsidR="002C2F45" w:rsidRPr="00A57857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Quanti</w:t>
      </w:r>
      <w:proofErr w:type="spellEnd"/>
      <w:r w:rsidR="002C2F45" w:rsidRPr="00A57857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 homo </w:t>
      </w:r>
      <w:proofErr w:type="spellStart"/>
      <w:r w:rsidR="002C2F45" w:rsidRPr="00A57857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>est</w:t>
      </w:r>
      <w:proofErr w:type="spellEnd"/>
      <w:r w:rsidR="002C2F45" w:rsidRPr="00A57857">
        <w:rPr>
          <w:rFonts w:ascii="Palatino Linotype" w:eastAsia="Times New Roman" w:hAnsi="Palatino Linotype" w:cs="Times New Roman"/>
          <w:b/>
          <w:i/>
          <w:sz w:val="24"/>
          <w:szCs w:val="24"/>
          <w:lang w:val="en-US" w:eastAsia="el-GR"/>
        </w:rPr>
        <w:t xml:space="preserve">? </w:t>
      </w:r>
    </w:p>
    <w:p w:rsidR="001A796D" w:rsidRPr="00A57857" w:rsidRDefault="001A796D" w:rsidP="00D751FC">
      <w:pPr>
        <w:jc w:val="center"/>
        <w:rPr>
          <w:rFonts w:ascii="Palatino Linotype" w:hAnsi="Palatino Linotype"/>
          <w:lang w:val="en-US"/>
        </w:rPr>
      </w:pPr>
    </w:p>
    <w:sectPr w:rsidR="001A796D" w:rsidRPr="00A57857" w:rsidSect="001A796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AF"/>
    <w:multiLevelType w:val="hybridMultilevel"/>
    <w:tmpl w:val="AACCDF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FC"/>
    <w:rsid w:val="00002E19"/>
    <w:rsid w:val="000F3107"/>
    <w:rsid w:val="001A796D"/>
    <w:rsid w:val="002C2F45"/>
    <w:rsid w:val="0051452A"/>
    <w:rsid w:val="00807B54"/>
    <w:rsid w:val="008C026B"/>
    <w:rsid w:val="00A57857"/>
    <w:rsid w:val="00D751FC"/>
    <w:rsid w:val="00EF641E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82FE"/>
  <w15:chartTrackingRefBased/>
  <w15:docId w15:val="{FD6B6470-F0A5-4189-8247-F2543070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D751FC"/>
  </w:style>
  <w:style w:type="table" w:styleId="TableGrid">
    <w:name w:val="Table Grid"/>
    <w:basedOn w:val="TableNormal"/>
    <w:uiPriority w:val="39"/>
    <w:rsid w:val="00D7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kat</dc:creator>
  <cp:keywords/>
  <dc:description/>
  <cp:lastModifiedBy>kat kat</cp:lastModifiedBy>
  <cp:revision>8</cp:revision>
  <cp:lastPrinted>2021-12-19T11:08:00Z</cp:lastPrinted>
  <dcterms:created xsi:type="dcterms:W3CDTF">2021-12-19T09:43:00Z</dcterms:created>
  <dcterms:modified xsi:type="dcterms:W3CDTF">2022-11-24T17:08:00Z</dcterms:modified>
</cp:coreProperties>
</file>