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DD0A0" w14:textId="357B83B2" w:rsidR="00033947" w:rsidRPr="005A101A" w:rsidRDefault="00EB3908" w:rsidP="005A101A">
      <w:pPr>
        <w:spacing w:after="0" w:line="288" w:lineRule="auto"/>
        <w:jc w:val="center"/>
        <w:rPr>
          <w:rFonts w:ascii="Arial Narrow" w:hAnsi="Arial Narrow" w:cs="Times New Roman"/>
          <w:b/>
          <w:bCs/>
        </w:rPr>
      </w:pPr>
      <w:r>
        <w:rPr>
          <w:rFonts w:ascii="Arial Narrow" w:hAnsi="Arial Narrow" w:cs="Times New Roman"/>
          <w:b/>
          <w:bCs/>
        </w:rPr>
        <w:t xml:space="preserve">  </w:t>
      </w:r>
      <w:r w:rsidR="00867573" w:rsidRPr="005A101A">
        <w:rPr>
          <w:rFonts w:ascii="Arial Narrow" w:hAnsi="Arial Narrow" w:cs="Times New Roman"/>
          <w:b/>
          <w:bCs/>
        </w:rPr>
        <w:t>Αφηγηματικές Τεχνικές</w:t>
      </w:r>
    </w:p>
    <w:p w14:paraId="4842AF4E" w14:textId="1ADA9A0F" w:rsidR="00033947"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Είναι οι τεχνικές που χρησιμοποιεί ένας συγγραφέας, προκειμένου να δώσει σε μια ιστορία τη μορφή της αφήγησης. </w:t>
      </w:r>
      <w:r w:rsidR="00033947" w:rsidRPr="005A101A">
        <w:rPr>
          <w:rFonts w:ascii="Arial Narrow" w:hAnsi="Arial Narrow" w:cs="Times New Roman"/>
        </w:rPr>
        <w:t xml:space="preserve">[Ως </w:t>
      </w:r>
      <w:r w:rsidR="00033947" w:rsidRPr="005A101A">
        <w:rPr>
          <w:rFonts w:ascii="Arial Narrow" w:hAnsi="Arial Narrow" w:cs="Times New Roman"/>
          <w:b/>
          <w:bCs/>
        </w:rPr>
        <w:t>ιστορία</w:t>
      </w:r>
      <w:r w:rsidR="00033947" w:rsidRPr="005A101A">
        <w:rPr>
          <w:rFonts w:ascii="Arial Narrow" w:hAnsi="Arial Narrow" w:cs="Times New Roman"/>
        </w:rPr>
        <w:t xml:space="preserve"> εννοείται μια γραμμική ακολουθία κάποιων γεγονότων (π.χ. οι περιπέτειες της επιστροφής του Οδυσσέα στην Ιθάκη) και ως αφήγηση εννοείται η </w:t>
      </w:r>
      <w:proofErr w:type="spellStart"/>
      <w:r w:rsidR="00033947" w:rsidRPr="005A101A">
        <w:rPr>
          <w:rFonts w:ascii="Arial Narrow" w:hAnsi="Arial Narrow" w:cs="Times New Roman"/>
        </w:rPr>
        <w:t>κειμενική</w:t>
      </w:r>
      <w:proofErr w:type="spellEnd"/>
      <w:r w:rsidR="00033947" w:rsidRPr="005A101A">
        <w:rPr>
          <w:rFonts w:ascii="Arial Narrow" w:hAnsi="Arial Narrow" w:cs="Times New Roman"/>
        </w:rPr>
        <w:t xml:space="preserve"> διευθέτηση των γεγονότων (π.χ. η Οδύσσεια)]. </w:t>
      </w:r>
      <w:r w:rsidRPr="005A101A">
        <w:rPr>
          <w:rFonts w:ascii="Arial Narrow" w:hAnsi="Arial Narrow" w:cs="Times New Roman"/>
        </w:rPr>
        <w:t xml:space="preserve">Ορισμένες από αυτές είναι: </w:t>
      </w:r>
    </w:p>
    <w:p w14:paraId="75DFCDA7" w14:textId="77777777" w:rsidR="00033947"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b/>
          <w:bCs/>
        </w:rPr>
        <w:t>α) Ο αφηγητής</w:t>
      </w:r>
      <w:r w:rsidRPr="005A101A">
        <w:rPr>
          <w:rFonts w:ascii="Arial Narrow" w:hAnsi="Arial Narrow" w:cs="Times New Roman"/>
        </w:rPr>
        <w:t>: ανάλογα με τη σχέση του με την ιστορία που αφηγείται, ο αφηγητής μπορεί είτε να είναι πρωταγωνιστής (</w:t>
      </w:r>
      <w:proofErr w:type="spellStart"/>
      <w:r w:rsidRPr="005A101A">
        <w:rPr>
          <w:rFonts w:ascii="Arial Narrow" w:hAnsi="Arial Narrow" w:cs="Times New Roman"/>
          <w:b/>
          <w:bCs/>
        </w:rPr>
        <w:t>αυτοδιηγητικός</w:t>
      </w:r>
      <w:proofErr w:type="spellEnd"/>
      <w:r w:rsidRPr="005A101A">
        <w:rPr>
          <w:rFonts w:ascii="Arial Narrow" w:hAnsi="Arial Narrow" w:cs="Times New Roman"/>
        </w:rPr>
        <w:t>) ή απλώς να συμμετέχει στην ιστορία (</w:t>
      </w:r>
      <w:proofErr w:type="spellStart"/>
      <w:r w:rsidRPr="005A101A">
        <w:rPr>
          <w:rFonts w:ascii="Arial Narrow" w:hAnsi="Arial Narrow" w:cs="Times New Roman"/>
          <w:b/>
          <w:bCs/>
        </w:rPr>
        <w:t>ομοδιηγητικός</w:t>
      </w:r>
      <w:proofErr w:type="spellEnd"/>
      <w:r w:rsidRPr="005A101A">
        <w:rPr>
          <w:rFonts w:ascii="Arial Narrow" w:hAnsi="Arial Narrow" w:cs="Times New Roman"/>
        </w:rPr>
        <w:t>), είτε να αφηγείται την ιστορία κάποιου άλλου (</w:t>
      </w:r>
      <w:proofErr w:type="spellStart"/>
      <w:r w:rsidRPr="005A101A">
        <w:rPr>
          <w:rFonts w:ascii="Arial Narrow" w:hAnsi="Arial Narrow" w:cs="Times New Roman"/>
          <w:b/>
          <w:bCs/>
        </w:rPr>
        <w:t>ετεροδιηγητικός</w:t>
      </w:r>
      <w:proofErr w:type="spellEnd"/>
      <w:r w:rsidRPr="005A101A">
        <w:rPr>
          <w:rFonts w:ascii="Arial Narrow" w:hAnsi="Arial Narrow" w:cs="Times New Roman"/>
        </w:rPr>
        <w:t xml:space="preserve">).   </w:t>
      </w:r>
    </w:p>
    <w:p w14:paraId="351A130F" w14:textId="77777777" w:rsidR="00033947"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β) Η αφήγηση δεν ακολουθεί τη </w:t>
      </w:r>
      <w:r w:rsidRPr="005A101A">
        <w:rPr>
          <w:rFonts w:ascii="Arial Narrow" w:hAnsi="Arial Narrow" w:cs="Times New Roman"/>
          <w:b/>
          <w:bCs/>
        </w:rPr>
        <w:t>σειρά των γεγονότων</w:t>
      </w:r>
      <w:r w:rsidRPr="005A101A">
        <w:rPr>
          <w:rFonts w:ascii="Arial Narrow" w:hAnsi="Arial Narrow" w:cs="Times New Roman"/>
        </w:rPr>
        <w:t xml:space="preserve"> όπως αυτά συνέβησαν στην ιστορία. Όταν διακόπτεται η σειρά των γεγονότων της ιστορίας και υπάρχει αναδρομή στο παρελθόν, αυτό ονομάζεται </w:t>
      </w:r>
      <w:r w:rsidRPr="005A101A">
        <w:rPr>
          <w:rFonts w:ascii="Arial Narrow" w:hAnsi="Arial Narrow" w:cs="Times New Roman"/>
          <w:b/>
          <w:bCs/>
        </w:rPr>
        <w:t>αναδρομική αφήγηση</w:t>
      </w:r>
      <w:r w:rsidRPr="005A101A">
        <w:rPr>
          <w:rFonts w:ascii="Arial Narrow" w:hAnsi="Arial Narrow" w:cs="Times New Roman"/>
        </w:rPr>
        <w:t xml:space="preserve"> («ανάληψη»)· όταν παρεμβάλλονται γεγονότα που θα συμβούν στο μέλλον, αυτό ονομάζεται </w:t>
      </w:r>
      <w:r w:rsidRPr="005A101A">
        <w:rPr>
          <w:rFonts w:ascii="Arial Narrow" w:hAnsi="Arial Narrow" w:cs="Times New Roman"/>
          <w:b/>
          <w:bCs/>
        </w:rPr>
        <w:t>προδρομική αφήγηση</w:t>
      </w:r>
      <w:r w:rsidRPr="005A101A">
        <w:rPr>
          <w:rFonts w:ascii="Arial Narrow" w:hAnsi="Arial Narrow" w:cs="Times New Roman"/>
        </w:rPr>
        <w:t xml:space="preserve"> («πρόληψη»)· όταν η αφήγηση αρχίζει από το μέσον της ιστορίας ή και παράλληλα με τα προηγούμενα, αυτό ονομάζεται </w:t>
      </w:r>
      <w:r w:rsidRPr="005A101A">
        <w:rPr>
          <w:rFonts w:ascii="Arial Narrow" w:hAnsi="Arial Narrow" w:cs="Times New Roman"/>
          <w:b/>
          <w:bCs/>
        </w:rPr>
        <w:t xml:space="preserve">in </w:t>
      </w:r>
      <w:proofErr w:type="spellStart"/>
      <w:r w:rsidRPr="005A101A">
        <w:rPr>
          <w:rFonts w:ascii="Arial Narrow" w:hAnsi="Arial Narrow" w:cs="Times New Roman"/>
          <w:b/>
          <w:bCs/>
        </w:rPr>
        <w:t>medias</w:t>
      </w:r>
      <w:proofErr w:type="spellEnd"/>
      <w:r w:rsidRPr="005A101A">
        <w:rPr>
          <w:rFonts w:ascii="Arial Narrow" w:hAnsi="Arial Narrow" w:cs="Times New Roman"/>
          <w:b/>
          <w:bCs/>
        </w:rPr>
        <w:t xml:space="preserve"> </w:t>
      </w:r>
      <w:proofErr w:type="spellStart"/>
      <w:r w:rsidRPr="005A101A">
        <w:rPr>
          <w:rFonts w:ascii="Arial Narrow" w:hAnsi="Arial Narrow" w:cs="Times New Roman"/>
          <w:b/>
          <w:bCs/>
        </w:rPr>
        <w:t>res</w:t>
      </w:r>
      <w:proofErr w:type="spellEnd"/>
      <w:r w:rsidRPr="005A101A">
        <w:rPr>
          <w:rFonts w:ascii="Arial Narrow" w:hAnsi="Arial Narrow" w:cs="Times New Roman"/>
        </w:rPr>
        <w:t xml:space="preserve">. </w:t>
      </w:r>
    </w:p>
    <w:p w14:paraId="4C3163E6" w14:textId="77777777" w:rsidR="00033947"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γ) Η </w:t>
      </w:r>
      <w:r w:rsidRPr="005A101A">
        <w:rPr>
          <w:rFonts w:ascii="Arial Narrow" w:hAnsi="Arial Narrow" w:cs="Times New Roman"/>
          <w:b/>
          <w:bCs/>
        </w:rPr>
        <w:t>διάρκεια</w:t>
      </w:r>
      <w:r w:rsidRPr="005A101A">
        <w:rPr>
          <w:rFonts w:ascii="Arial Narrow" w:hAnsi="Arial Narrow" w:cs="Times New Roman"/>
        </w:rPr>
        <w:t xml:space="preserve"> της ιστορίας δεν συμπίπτει με τη διάρκεια της αφήγησης. Όταν ο χρόνος της αφήγησης είναι μεγαλύτερος από τον χρόνο της ιστορίας, αυτό ονομάζεται </w:t>
      </w:r>
      <w:r w:rsidRPr="005A101A">
        <w:rPr>
          <w:rFonts w:ascii="Arial Narrow" w:hAnsi="Arial Narrow" w:cs="Times New Roman"/>
          <w:b/>
          <w:bCs/>
        </w:rPr>
        <w:t>επιβράδυνση</w:t>
      </w:r>
      <w:r w:rsidRPr="005A101A">
        <w:rPr>
          <w:rFonts w:ascii="Arial Narrow" w:hAnsi="Arial Narrow" w:cs="Times New Roman"/>
        </w:rPr>
        <w:t xml:space="preserve"> (συνηθέστεροι τρόποι επιβράδυνσης είναι η περιγραφή και τα σχόλια του αφηγητή)· όταν ο χρόνος της αφήγησης είναι μικρότερος από τον χρόνο της ιστορίας, αυτό ονομάζεται </w:t>
      </w:r>
      <w:r w:rsidRPr="005A101A">
        <w:rPr>
          <w:rFonts w:ascii="Arial Narrow" w:hAnsi="Arial Narrow" w:cs="Times New Roman"/>
          <w:b/>
          <w:bCs/>
        </w:rPr>
        <w:t>επιτάχυνση</w:t>
      </w:r>
      <w:r w:rsidRPr="005A101A">
        <w:rPr>
          <w:rFonts w:ascii="Arial Narrow" w:hAnsi="Arial Narrow" w:cs="Times New Roman"/>
        </w:rPr>
        <w:t xml:space="preserve"> (συνηθέστεροι τρόποι επιτάχυνσης είναι οι περιλήψεις και οι ελλείψεις)· όταν ο χρόνος της ιστορίας και ο χρόνος της αφήγησης ταυτίζονται, αυτό ονομάζεται </w:t>
      </w:r>
      <w:r w:rsidRPr="005A101A">
        <w:rPr>
          <w:rFonts w:ascii="Arial Narrow" w:hAnsi="Arial Narrow" w:cs="Times New Roman"/>
          <w:b/>
          <w:bCs/>
        </w:rPr>
        <w:t>σκηνή</w:t>
      </w:r>
      <w:r w:rsidRPr="005A101A">
        <w:rPr>
          <w:rFonts w:ascii="Arial Narrow" w:hAnsi="Arial Narrow" w:cs="Times New Roman"/>
        </w:rPr>
        <w:t xml:space="preserve"> (διάλογος).  </w:t>
      </w:r>
    </w:p>
    <w:p w14:paraId="27E25459" w14:textId="77777777" w:rsidR="00033947"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δ) Η </w:t>
      </w:r>
      <w:r w:rsidRPr="005A101A">
        <w:rPr>
          <w:rFonts w:ascii="Arial Narrow" w:hAnsi="Arial Narrow" w:cs="Times New Roman"/>
          <w:b/>
          <w:bCs/>
        </w:rPr>
        <w:t>συχνότητα</w:t>
      </w:r>
      <w:r w:rsidRPr="005A101A">
        <w:rPr>
          <w:rFonts w:ascii="Arial Narrow" w:hAnsi="Arial Narrow" w:cs="Times New Roman"/>
        </w:rPr>
        <w:t xml:space="preserve"> της εμφάνισης ενός γεγονότος δεν συμπίπτει στην ιστορία και την αφήγηση. Όταν ένα περιστατικό της ιστορίας ή και ολόκληρη η ιστορία (συνήθως μέσα από διαφορετικές οπτικές γωνίες) αναφέρεται περισσότερες φορές στην αφήγηση, αυτό ονομάζεται </w:t>
      </w:r>
      <w:r w:rsidRPr="005A101A">
        <w:rPr>
          <w:rFonts w:ascii="Arial Narrow" w:hAnsi="Arial Narrow" w:cs="Times New Roman"/>
          <w:b/>
          <w:bCs/>
        </w:rPr>
        <w:t>επαναληπτική αφήγηση</w:t>
      </w:r>
      <w:r w:rsidRPr="005A101A">
        <w:rPr>
          <w:rFonts w:ascii="Arial Narrow" w:hAnsi="Arial Narrow" w:cs="Times New Roman"/>
        </w:rPr>
        <w:t xml:space="preserve">· όταν ένα γεγονός που συνέβη πολλές φορές στην ιστορία, αναφέρεται μια φορά στην αφήγηση, αυτό ονομάζεται </w:t>
      </w:r>
      <w:r w:rsidRPr="005A101A">
        <w:rPr>
          <w:rFonts w:ascii="Arial Narrow" w:hAnsi="Arial Narrow" w:cs="Times New Roman"/>
          <w:b/>
          <w:bCs/>
        </w:rPr>
        <w:t>θαμιστική</w:t>
      </w:r>
      <w:r w:rsidRPr="005A101A">
        <w:rPr>
          <w:rFonts w:ascii="Arial Narrow" w:hAnsi="Arial Narrow" w:cs="Times New Roman"/>
        </w:rPr>
        <w:t xml:space="preserve"> </w:t>
      </w:r>
      <w:r w:rsidRPr="005A101A">
        <w:rPr>
          <w:rFonts w:ascii="Arial Narrow" w:hAnsi="Arial Narrow" w:cs="Times New Roman"/>
          <w:b/>
          <w:bCs/>
        </w:rPr>
        <w:t>αφήγηση</w:t>
      </w:r>
      <w:r w:rsidRPr="005A101A">
        <w:rPr>
          <w:rFonts w:ascii="Arial Narrow" w:hAnsi="Arial Narrow" w:cs="Times New Roman"/>
        </w:rPr>
        <w:t xml:space="preserve">. </w:t>
      </w:r>
    </w:p>
    <w:p w14:paraId="6791FA24" w14:textId="77777777" w:rsidR="00033947"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ε) Ο αφηγητής παρουσιάζει τα γεγονότα με συγκεκριμένη </w:t>
      </w:r>
      <w:r w:rsidRPr="005A101A">
        <w:rPr>
          <w:rFonts w:ascii="Arial Narrow" w:hAnsi="Arial Narrow" w:cs="Times New Roman"/>
          <w:b/>
          <w:bCs/>
        </w:rPr>
        <w:t>εστίαση</w:t>
      </w:r>
      <w:r w:rsidRPr="005A101A">
        <w:rPr>
          <w:rFonts w:ascii="Arial Narrow" w:hAnsi="Arial Narrow" w:cs="Times New Roman"/>
        </w:rPr>
        <w:t xml:space="preserve"> κάθε φορά: όταν ο αφηγητής ξέρει περισσότερα από τα πρόσωπα-ήρωες της αφήγησης, τότε η εστίαση ονομάζεται </w:t>
      </w:r>
      <w:r w:rsidRPr="005A101A">
        <w:rPr>
          <w:rFonts w:ascii="Arial Narrow" w:hAnsi="Arial Narrow" w:cs="Times New Roman"/>
          <w:b/>
          <w:bCs/>
        </w:rPr>
        <w:t>μηδενική</w:t>
      </w:r>
      <w:r w:rsidRPr="005A101A">
        <w:rPr>
          <w:rFonts w:ascii="Arial Narrow" w:hAnsi="Arial Narrow" w:cs="Times New Roman"/>
        </w:rPr>
        <w:t xml:space="preserve"> («παντογνώστης αφηγητής»)· όταν ο αφηγητής ξέρει όσα και ένα πρόσωπο – ήρωας της αφήγησης, τότε η εστίαση ονομάζεται </w:t>
      </w:r>
      <w:r w:rsidRPr="005A101A">
        <w:rPr>
          <w:rFonts w:ascii="Arial Narrow" w:hAnsi="Arial Narrow" w:cs="Times New Roman"/>
          <w:b/>
          <w:bCs/>
        </w:rPr>
        <w:t>εσωτερική</w:t>
      </w:r>
      <w:r w:rsidRPr="005A101A">
        <w:rPr>
          <w:rFonts w:ascii="Arial Narrow" w:hAnsi="Arial Narrow" w:cs="Times New Roman"/>
        </w:rPr>
        <w:t xml:space="preserve">· όταν ο αφηγητής ξέρει λιγότερα από τα πρόσωπα – ήρωες της αφήγησης, τότε η εστίαση ονομάζεται </w:t>
      </w:r>
      <w:r w:rsidRPr="005A101A">
        <w:rPr>
          <w:rFonts w:ascii="Arial Narrow" w:hAnsi="Arial Narrow" w:cs="Times New Roman"/>
          <w:b/>
          <w:bCs/>
        </w:rPr>
        <w:t>εξωτερική</w:t>
      </w:r>
      <w:r w:rsidRPr="005A101A">
        <w:rPr>
          <w:rFonts w:ascii="Arial Narrow" w:hAnsi="Arial Narrow" w:cs="Times New Roman"/>
        </w:rPr>
        <w:t xml:space="preserve">. </w:t>
      </w:r>
    </w:p>
    <w:p w14:paraId="68FC2B68" w14:textId="2D1A2B78" w:rsidR="00033947" w:rsidRPr="005A101A" w:rsidRDefault="00867573" w:rsidP="005A101A">
      <w:pPr>
        <w:spacing w:after="0" w:line="288" w:lineRule="auto"/>
        <w:jc w:val="center"/>
        <w:rPr>
          <w:rFonts w:ascii="Arial Narrow" w:hAnsi="Arial Narrow" w:cs="Times New Roman"/>
          <w:b/>
          <w:bCs/>
        </w:rPr>
      </w:pPr>
      <w:r w:rsidRPr="005A101A">
        <w:rPr>
          <w:rFonts w:ascii="Arial Narrow" w:hAnsi="Arial Narrow" w:cs="Times New Roman"/>
          <w:b/>
          <w:bCs/>
        </w:rPr>
        <w:t>Αφηγηματικοί Τρόποι</w:t>
      </w:r>
    </w:p>
    <w:p w14:paraId="579BAA9E" w14:textId="36999046" w:rsidR="00033947"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Είναι τα συστατικά στοιχεία που συναποτελούν μια αφήγηση. Πιο συγκεκριμένα αφηγηματικοί τρόποι θεωρούνται: </w:t>
      </w:r>
    </w:p>
    <w:p w14:paraId="71C01C91" w14:textId="1B3EA483" w:rsidR="00033947"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α) η </w:t>
      </w:r>
      <w:r w:rsidRPr="005A101A">
        <w:rPr>
          <w:rFonts w:ascii="Arial Narrow" w:hAnsi="Arial Narrow" w:cs="Times New Roman"/>
          <w:b/>
          <w:bCs/>
        </w:rPr>
        <w:t>αφήγηση</w:t>
      </w:r>
      <w:r w:rsidRPr="005A101A">
        <w:rPr>
          <w:rFonts w:ascii="Arial Narrow" w:hAnsi="Arial Narrow" w:cs="Times New Roman"/>
        </w:rPr>
        <w:t xml:space="preserve"> γεγονότων και πράξεων</w:t>
      </w:r>
      <w:r w:rsidR="00C92545" w:rsidRPr="005A101A">
        <w:rPr>
          <w:rFonts w:ascii="Arial Narrow" w:hAnsi="Arial Narrow" w:cs="Times New Roman"/>
        </w:rPr>
        <w:t>. Ο αφηγητής αφηγείται ο ίδιος τα γεγονότα μεταδίδοντας τα λόγια και  τις σκέψεις των ηρώων σε πλάγιο λόγο.</w:t>
      </w:r>
    </w:p>
    <w:p w14:paraId="260FA151" w14:textId="64F6DC42" w:rsidR="00033947"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β) η </w:t>
      </w:r>
      <w:r w:rsidRPr="005A101A">
        <w:rPr>
          <w:rFonts w:ascii="Arial Narrow" w:hAnsi="Arial Narrow" w:cs="Times New Roman"/>
          <w:b/>
          <w:bCs/>
        </w:rPr>
        <w:t>περιγραφή</w:t>
      </w:r>
      <w:r w:rsidR="00C92545" w:rsidRPr="005A101A">
        <w:rPr>
          <w:rFonts w:ascii="Arial Narrow" w:hAnsi="Arial Narrow" w:cs="Times New Roman"/>
        </w:rPr>
        <w:t>: είναι η αναπαράσταση προσώπων, τόπων, αντικειμένων, καταστάσεων.</w:t>
      </w:r>
    </w:p>
    <w:p w14:paraId="7C883FAE" w14:textId="333C96A4" w:rsidR="00C92545" w:rsidRPr="005A101A" w:rsidRDefault="00C92545" w:rsidP="005A101A">
      <w:pPr>
        <w:spacing w:after="0" w:line="288" w:lineRule="auto"/>
        <w:jc w:val="both"/>
        <w:rPr>
          <w:rFonts w:ascii="Arial Narrow" w:hAnsi="Arial Narrow" w:cs="Times New Roman"/>
          <w:u w:val="single"/>
        </w:rPr>
      </w:pPr>
      <w:r w:rsidRPr="005A101A">
        <w:rPr>
          <w:rFonts w:ascii="Arial Narrow" w:hAnsi="Arial Narrow" w:cs="Times New Roman"/>
          <w:u w:val="single"/>
        </w:rPr>
        <w:t>Με την περιγραφή:</w:t>
      </w:r>
    </w:p>
    <w:p w14:paraId="5D1BA014" w14:textId="19D5E362" w:rsidR="00C92545" w:rsidRPr="005A101A" w:rsidRDefault="00C92545" w:rsidP="005A101A">
      <w:pPr>
        <w:pStyle w:val="a3"/>
        <w:numPr>
          <w:ilvl w:val="0"/>
          <w:numId w:val="1"/>
        </w:numPr>
        <w:spacing w:after="0" w:line="288" w:lineRule="auto"/>
        <w:jc w:val="both"/>
        <w:rPr>
          <w:rFonts w:ascii="Arial Narrow" w:hAnsi="Arial Narrow" w:cs="Times New Roman"/>
        </w:rPr>
      </w:pPr>
      <w:r w:rsidRPr="005A101A">
        <w:rPr>
          <w:rFonts w:ascii="Arial Narrow" w:hAnsi="Arial Narrow" w:cs="Times New Roman"/>
        </w:rPr>
        <w:t xml:space="preserve">σκιαγραφούνται τα πρόσωπα και απεικονίζεται το σκηνικό της δράσης </w:t>
      </w:r>
    </w:p>
    <w:p w14:paraId="7E22D86E" w14:textId="142653E3" w:rsidR="00C92545" w:rsidRPr="005A101A" w:rsidRDefault="00C92545" w:rsidP="005A101A">
      <w:pPr>
        <w:pStyle w:val="a3"/>
        <w:numPr>
          <w:ilvl w:val="0"/>
          <w:numId w:val="1"/>
        </w:numPr>
        <w:spacing w:after="0" w:line="288" w:lineRule="auto"/>
        <w:jc w:val="both"/>
        <w:rPr>
          <w:rFonts w:ascii="Arial Narrow" w:hAnsi="Arial Narrow" w:cs="Times New Roman"/>
        </w:rPr>
      </w:pPr>
      <w:r w:rsidRPr="005A101A">
        <w:rPr>
          <w:rFonts w:ascii="Arial Narrow" w:hAnsi="Arial Narrow" w:cs="Times New Roman"/>
        </w:rPr>
        <w:t>μεταβαίνουμε από το ένα αφηγηματικό μέρος στο άλλο, δηλαδή η περιγραφή λειτουργεί μεταβατικά</w:t>
      </w:r>
    </w:p>
    <w:p w14:paraId="7882E940" w14:textId="743F3D37" w:rsidR="00C92545" w:rsidRPr="005A101A" w:rsidRDefault="00C92545" w:rsidP="005A101A">
      <w:pPr>
        <w:pStyle w:val="a3"/>
        <w:numPr>
          <w:ilvl w:val="0"/>
          <w:numId w:val="1"/>
        </w:numPr>
        <w:spacing w:after="0" w:line="288" w:lineRule="auto"/>
        <w:jc w:val="both"/>
        <w:rPr>
          <w:rFonts w:ascii="Arial Narrow" w:hAnsi="Arial Narrow" w:cs="Times New Roman"/>
        </w:rPr>
      </w:pPr>
      <w:r w:rsidRPr="005A101A">
        <w:rPr>
          <w:rFonts w:ascii="Arial Narrow" w:hAnsi="Arial Narrow" w:cs="Times New Roman"/>
        </w:rPr>
        <w:t>προκαλείται αγωνία στον αναγνώστη καθώς επιβραδύνεται η δράση</w:t>
      </w:r>
    </w:p>
    <w:p w14:paraId="12D75A94" w14:textId="2C579125" w:rsidR="00C92545" w:rsidRPr="005A101A" w:rsidRDefault="00C92545" w:rsidP="005A101A">
      <w:pPr>
        <w:pStyle w:val="a3"/>
        <w:numPr>
          <w:ilvl w:val="0"/>
          <w:numId w:val="1"/>
        </w:numPr>
        <w:spacing w:after="0" w:line="288" w:lineRule="auto"/>
        <w:jc w:val="both"/>
        <w:rPr>
          <w:rFonts w:ascii="Arial Narrow" w:hAnsi="Arial Narrow" w:cs="Times New Roman"/>
        </w:rPr>
      </w:pPr>
      <w:r w:rsidRPr="005A101A">
        <w:rPr>
          <w:rFonts w:ascii="Arial Narrow" w:hAnsi="Arial Narrow" w:cs="Times New Roman"/>
        </w:rPr>
        <w:t>προσφέρεται αισθητική απόλαυση στον αναγνώστη</w:t>
      </w:r>
    </w:p>
    <w:p w14:paraId="7233D909" w14:textId="38081578" w:rsidR="00C92545"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γ) ο </w:t>
      </w:r>
      <w:r w:rsidRPr="005A101A">
        <w:rPr>
          <w:rFonts w:ascii="Arial Narrow" w:hAnsi="Arial Narrow" w:cs="Times New Roman"/>
          <w:b/>
          <w:bCs/>
        </w:rPr>
        <w:t>διάλογος</w:t>
      </w:r>
      <w:r w:rsidR="00C92545" w:rsidRPr="005A101A">
        <w:rPr>
          <w:rFonts w:ascii="Arial Narrow" w:hAnsi="Arial Narrow" w:cs="Times New Roman"/>
        </w:rPr>
        <w:t xml:space="preserve">: Ο αφηγητής δίνει το λόγο στους ήρωες οι οποίοι παρουσιάζονται να συνομιλούν σε ευθύ λόγο. </w:t>
      </w:r>
    </w:p>
    <w:p w14:paraId="5DE37E1B" w14:textId="77777777" w:rsidR="00C92545" w:rsidRPr="005A101A" w:rsidRDefault="00C92545" w:rsidP="005A101A">
      <w:pPr>
        <w:spacing w:after="0" w:line="288" w:lineRule="auto"/>
        <w:jc w:val="both"/>
        <w:rPr>
          <w:rFonts w:ascii="Arial Narrow" w:hAnsi="Arial Narrow" w:cs="Times New Roman"/>
          <w:u w:val="single"/>
        </w:rPr>
      </w:pPr>
      <w:r w:rsidRPr="005A101A">
        <w:rPr>
          <w:rFonts w:ascii="Arial Narrow" w:hAnsi="Arial Narrow" w:cs="Times New Roman"/>
          <w:u w:val="single"/>
        </w:rPr>
        <w:t>Με τον διάλογο:</w:t>
      </w:r>
    </w:p>
    <w:p w14:paraId="4A003FE3" w14:textId="069FCFC5" w:rsidR="00C92545" w:rsidRPr="005A101A" w:rsidRDefault="00C92545" w:rsidP="005A101A">
      <w:pPr>
        <w:pStyle w:val="a3"/>
        <w:numPr>
          <w:ilvl w:val="0"/>
          <w:numId w:val="2"/>
        </w:numPr>
        <w:spacing w:after="0" w:line="288" w:lineRule="auto"/>
        <w:jc w:val="both"/>
        <w:rPr>
          <w:rFonts w:ascii="Arial Narrow" w:hAnsi="Arial Narrow" w:cs="Times New Roman"/>
        </w:rPr>
      </w:pPr>
      <w:r w:rsidRPr="005A101A">
        <w:rPr>
          <w:rFonts w:ascii="Arial Narrow" w:hAnsi="Arial Narrow" w:cs="Times New Roman"/>
        </w:rPr>
        <w:t>παρουσιάζονται άμεσα τα πρόσωπα της ιστορίας και οι χαρακτήρες γίνονται πιο πειστικοί και αληθοφανείς</w:t>
      </w:r>
    </w:p>
    <w:p w14:paraId="300A0059" w14:textId="09E3AE22" w:rsidR="00033947" w:rsidRPr="005A101A" w:rsidRDefault="00C92545" w:rsidP="005A101A">
      <w:pPr>
        <w:pStyle w:val="a3"/>
        <w:numPr>
          <w:ilvl w:val="0"/>
          <w:numId w:val="2"/>
        </w:numPr>
        <w:spacing w:after="0" w:line="288" w:lineRule="auto"/>
        <w:jc w:val="both"/>
        <w:rPr>
          <w:rFonts w:ascii="Arial Narrow" w:hAnsi="Arial Narrow" w:cs="Times New Roman"/>
        </w:rPr>
      </w:pPr>
      <w:r w:rsidRPr="005A101A">
        <w:rPr>
          <w:rFonts w:ascii="Arial Narrow" w:hAnsi="Arial Narrow" w:cs="Times New Roman"/>
        </w:rPr>
        <w:t>το κείμενο αποκτά θεατρικότητα</w:t>
      </w:r>
      <w:r w:rsidR="00867573" w:rsidRPr="005A101A">
        <w:rPr>
          <w:rFonts w:ascii="Arial Narrow" w:hAnsi="Arial Narrow" w:cs="Times New Roman"/>
        </w:rPr>
        <w:t xml:space="preserve"> </w:t>
      </w:r>
    </w:p>
    <w:p w14:paraId="5B50329E" w14:textId="77777777" w:rsidR="00C92545"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δ) ο </w:t>
      </w:r>
      <w:r w:rsidRPr="005A101A">
        <w:rPr>
          <w:rFonts w:ascii="Arial Narrow" w:hAnsi="Arial Narrow" w:cs="Times New Roman"/>
          <w:b/>
          <w:bCs/>
        </w:rPr>
        <w:t>εσωτερικός μονόλογος</w:t>
      </w:r>
      <w:r w:rsidR="00C92545" w:rsidRPr="005A101A">
        <w:rPr>
          <w:rFonts w:ascii="Arial Narrow" w:hAnsi="Arial Narrow" w:cs="Times New Roman"/>
        </w:rPr>
        <w:t>:</w:t>
      </w:r>
      <w:r w:rsidRPr="005A101A">
        <w:rPr>
          <w:rFonts w:ascii="Arial Narrow" w:hAnsi="Arial Narrow" w:cs="Times New Roman"/>
        </w:rPr>
        <w:t xml:space="preserve"> </w:t>
      </w:r>
      <w:r w:rsidR="00C92545" w:rsidRPr="005A101A">
        <w:rPr>
          <w:rFonts w:ascii="Arial Narrow" w:hAnsi="Arial Narrow" w:cs="Times New Roman"/>
        </w:rPr>
        <w:t xml:space="preserve">η απόδοση των σκέψεων ή των συναισθημάτων του αφηγητή ή κάποιου άλλου προσώπου σε α’ πρόσωπο και σε χρόνο ενεστώτα. Είναι </w:t>
      </w:r>
      <w:r w:rsidR="00C92545" w:rsidRPr="008A7D47">
        <w:rPr>
          <w:rFonts w:ascii="Arial Narrow" w:hAnsi="Arial Narrow" w:cs="Times New Roman"/>
          <w:b/>
          <w:bCs/>
        </w:rPr>
        <w:t>λόγος χωρίς ακροατή</w:t>
      </w:r>
      <w:r w:rsidR="00C92545" w:rsidRPr="005A101A">
        <w:rPr>
          <w:rFonts w:ascii="Arial Narrow" w:hAnsi="Arial Narrow" w:cs="Times New Roman"/>
        </w:rPr>
        <w:t xml:space="preserve">. </w:t>
      </w:r>
    </w:p>
    <w:p w14:paraId="10EB6460" w14:textId="77777777" w:rsidR="00C92545" w:rsidRPr="005A101A" w:rsidRDefault="00C92545" w:rsidP="005A101A">
      <w:pPr>
        <w:spacing w:after="0" w:line="288" w:lineRule="auto"/>
        <w:jc w:val="both"/>
        <w:rPr>
          <w:rFonts w:ascii="Arial Narrow" w:hAnsi="Arial Narrow" w:cs="Times New Roman"/>
        </w:rPr>
      </w:pPr>
      <w:r w:rsidRPr="005A101A">
        <w:rPr>
          <w:rFonts w:ascii="Arial Narrow" w:hAnsi="Arial Narrow" w:cs="Times New Roman"/>
        </w:rPr>
        <w:t>Με τη χρήση του εσωτερικού μονόλογου:</w:t>
      </w:r>
    </w:p>
    <w:p w14:paraId="09B1E446" w14:textId="088EF95F" w:rsidR="00C92545" w:rsidRPr="005A101A" w:rsidRDefault="00C92545" w:rsidP="005A101A">
      <w:pPr>
        <w:pStyle w:val="a3"/>
        <w:numPr>
          <w:ilvl w:val="0"/>
          <w:numId w:val="3"/>
        </w:numPr>
        <w:spacing w:after="0" w:line="288" w:lineRule="auto"/>
        <w:jc w:val="both"/>
        <w:rPr>
          <w:rFonts w:ascii="Arial Narrow" w:hAnsi="Arial Narrow" w:cs="Times New Roman"/>
        </w:rPr>
      </w:pPr>
      <w:r w:rsidRPr="005A101A">
        <w:rPr>
          <w:rFonts w:ascii="Arial Narrow" w:hAnsi="Arial Narrow" w:cs="Times New Roman"/>
        </w:rPr>
        <w:t>διεισδύουμε στην εσωτερική ζωή του ήρωα</w:t>
      </w:r>
    </w:p>
    <w:p w14:paraId="6DC239FC" w14:textId="3E7C89AB" w:rsidR="00033947" w:rsidRPr="005A101A" w:rsidRDefault="00C92545" w:rsidP="005A101A">
      <w:pPr>
        <w:pStyle w:val="a3"/>
        <w:numPr>
          <w:ilvl w:val="0"/>
          <w:numId w:val="3"/>
        </w:numPr>
        <w:spacing w:after="0" w:line="288" w:lineRule="auto"/>
        <w:jc w:val="both"/>
        <w:rPr>
          <w:rFonts w:ascii="Arial Narrow" w:hAnsi="Arial Narrow" w:cs="Times New Roman"/>
        </w:rPr>
      </w:pPr>
      <w:r w:rsidRPr="005A101A">
        <w:rPr>
          <w:rFonts w:ascii="Arial Narrow" w:hAnsi="Arial Narrow" w:cs="Times New Roman"/>
        </w:rPr>
        <w:t>το κείμενο αποκτά δραματικότητα και ζωντάνια</w:t>
      </w:r>
      <w:r w:rsidR="00867573" w:rsidRPr="005A101A">
        <w:rPr>
          <w:rFonts w:ascii="Arial Narrow" w:hAnsi="Arial Narrow" w:cs="Times New Roman"/>
        </w:rPr>
        <w:t xml:space="preserve"> </w:t>
      </w:r>
    </w:p>
    <w:p w14:paraId="73F1FF38" w14:textId="75EDEE4D" w:rsidR="00C032EF" w:rsidRPr="005A101A" w:rsidRDefault="00867573" w:rsidP="005A101A">
      <w:pPr>
        <w:spacing w:after="0" w:line="288" w:lineRule="auto"/>
        <w:jc w:val="both"/>
        <w:rPr>
          <w:rFonts w:ascii="Arial Narrow" w:hAnsi="Arial Narrow" w:cs="Times New Roman"/>
        </w:rPr>
      </w:pPr>
      <w:r w:rsidRPr="005A101A">
        <w:rPr>
          <w:rFonts w:ascii="Arial Narrow" w:hAnsi="Arial Narrow" w:cs="Times New Roman"/>
        </w:rPr>
        <w:t xml:space="preserve">ε) το </w:t>
      </w:r>
      <w:r w:rsidRPr="005A101A">
        <w:rPr>
          <w:rFonts w:ascii="Arial Narrow" w:hAnsi="Arial Narrow" w:cs="Times New Roman"/>
          <w:b/>
          <w:bCs/>
        </w:rPr>
        <w:t>αφηγηματικό σχόλιο</w:t>
      </w:r>
      <w:r w:rsidRPr="005A101A">
        <w:rPr>
          <w:rFonts w:ascii="Arial Narrow" w:hAnsi="Arial Narrow" w:cs="Times New Roman"/>
        </w:rPr>
        <w:t>, η παρεμβολή δηλαδή σχολίων/ σκέψεων του αφηγητή.</w:t>
      </w:r>
      <w:r w:rsidR="00C92545" w:rsidRPr="005A101A">
        <w:rPr>
          <w:rFonts w:ascii="Arial Narrow" w:hAnsi="Arial Narrow" w:cs="Times New Roman"/>
        </w:rPr>
        <w:t xml:space="preserve"> Με την παρεμβολή αυτή:</w:t>
      </w:r>
    </w:p>
    <w:p w14:paraId="688FA0A5" w14:textId="17CAE125" w:rsidR="00C92545" w:rsidRPr="005A101A" w:rsidRDefault="00C92545" w:rsidP="005A101A">
      <w:pPr>
        <w:pStyle w:val="a3"/>
        <w:numPr>
          <w:ilvl w:val="0"/>
          <w:numId w:val="5"/>
        </w:numPr>
        <w:spacing w:after="0" w:line="288" w:lineRule="auto"/>
        <w:jc w:val="both"/>
        <w:rPr>
          <w:rFonts w:ascii="Arial Narrow" w:hAnsi="Arial Narrow" w:cs="Times New Roman"/>
        </w:rPr>
      </w:pPr>
      <w:r w:rsidRPr="005A101A">
        <w:rPr>
          <w:rFonts w:ascii="Arial Narrow" w:hAnsi="Arial Narrow" w:cs="Times New Roman"/>
        </w:rPr>
        <w:t>επιβραδύνεται η ροή της αφήγησης</w:t>
      </w:r>
    </w:p>
    <w:p w14:paraId="7C04E600" w14:textId="72280CFA" w:rsidR="00C92545" w:rsidRDefault="00C92545" w:rsidP="005A101A">
      <w:pPr>
        <w:pStyle w:val="a3"/>
        <w:numPr>
          <w:ilvl w:val="0"/>
          <w:numId w:val="5"/>
        </w:numPr>
        <w:spacing w:after="0" w:line="288" w:lineRule="auto"/>
        <w:jc w:val="both"/>
        <w:rPr>
          <w:rFonts w:ascii="Arial Narrow" w:hAnsi="Arial Narrow" w:cs="Times New Roman"/>
        </w:rPr>
      </w:pPr>
      <w:r w:rsidRPr="005A101A">
        <w:rPr>
          <w:rFonts w:ascii="Arial Narrow" w:hAnsi="Arial Narrow" w:cs="Times New Roman"/>
        </w:rPr>
        <w:t>διευκολύνεται η καλύτερη κατανόηση γεγονότων, καταστάσεων και συμπεριφορών από τον αναγνώστη</w:t>
      </w:r>
    </w:p>
    <w:p w14:paraId="1BDD8272" w14:textId="77777777" w:rsidR="0008701E" w:rsidRDefault="0008701E" w:rsidP="0008701E">
      <w:pPr>
        <w:spacing w:after="0" w:line="288" w:lineRule="auto"/>
        <w:jc w:val="both"/>
        <w:rPr>
          <w:rFonts w:ascii="Arial Narrow" w:hAnsi="Arial Narrow" w:cs="Times New Roman"/>
        </w:rPr>
      </w:pPr>
    </w:p>
    <w:p w14:paraId="0CFCF534" w14:textId="6AF8CFA8" w:rsidR="00DA258B" w:rsidRPr="00B75CBA" w:rsidRDefault="00DA258B" w:rsidP="00DA258B">
      <w:pPr>
        <w:jc w:val="center"/>
        <w:rPr>
          <w:rFonts w:ascii="Times New Roman" w:hAnsi="Times New Roman" w:cs="Times New Roman"/>
          <w:b/>
          <w:bCs/>
        </w:rPr>
      </w:pPr>
      <w:r w:rsidRPr="00B75CBA">
        <w:rPr>
          <w:rFonts w:ascii="Times New Roman" w:hAnsi="Times New Roman" w:cs="Times New Roman"/>
          <w:b/>
          <w:bCs/>
        </w:rPr>
        <w:lastRenderedPageBreak/>
        <w:t>ΕΦΑΡΜΟΓΗ</w:t>
      </w:r>
    </w:p>
    <w:p w14:paraId="5E3BE783" w14:textId="64405861" w:rsidR="00DA258B" w:rsidRPr="00B75CBA" w:rsidRDefault="00B75CBA" w:rsidP="00B75CBA">
      <w:pPr>
        <w:spacing w:after="0"/>
        <w:rPr>
          <w:rFonts w:ascii="Times New Roman" w:hAnsi="Times New Roman" w:cs="Times New Roman"/>
          <w:b/>
          <w:bCs/>
        </w:rPr>
      </w:pPr>
      <w:r w:rsidRPr="00B75CBA">
        <w:rPr>
          <w:rFonts w:ascii="Times New Roman" w:hAnsi="Times New Roman" w:cs="Times New Roman"/>
          <w:b/>
          <w:bCs/>
        </w:rPr>
        <w:t xml:space="preserve">Ι. </w:t>
      </w:r>
      <w:r w:rsidR="00DA258B" w:rsidRPr="00B75CBA">
        <w:rPr>
          <w:rFonts w:ascii="Times New Roman" w:hAnsi="Times New Roman" w:cs="Times New Roman"/>
          <w:b/>
          <w:bCs/>
        </w:rPr>
        <w:t xml:space="preserve">Πέτρος </w:t>
      </w:r>
      <w:proofErr w:type="spellStart"/>
      <w:r w:rsidR="00DA258B" w:rsidRPr="00B75CBA">
        <w:rPr>
          <w:rFonts w:ascii="Times New Roman" w:hAnsi="Times New Roman" w:cs="Times New Roman"/>
          <w:b/>
          <w:bCs/>
        </w:rPr>
        <w:t>Μάρκαρης</w:t>
      </w:r>
      <w:proofErr w:type="spellEnd"/>
      <w:r w:rsidR="00DA258B" w:rsidRPr="00B75CBA">
        <w:rPr>
          <w:rFonts w:ascii="Times New Roman" w:hAnsi="Times New Roman" w:cs="Times New Roman"/>
          <w:b/>
          <w:bCs/>
        </w:rPr>
        <w:t>,  Παλιά πολύ παλιά (απόσπασμα)</w:t>
      </w:r>
    </w:p>
    <w:p w14:paraId="4E628465" w14:textId="75A31D4F" w:rsidR="00DA258B" w:rsidRPr="00B75CBA" w:rsidRDefault="00DA258B" w:rsidP="00B75CBA">
      <w:pPr>
        <w:spacing w:after="0"/>
        <w:jc w:val="both"/>
        <w:rPr>
          <w:rFonts w:ascii="Times New Roman" w:hAnsi="Times New Roman" w:cs="Times New Roman"/>
        </w:rPr>
      </w:pPr>
      <w:r w:rsidRPr="00B75CBA">
        <w:rPr>
          <w:rFonts w:ascii="Times New Roman" w:hAnsi="Times New Roman" w:cs="Times New Roman"/>
        </w:rPr>
        <w:t>… Η γυναίκα μάς ανεβάζει από μια ξύλινη σκάλα στο πάνω πάτωμα και ανοίγει μία από τις δύο πόρτες στο διάδρομο. Το δωμάτιο έχει μόνο ένα κρεβάτι. Κατά τα άλλα είναι γυμνό. Στο κρεβάτι είναι ξαπλωμένη μια γυναίκα με κάτασπρα μαλλιά, σαρκώδη χείλη και μουστάκι. Είναι πετσί και κόκκαλο, και τα μάγουλα της έχουν κολλήσει στα ούλα της. Κοιτάζει με βλέμμα απλανές τον τοίχο απέναντι της. Όταν μπήκαμε στο δωμάτιο, γύρισε και μας έριξε ένα αδιάφορο βλέμμα και μετά έστρεψε την προσοχή της πάλι στον τοίχο, σα να μην την αφορούσε η παρουσία μας. Την κοιτάζω και αναρωτιέμαι πού βρήκε αυτό το σκελετωμένο κορμί τόση δύναμη, για να σκοτώσει πέντε ανθρώπους, να φτιάχνει τυρόπιτες, να αλωνίζει την Πόλη και να βρίσκεται πάντα ένα βήμα μπροστά από μας; Είναι σα να λογάριασε στον πόντο τις δυνάμεις της, ώστε να της φτάσουν ως εκεί που ήταν το κρεβάτι της, και εκεί να καταρρεύσει.</w:t>
      </w:r>
    </w:p>
    <w:p w14:paraId="347DF22E" w14:textId="77F1F2A5" w:rsidR="00DA258B" w:rsidRPr="00B75CBA" w:rsidRDefault="00DA258B" w:rsidP="00B75CBA">
      <w:pPr>
        <w:spacing w:after="0"/>
        <w:jc w:val="both"/>
        <w:rPr>
          <w:rFonts w:ascii="Times New Roman" w:hAnsi="Times New Roman" w:cs="Times New Roman"/>
        </w:rPr>
      </w:pPr>
      <w:r w:rsidRPr="00B75CBA">
        <w:rPr>
          <w:rFonts w:ascii="Times New Roman" w:hAnsi="Times New Roman" w:cs="Times New Roman"/>
        </w:rPr>
        <w:t>Ο Μουράτ (τούρκος αστυνομικός) με κοιτάζει. Μπορεί μέσα του να με στέλνει στο διάολο αλλά δεν το δείχνει. «Μίλησα με τον γιατρό» μου λέει ήρεμα. « Η εκτίμηση του είναι ότι ο καρκίνος απλώθηκε παντού. Γι' αυτό και δεν επέμεινε να της κάνουν τις εξετάσεις και την αξονική, θεώρησε ότι θα την ταλαιπωρούσαν άδικα. Άσε που δεν μπορούσαν να κάνουν τις εξετάσεις εδώ και θα έπρεπε να τη μεταφέρουν στο νοσοκομείο της Τραπεζούντας». Κάνει μια παύση και μετά προσθέτει αποφασιστικά. «Πάμε να φύγουμε. Μερικά πράγματα είναι καλύτερα να μην τα βλέπει κανείς. Σε μερικές ώρες, το πολύ σε μερικές μέρες, θα τη συλλάβει ο Θεός. Ας την ανακρίνει αυτός».</w:t>
      </w:r>
    </w:p>
    <w:p w14:paraId="5EC0A03B" w14:textId="77777777" w:rsidR="00DA258B" w:rsidRPr="00B75CBA" w:rsidRDefault="00DA258B" w:rsidP="00B75CBA">
      <w:pPr>
        <w:spacing w:after="0"/>
        <w:jc w:val="both"/>
        <w:rPr>
          <w:rFonts w:ascii="Times New Roman" w:hAnsi="Times New Roman" w:cs="Times New Roman"/>
        </w:rPr>
      </w:pPr>
      <w:r w:rsidRPr="00B75CBA">
        <w:rPr>
          <w:rFonts w:ascii="Times New Roman" w:hAnsi="Times New Roman" w:cs="Times New Roman"/>
        </w:rPr>
        <w:t xml:space="preserve">«Με </w:t>
      </w:r>
      <w:proofErr w:type="spellStart"/>
      <w:r w:rsidRPr="00B75CBA">
        <w:rPr>
          <w:rFonts w:ascii="Times New Roman" w:hAnsi="Times New Roman" w:cs="Times New Roman"/>
        </w:rPr>
        <w:t>συγχωρείς</w:t>
      </w:r>
      <w:proofErr w:type="spellEnd"/>
      <w:r w:rsidRPr="00B75CBA">
        <w:rPr>
          <w:rFonts w:ascii="Times New Roman" w:hAnsi="Times New Roman" w:cs="Times New Roman"/>
        </w:rPr>
        <w:t>, δεν το είπα για να σε θίξω» του λέω. «Απλώς δεν ήθελα να έχεις φασαρίες εξαιτίας μου. Τι θα πεις αύριο στο αφεντικό σου;»</w:t>
      </w:r>
    </w:p>
    <w:p w14:paraId="1ECFE941" w14:textId="6C76EC03" w:rsidR="00DA258B" w:rsidRPr="00B75CBA" w:rsidRDefault="00DA258B" w:rsidP="00B75CBA">
      <w:pPr>
        <w:spacing w:after="0"/>
        <w:jc w:val="both"/>
        <w:rPr>
          <w:rFonts w:ascii="Times New Roman" w:hAnsi="Times New Roman" w:cs="Times New Roman"/>
        </w:rPr>
      </w:pPr>
      <w:r w:rsidRPr="00B75CBA">
        <w:rPr>
          <w:rFonts w:ascii="Times New Roman" w:hAnsi="Times New Roman" w:cs="Times New Roman"/>
        </w:rPr>
        <w:t>«Ό,τι θα πεις κι εσύ στο δικό σου. Ότι φτάσαμε αργά και τη βρήκαμε νεκρή. Κανόνισα με τον γιατρό να βγάλει τη ληξιαρχική πράξη θανάτου με σημερινή ημερομηνία. Γιατί νομίζεις ότι δεν άφησα τον οδηγό του περιπολικού να έρθει μαζί μας;»</w:t>
      </w:r>
    </w:p>
    <w:p w14:paraId="04D7BCE0" w14:textId="0DDCE659" w:rsidR="00DA258B" w:rsidRPr="00B75CBA" w:rsidRDefault="00DA258B" w:rsidP="00B75CBA">
      <w:pPr>
        <w:spacing w:after="0"/>
        <w:rPr>
          <w:rFonts w:ascii="Times New Roman" w:hAnsi="Times New Roman" w:cs="Times New Roman"/>
        </w:rPr>
      </w:pPr>
      <w:r w:rsidRPr="00B75CBA">
        <w:rPr>
          <w:rFonts w:ascii="Times New Roman" w:hAnsi="Times New Roman" w:cs="Times New Roman"/>
        </w:rPr>
        <w:t xml:space="preserve">Αφήνουμε την άρρωστη γυναίκα και κατηφορίζουμε προς το περιπολικό. Προσπαθώ να σβήσω από τα μάτια μου την εικόνα της και να φέρω μπροστά μου την κόρη μου και τον άντρα της. Τα καταφέρνω τη στιγμή που το περιπολικό κατηφορίζει προς το λιμάνι. </w:t>
      </w:r>
    </w:p>
    <w:p w14:paraId="468D6601" w14:textId="77777777" w:rsidR="00B75CBA" w:rsidRDefault="00B75CBA" w:rsidP="00B75CBA">
      <w:pPr>
        <w:spacing w:after="0"/>
        <w:rPr>
          <w:rFonts w:ascii="Times New Roman" w:hAnsi="Times New Roman" w:cs="Times New Roman"/>
          <w:b/>
          <w:bCs/>
        </w:rPr>
      </w:pPr>
    </w:p>
    <w:p w14:paraId="63758982" w14:textId="505ACD93" w:rsidR="00DA258B" w:rsidRPr="00B75CBA" w:rsidRDefault="00DA258B" w:rsidP="00B75CBA">
      <w:pPr>
        <w:spacing w:after="0"/>
        <w:rPr>
          <w:rFonts w:ascii="Times New Roman" w:hAnsi="Times New Roman" w:cs="Times New Roman"/>
          <w:u w:val="single"/>
        </w:rPr>
      </w:pPr>
      <w:r w:rsidRPr="00B75CBA">
        <w:rPr>
          <w:rFonts w:ascii="Times New Roman" w:hAnsi="Times New Roman" w:cs="Times New Roman"/>
          <w:u w:val="single"/>
        </w:rPr>
        <w:t>Ερωτήσεις</w:t>
      </w:r>
    </w:p>
    <w:p w14:paraId="3DB446CD" w14:textId="77777777" w:rsidR="00DA258B" w:rsidRPr="00B75CBA" w:rsidRDefault="00DA258B" w:rsidP="00B75CBA">
      <w:pPr>
        <w:pStyle w:val="a3"/>
        <w:numPr>
          <w:ilvl w:val="0"/>
          <w:numId w:val="10"/>
        </w:numPr>
        <w:spacing w:after="0"/>
        <w:rPr>
          <w:rFonts w:ascii="Times New Roman" w:hAnsi="Times New Roman" w:cs="Times New Roman"/>
          <w:b/>
          <w:bCs/>
        </w:rPr>
      </w:pPr>
      <w:r w:rsidRPr="00B75CBA">
        <w:rPr>
          <w:rFonts w:ascii="Times New Roman" w:hAnsi="Times New Roman" w:cs="Times New Roman"/>
        </w:rPr>
        <w:t>Να εντοπίσετε και να σχολιάσετε τους αφηγηματικούς τρόπους  που χρησιμοποιούνται στο απόσπασμα</w:t>
      </w:r>
    </w:p>
    <w:p w14:paraId="480CF9F1" w14:textId="77777777" w:rsidR="00DA258B" w:rsidRPr="00B75CBA" w:rsidRDefault="00DA258B" w:rsidP="00B75CBA">
      <w:pPr>
        <w:pStyle w:val="pindent"/>
        <w:numPr>
          <w:ilvl w:val="0"/>
          <w:numId w:val="10"/>
        </w:numPr>
        <w:spacing w:before="0" w:beforeAutospacing="0" w:after="0" w:afterAutospacing="0"/>
        <w:jc w:val="both"/>
        <w:rPr>
          <w:color w:val="000000"/>
          <w:sz w:val="22"/>
          <w:szCs w:val="22"/>
        </w:rPr>
      </w:pPr>
      <w:r w:rsidRPr="00B75CBA">
        <w:rPr>
          <w:color w:val="000000"/>
          <w:sz w:val="22"/>
          <w:szCs w:val="22"/>
        </w:rPr>
        <w:t>Να βρείτε τον τύπο που αφηγητή και το είδος της εστίασης</w:t>
      </w:r>
    </w:p>
    <w:p w14:paraId="4EDF294E" w14:textId="77777777" w:rsidR="00B75CBA" w:rsidRDefault="00B75CBA" w:rsidP="00B75CBA">
      <w:pPr>
        <w:pStyle w:val="pindent"/>
        <w:spacing w:before="0" w:beforeAutospacing="0" w:after="0" w:afterAutospacing="0"/>
        <w:ind w:firstLine="300"/>
        <w:jc w:val="right"/>
        <w:rPr>
          <w:b/>
          <w:bCs/>
          <w:sz w:val="22"/>
          <w:szCs w:val="22"/>
        </w:rPr>
      </w:pPr>
    </w:p>
    <w:p w14:paraId="54D5F7EB" w14:textId="02DEC754" w:rsidR="00B75CBA" w:rsidRPr="00B75CBA" w:rsidRDefault="00B75CBA" w:rsidP="00B75CBA">
      <w:pPr>
        <w:pStyle w:val="pindent"/>
        <w:spacing w:before="0" w:beforeAutospacing="0" w:after="0" w:afterAutospacing="0"/>
        <w:ind w:firstLine="300"/>
        <w:rPr>
          <w:b/>
          <w:bCs/>
          <w:color w:val="000000"/>
          <w:sz w:val="22"/>
          <w:szCs w:val="22"/>
        </w:rPr>
      </w:pPr>
      <w:r w:rsidRPr="00B75CBA">
        <w:rPr>
          <w:b/>
          <w:bCs/>
          <w:sz w:val="22"/>
          <w:szCs w:val="22"/>
        </w:rPr>
        <w:t xml:space="preserve">ΙΙ </w:t>
      </w:r>
      <w:r w:rsidRPr="00B75CBA">
        <w:rPr>
          <w:b/>
          <w:bCs/>
          <w:color w:val="000000"/>
          <w:sz w:val="22"/>
          <w:szCs w:val="22"/>
        </w:rPr>
        <w:t xml:space="preserve">Κοσμάς Πολίτης, Στου </w:t>
      </w:r>
      <w:proofErr w:type="spellStart"/>
      <w:r w:rsidRPr="00B75CBA">
        <w:rPr>
          <w:b/>
          <w:bCs/>
          <w:color w:val="000000"/>
          <w:sz w:val="22"/>
          <w:szCs w:val="22"/>
        </w:rPr>
        <w:t>Χατζηφράγκου</w:t>
      </w:r>
      <w:proofErr w:type="spellEnd"/>
      <w:r w:rsidRPr="00B75CBA">
        <w:rPr>
          <w:b/>
          <w:bCs/>
          <w:color w:val="000000"/>
          <w:sz w:val="22"/>
          <w:szCs w:val="22"/>
        </w:rPr>
        <w:t xml:space="preserve"> (απόσπασμα)</w:t>
      </w:r>
    </w:p>
    <w:p w14:paraId="2F94D49A" w14:textId="77777777" w:rsidR="00B75CBA" w:rsidRPr="00B75CBA" w:rsidRDefault="00B75CBA" w:rsidP="00B75CBA">
      <w:pPr>
        <w:spacing w:after="0" w:line="288" w:lineRule="auto"/>
        <w:jc w:val="both"/>
        <w:rPr>
          <w:rFonts w:ascii="Times New Roman" w:hAnsi="Times New Roman" w:cs="Times New Roman"/>
          <w:b/>
          <w:bCs/>
        </w:rPr>
      </w:pPr>
    </w:p>
    <w:p w14:paraId="7BACF6CD" w14:textId="77777777" w:rsidR="00B75CBA" w:rsidRPr="00B75CBA" w:rsidRDefault="00B75CBA" w:rsidP="00B75CBA">
      <w:pPr>
        <w:pStyle w:val="pindent"/>
        <w:spacing w:before="0" w:beforeAutospacing="0" w:after="0" w:afterAutospacing="0"/>
        <w:ind w:firstLine="300"/>
        <w:jc w:val="both"/>
        <w:rPr>
          <w:color w:val="000000"/>
          <w:sz w:val="22"/>
          <w:szCs w:val="22"/>
        </w:rPr>
      </w:pPr>
      <w:r w:rsidRPr="00B75CBA">
        <w:rPr>
          <w:color w:val="000000"/>
          <w:sz w:val="22"/>
          <w:szCs w:val="22"/>
        </w:rPr>
        <w:t xml:space="preserve">Έκλεισε τα μάτια του και πάλι τ' άνοιξε. Η οπτασία ήταν πάντα εκεί, ούτε δέκα μέτρα πέρα. Μια  </w:t>
      </w:r>
      <w:proofErr w:type="spellStart"/>
      <w:r w:rsidRPr="00B75CBA">
        <w:rPr>
          <w:color w:val="000000"/>
          <w:sz w:val="22"/>
          <w:szCs w:val="22"/>
        </w:rPr>
        <w:t>βικτόρια</w:t>
      </w:r>
      <w:proofErr w:type="spellEnd"/>
      <w:r w:rsidRPr="00B75CBA">
        <w:rPr>
          <w:color w:val="000000"/>
          <w:sz w:val="22"/>
          <w:szCs w:val="22"/>
        </w:rPr>
        <w:t>, μαύρη και καλογυαλισμένη, όπως κι οι δυο καράδες που ήταν ζεμένοι,  με κατεβασμένη την κουκούλα, ήτανε σταματημένη στην αρχή του σοκακιού, γωνιά με του Σκλαβούνου το σοκάκι.</w:t>
      </w:r>
    </w:p>
    <w:p w14:paraId="35851507" w14:textId="77777777" w:rsidR="00B75CBA" w:rsidRPr="00B75CBA" w:rsidRDefault="00B75CBA" w:rsidP="00B75CBA">
      <w:pPr>
        <w:pStyle w:val="pindent"/>
        <w:spacing w:before="0" w:beforeAutospacing="0" w:after="0" w:afterAutospacing="0"/>
        <w:ind w:firstLine="300"/>
        <w:jc w:val="both"/>
        <w:rPr>
          <w:color w:val="000000"/>
          <w:sz w:val="22"/>
          <w:szCs w:val="22"/>
        </w:rPr>
      </w:pPr>
      <w:r w:rsidRPr="00B75CBA">
        <w:rPr>
          <w:color w:val="000000"/>
          <w:sz w:val="22"/>
          <w:szCs w:val="22"/>
        </w:rPr>
        <w:t xml:space="preserve">Και μέσα στην καρότσα, η ομορφιά του κόσμου. Δυο μάτια πελώρια, φουντουκιά, ορθάνοιχτα, που τα ματόκλαδά τους αγγίζανε τα φρύδια και </w:t>
      </w:r>
      <w:proofErr w:type="spellStart"/>
      <w:r w:rsidRPr="00B75CBA">
        <w:rPr>
          <w:color w:val="000000"/>
          <w:sz w:val="22"/>
          <w:szCs w:val="22"/>
        </w:rPr>
        <w:t>ισκιάζανε</w:t>
      </w:r>
      <w:proofErr w:type="spellEnd"/>
      <w:r w:rsidRPr="00B75CBA">
        <w:rPr>
          <w:color w:val="000000"/>
          <w:sz w:val="22"/>
          <w:szCs w:val="22"/>
        </w:rPr>
        <w:t xml:space="preserve"> τα μάγουλα, και πιο κάτω, καταμεσής, ένα τριανταφυλλί μπουμπούκι. Αυτό ήταν το πρόσωπο. Κοντυλένια, μικροκαμωμένη, με θαλασσί μεταξωτό φουστάνι, άσπρα νταντελένια γάντια ίσαμε τον αγκώνα, κράταγε στο δεξί της χέρι ένα μεταξωτό θαλασσί ομπρελίνο, γαρνιρισμένο με άσπρο </w:t>
      </w:r>
      <w:proofErr w:type="spellStart"/>
      <w:r w:rsidRPr="00B75CBA">
        <w:rPr>
          <w:color w:val="000000"/>
          <w:sz w:val="22"/>
          <w:szCs w:val="22"/>
        </w:rPr>
        <w:t>πιτσίλι</w:t>
      </w:r>
      <w:proofErr w:type="spellEnd"/>
      <w:r w:rsidRPr="00B75CBA">
        <w:rPr>
          <w:color w:val="000000"/>
          <w:sz w:val="22"/>
          <w:szCs w:val="22"/>
        </w:rPr>
        <w:t xml:space="preserve"> ολόγυρα. Το κράταγε ανοιχτό, αν και ο ήλιος είχε φύγει από το σοκάκι και φώτιζε μονάχα, πίσω της, τα κεραμίδια του δίπατου σπιτιού του Σκλαβούνου. Ένα ρόδινο συννεφάκι, γελαστό, ήταν σταματημένο </w:t>
      </w:r>
      <w:proofErr w:type="spellStart"/>
      <w:r w:rsidRPr="00B75CBA">
        <w:rPr>
          <w:color w:val="000000"/>
          <w:sz w:val="22"/>
          <w:szCs w:val="22"/>
        </w:rPr>
        <w:t>πάνωθέ</w:t>
      </w:r>
      <w:proofErr w:type="spellEnd"/>
      <w:r w:rsidRPr="00B75CBA">
        <w:rPr>
          <w:color w:val="000000"/>
          <w:sz w:val="22"/>
          <w:szCs w:val="22"/>
        </w:rPr>
        <w:t xml:space="preserve"> της, στο θαλασσί ουρανό. Κάτω από το φραμπαλά της μακριάς φούστας της, ξεπρόβαλε, συγκινητικό, ένα μικρούτσικο μαύρο </w:t>
      </w:r>
      <w:proofErr w:type="spellStart"/>
      <w:r w:rsidRPr="00B75CBA">
        <w:rPr>
          <w:color w:val="000000"/>
          <w:sz w:val="22"/>
          <w:szCs w:val="22"/>
        </w:rPr>
        <w:t>λουστρινένιο</w:t>
      </w:r>
      <w:proofErr w:type="spellEnd"/>
      <w:r w:rsidRPr="00B75CBA">
        <w:rPr>
          <w:color w:val="000000"/>
          <w:sz w:val="22"/>
          <w:szCs w:val="22"/>
        </w:rPr>
        <w:t xml:space="preserve"> γοβάκι, κι </w:t>
      </w:r>
      <w:proofErr w:type="spellStart"/>
      <w:r w:rsidRPr="00B75CBA">
        <w:rPr>
          <w:color w:val="000000"/>
          <w:sz w:val="22"/>
          <w:szCs w:val="22"/>
        </w:rPr>
        <w:t>αχνοξεχώριζε</w:t>
      </w:r>
      <w:proofErr w:type="spellEnd"/>
      <w:r w:rsidRPr="00B75CBA">
        <w:rPr>
          <w:color w:val="000000"/>
          <w:sz w:val="22"/>
          <w:szCs w:val="22"/>
        </w:rPr>
        <w:t xml:space="preserve"> ο αστράγαλος, </w:t>
      </w:r>
      <w:proofErr w:type="spellStart"/>
      <w:r w:rsidRPr="00B75CBA">
        <w:rPr>
          <w:color w:val="000000"/>
          <w:sz w:val="22"/>
          <w:szCs w:val="22"/>
        </w:rPr>
        <w:t>μέσ</w:t>
      </w:r>
      <w:proofErr w:type="spellEnd"/>
      <w:r w:rsidRPr="00B75CBA">
        <w:rPr>
          <w:color w:val="000000"/>
          <w:sz w:val="22"/>
          <w:szCs w:val="22"/>
        </w:rPr>
        <w:t>' από την άσπρη  κάλτσα. Ω, άγγελε του Θεού, έλεγες, μέσα σου.</w:t>
      </w:r>
    </w:p>
    <w:p w14:paraId="4D847F70" w14:textId="77777777" w:rsidR="00B75CBA" w:rsidRDefault="00B75CBA" w:rsidP="00B75CBA">
      <w:pPr>
        <w:pStyle w:val="pindent"/>
        <w:spacing w:before="0" w:beforeAutospacing="0" w:after="0" w:afterAutospacing="0"/>
        <w:ind w:firstLine="300"/>
        <w:jc w:val="both"/>
        <w:rPr>
          <w:color w:val="000000"/>
          <w:sz w:val="22"/>
          <w:szCs w:val="22"/>
        </w:rPr>
      </w:pPr>
      <w:r w:rsidRPr="00B75CBA">
        <w:rPr>
          <w:color w:val="000000"/>
          <w:sz w:val="22"/>
          <w:szCs w:val="22"/>
        </w:rPr>
        <w:t xml:space="preserve">Ο </w:t>
      </w:r>
      <w:proofErr w:type="spellStart"/>
      <w:r w:rsidRPr="00B75CBA">
        <w:rPr>
          <w:color w:val="000000"/>
          <w:sz w:val="22"/>
          <w:szCs w:val="22"/>
        </w:rPr>
        <w:t>Τζώνης</w:t>
      </w:r>
      <w:proofErr w:type="spellEnd"/>
      <w:r w:rsidRPr="00B75CBA">
        <w:rPr>
          <w:color w:val="000000"/>
          <w:sz w:val="22"/>
          <w:szCs w:val="22"/>
        </w:rPr>
        <w:t xml:space="preserve"> έβγαλε την ανάσα του κι </w:t>
      </w:r>
      <w:proofErr w:type="spellStart"/>
      <w:r w:rsidRPr="00B75CBA">
        <w:rPr>
          <w:color w:val="000000"/>
          <w:sz w:val="22"/>
          <w:szCs w:val="22"/>
        </w:rPr>
        <w:t>αργοσηκώθηκε</w:t>
      </w:r>
      <w:proofErr w:type="spellEnd"/>
      <w:r w:rsidRPr="00B75CBA">
        <w:rPr>
          <w:color w:val="000000"/>
          <w:sz w:val="22"/>
          <w:szCs w:val="22"/>
        </w:rPr>
        <w:t xml:space="preserve"> από χάμω.</w:t>
      </w:r>
    </w:p>
    <w:p w14:paraId="6738C401" w14:textId="77777777" w:rsidR="00B75CBA" w:rsidRDefault="00B75CBA" w:rsidP="00B75CBA">
      <w:pPr>
        <w:pStyle w:val="pindent"/>
        <w:spacing w:before="0" w:beforeAutospacing="0" w:after="0" w:afterAutospacing="0"/>
        <w:ind w:firstLine="300"/>
        <w:jc w:val="both"/>
        <w:rPr>
          <w:color w:val="000000"/>
          <w:sz w:val="22"/>
          <w:szCs w:val="22"/>
        </w:rPr>
      </w:pPr>
    </w:p>
    <w:p w14:paraId="12B0BFE7" w14:textId="04D3E73D" w:rsidR="00B75CBA" w:rsidRPr="00B75CBA" w:rsidRDefault="00B75CBA" w:rsidP="00B75CBA">
      <w:pPr>
        <w:pStyle w:val="pindent"/>
        <w:spacing w:before="0" w:beforeAutospacing="0" w:after="0" w:afterAutospacing="0"/>
        <w:ind w:firstLine="300"/>
        <w:jc w:val="both"/>
        <w:rPr>
          <w:color w:val="000000"/>
          <w:sz w:val="22"/>
          <w:szCs w:val="22"/>
          <w:u w:val="single"/>
        </w:rPr>
      </w:pPr>
      <w:r w:rsidRPr="00B75CBA">
        <w:rPr>
          <w:color w:val="000000"/>
          <w:sz w:val="22"/>
          <w:szCs w:val="22"/>
          <w:u w:val="single"/>
        </w:rPr>
        <w:t>Ερωτήσεις</w:t>
      </w:r>
    </w:p>
    <w:p w14:paraId="6F19D9FB" w14:textId="77777777" w:rsidR="00B75CBA" w:rsidRPr="00B75CBA" w:rsidRDefault="00B75CBA" w:rsidP="00B75CBA">
      <w:pPr>
        <w:pStyle w:val="pindent"/>
        <w:spacing w:before="0" w:beforeAutospacing="0" w:after="0" w:afterAutospacing="0"/>
        <w:ind w:firstLine="300"/>
        <w:jc w:val="right"/>
        <w:rPr>
          <w:color w:val="000000"/>
          <w:sz w:val="22"/>
          <w:szCs w:val="22"/>
        </w:rPr>
      </w:pPr>
    </w:p>
    <w:p w14:paraId="4DCC5A69" w14:textId="77777777" w:rsidR="00B75CBA" w:rsidRPr="00B75CBA" w:rsidRDefault="00B75CBA" w:rsidP="00B75CBA">
      <w:pPr>
        <w:pStyle w:val="pindent"/>
        <w:numPr>
          <w:ilvl w:val="0"/>
          <w:numId w:val="7"/>
        </w:numPr>
        <w:spacing w:before="0" w:beforeAutospacing="0" w:after="0" w:afterAutospacing="0"/>
        <w:jc w:val="both"/>
        <w:rPr>
          <w:color w:val="000000"/>
          <w:sz w:val="22"/>
          <w:szCs w:val="22"/>
        </w:rPr>
      </w:pPr>
      <w:r w:rsidRPr="00B75CBA">
        <w:rPr>
          <w:color w:val="000000"/>
          <w:sz w:val="22"/>
          <w:szCs w:val="22"/>
        </w:rPr>
        <w:t>Να διακρίνετε τα περιγραφικά από τα αφηγηματικά μέρη.</w:t>
      </w:r>
    </w:p>
    <w:p w14:paraId="33B53B19" w14:textId="77777777" w:rsidR="00B75CBA" w:rsidRPr="00B75CBA" w:rsidRDefault="00B75CBA" w:rsidP="00B75CBA">
      <w:pPr>
        <w:pStyle w:val="pindent"/>
        <w:numPr>
          <w:ilvl w:val="0"/>
          <w:numId w:val="7"/>
        </w:numPr>
        <w:spacing w:before="0" w:beforeAutospacing="0" w:after="0" w:afterAutospacing="0"/>
        <w:jc w:val="both"/>
        <w:rPr>
          <w:color w:val="000000"/>
          <w:sz w:val="22"/>
          <w:szCs w:val="22"/>
        </w:rPr>
      </w:pPr>
      <w:r w:rsidRPr="00B75CBA">
        <w:rPr>
          <w:color w:val="000000"/>
          <w:sz w:val="22"/>
          <w:szCs w:val="22"/>
        </w:rPr>
        <w:t>Να επισημάνετε τον στόχο της περιγραφής σε κάθε περίπτωση</w:t>
      </w:r>
    </w:p>
    <w:p w14:paraId="4AA8F676" w14:textId="77777777" w:rsidR="00B75CBA" w:rsidRPr="00B75CBA" w:rsidRDefault="00B75CBA" w:rsidP="00B75CBA">
      <w:pPr>
        <w:pStyle w:val="pindent"/>
        <w:numPr>
          <w:ilvl w:val="0"/>
          <w:numId w:val="7"/>
        </w:numPr>
        <w:spacing w:before="0" w:beforeAutospacing="0" w:after="0" w:afterAutospacing="0"/>
        <w:jc w:val="both"/>
        <w:rPr>
          <w:color w:val="000000"/>
          <w:sz w:val="22"/>
          <w:szCs w:val="22"/>
        </w:rPr>
      </w:pPr>
      <w:r w:rsidRPr="00B75CBA">
        <w:rPr>
          <w:color w:val="000000"/>
          <w:sz w:val="22"/>
          <w:szCs w:val="22"/>
        </w:rPr>
        <w:t>Να βρείτε τον τύπο που αφηγητή και το είδος της εστίασης</w:t>
      </w:r>
    </w:p>
    <w:p w14:paraId="56E38715" w14:textId="7650AF57" w:rsidR="008B0494" w:rsidRPr="00C53FE6" w:rsidRDefault="008B0494" w:rsidP="00C53FE6">
      <w:pPr>
        <w:rPr>
          <w:rFonts w:ascii="Times New Roman" w:hAnsi="Times New Roman" w:cs="Times New Roman"/>
          <w:b/>
          <w:bCs/>
        </w:rPr>
      </w:pPr>
    </w:p>
    <w:sectPr w:rsidR="008B0494" w:rsidRPr="00C53FE6" w:rsidSect="0003394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6AF"/>
    <w:multiLevelType w:val="hybridMultilevel"/>
    <w:tmpl w:val="DB4C91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2E63E9"/>
    <w:multiLevelType w:val="hybridMultilevel"/>
    <w:tmpl w:val="4FBC4D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384781"/>
    <w:multiLevelType w:val="hybridMultilevel"/>
    <w:tmpl w:val="C248E3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42B123F"/>
    <w:multiLevelType w:val="hybridMultilevel"/>
    <w:tmpl w:val="2AB0F370"/>
    <w:lvl w:ilvl="0" w:tplc="2BB89470">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4" w15:restartNumberingAfterBreak="0">
    <w:nsid w:val="3D8013D0"/>
    <w:multiLevelType w:val="hybridMultilevel"/>
    <w:tmpl w:val="36664B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E226F89"/>
    <w:multiLevelType w:val="hybridMultilevel"/>
    <w:tmpl w:val="EF8C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BE537A"/>
    <w:multiLevelType w:val="hybridMultilevel"/>
    <w:tmpl w:val="ABBA97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AFB5500"/>
    <w:multiLevelType w:val="hybridMultilevel"/>
    <w:tmpl w:val="601217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B8306F1"/>
    <w:multiLevelType w:val="hybridMultilevel"/>
    <w:tmpl w:val="81AADE6A"/>
    <w:lvl w:ilvl="0" w:tplc="A1864140">
      <w:start w:val="1"/>
      <w:numFmt w:val="decimal"/>
      <w:lvlText w:val="%1."/>
      <w:lvlJc w:val="left"/>
      <w:pPr>
        <w:ind w:left="1080" w:hanging="720"/>
      </w:pPr>
      <w:rPr>
        <w:rFonts w:ascii="Times New Roman" w:hAnsi="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FD20966"/>
    <w:multiLevelType w:val="hybridMultilevel"/>
    <w:tmpl w:val="C02A7C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62941225">
    <w:abstractNumId w:val="4"/>
  </w:num>
  <w:num w:numId="2" w16cid:durableId="1837454858">
    <w:abstractNumId w:val="5"/>
  </w:num>
  <w:num w:numId="3" w16cid:durableId="2029331587">
    <w:abstractNumId w:val="9"/>
  </w:num>
  <w:num w:numId="4" w16cid:durableId="2034382265">
    <w:abstractNumId w:val="7"/>
  </w:num>
  <w:num w:numId="5" w16cid:durableId="844974032">
    <w:abstractNumId w:val="1"/>
  </w:num>
  <w:num w:numId="6" w16cid:durableId="537395978">
    <w:abstractNumId w:val="6"/>
  </w:num>
  <w:num w:numId="7" w16cid:durableId="1816219596">
    <w:abstractNumId w:val="3"/>
  </w:num>
  <w:num w:numId="8" w16cid:durableId="1134910592">
    <w:abstractNumId w:val="2"/>
  </w:num>
  <w:num w:numId="9" w16cid:durableId="2040424975">
    <w:abstractNumId w:val="0"/>
  </w:num>
  <w:num w:numId="10" w16cid:durableId="1344286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73"/>
    <w:rsid w:val="00033947"/>
    <w:rsid w:val="0008701E"/>
    <w:rsid w:val="0015097D"/>
    <w:rsid w:val="001B35D2"/>
    <w:rsid w:val="001D42CA"/>
    <w:rsid w:val="004D7F44"/>
    <w:rsid w:val="004E17CF"/>
    <w:rsid w:val="005028B0"/>
    <w:rsid w:val="005A101A"/>
    <w:rsid w:val="006E2EFB"/>
    <w:rsid w:val="00867573"/>
    <w:rsid w:val="008A7D47"/>
    <w:rsid w:val="008B0494"/>
    <w:rsid w:val="00AB5965"/>
    <w:rsid w:val="00B75CBA"/>
    <w:rsid w:val="00C032EF"/>
    <w:rsid w:val="00C07275"/>
    <w:rsid w:val="00C41F02"/>
    <w:rsid w:val="00C53FE6"/>
    <w:rsid w:val="00C92545"/>
    <w:rsid w:val="00CB7DC1"/>
    <w:rsid w:val="00CC6322"/>
    <w:rsid w:val="00DA258B"/>
    <w:rsid w:val="00EB3908"/>
    <w:rsid w:val="00FF6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4F55"/>
  <w15:chartTrackingRefBased/>
  <w15:docId w15:val="{F9C4A26B-95AE-48B1-AAB0-D44FB1E6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545"/>
    <w:pPr>
      <w:ind w:left="720"/>
      <w:contextualSpacing/>
    </w:pPr>
  </w:style>
  <w:style w:type="paragraph" w:customStyle="1" w:styleId="pindent">
    <w:name w:val="p_indent"/>
    <w:basedOn w:val="a"/>
    <w:rsid w:val="0008701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087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7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1183</Words>
  <Characters>6393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ΚΟΣΙΑΒΕΛΟΥ ΠΑΝΑΓΙΩΤΑ</dc:creator>
  <cp:keywords/>
  <dc:description/>
  <cp:lastModifiedBy>ΓΙΩΤΑ ΚΟΣΙΑΒΕΛΟΥ</cp:lastModifiedBy>
  <cp:revision>3</cp:revision>
  <cp:lastPrinted>2023-11-06T18:26:00Z</cp:lastPrinted>
  <dcterms:created xsi:type="dcterms:W3CDTF">2024-11-04T18:35:00Z</dcterms:created>
  <dcterms:modified xsi:type="dcterms:W3CDTF">2024-11-04T18:35:00Z</dcterms:modified>
</cp:coreProperties>
</file>