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122E5" w14:textId="515BD03F" w:rsidR="00B940F6" w:rsidRPr="00C375EB" w:rsidRDefault="00541D39" w:rsidP="00C375EB">
      <w:pPr>
        <w:rPr>
          <w:b/>
          <w:bCs/>
          <w:szCs w:val="28"/>
        </w:rPr>
      </w:pPr>
      <w:bookmarkStart w:id="0" w:name="_Hlk94111518"/>
      <w:r w:rsidRPr="00C375EB">
        <w:rPr>
          <w:b/>
          <w:bCs/>
          <w:szCs w:val="28"/>
        </w:rPr>
        <w:t>Για το ήθος των εργαζομένω</w:t>
      </w:r>
      <w:r w:rsidR="00C375EB">
        <w:rPr>
          <w:b/>
          <w:bCs/>
          <w:szCs w:val="28"/>
        </w:rPr>
        <w:t>ν</w:t>
      </w:r>
      <w:r w:rsidR="008A6108">
        <w:rPr>
          <w:b/>
          <w:bCs/>
          <w:szCs w:val="28"/>
        </w:rPr>
        <w:t xml:space="preserve">̇ </w:t>
      </w:r>
      <w:r w:rsidRPr="00C375EB">
        <w:rPr>
          <w:b/>
          <w:bCs/>
          <w:szCs w:val="28"/>
        </w:rPr>
        <w:t xml:space="preserve"> μια άλλη άποψη</w:t>
      </w:r>
    </w:p>
    <w:bookmarkEnd w:id="0"/>
    <w:p w14:paraId="7A94B29B" w14:textId="517A87E6" w:rsidR="00DD2F9B" w:rsidRPr="00C375EB" w:rsidRDefault="00541D39" w:rsidP="00DD2F9B">
      <w:pPr>
        <w:spacing w:after="0" w:line="259" w:lineRule="auto"/>
        <w:ind w:left="155" w:right="0" w:firstLine="0"/>
        <w:jc w:val="left"/>
        <w:rPr>
          <w:b/>
          <w:bCs/>
          <w:szCs w:val="28"/>
        </w:rPr>
      </w:pPr>
      <w:r w:rsidRPr="00C375EB">
        <w:rPr>
          <w:b/>
          <w:bCs/>
          <w:szCs w:val="28"/>
        </w:rPr>
        <w:t xml:space="preserve">Κώστας </w:t>
      </w:r>
      <w:proofErr w:type="spellStart"/>
      <w:r w:rsidRPr="00C375EB">
        <w:rPr>
          <w:b/>
          <w:bCs/>
          <w:szCs w:val="28"/>
        </w:rPr>
        <w:t>Τσιρόπουλος</w:t>
      </w:r>
      <w:proofErr w:type="spellEnd"/>
    </w:p>
    <w:p w14:paraId="64BC762B" w14:textId="77777777" w:rsidR="00DD2F9B" w:rsidRDefault="00DD2F9B" w:rsidP="00DD2F9B">
      <w:pPr>
        <w:spacing w:after="0" w:line="259" w:lineRule="auto"/>
        <w:ind w:left="155" w:right="0" w:firstLine="0"/>
        <w:jc w:val="left"/>
      </w:pPr>
    </w:p>
    <w:p w14:paraId="6DA5533D" w14:textId="3593893F" w:rsidR="00DD2F9B" w:rsidRPr="00C375EB" w:rsidRDefault="00DD2F9B" w:rsidP="00DD2F9B">
      <w:pPr>
        <w:spacing w:after="0" w:line="259" w:lineRule="auto"/>
        <w:ind w:left="155" w:right="0" w:firstLine="0"/>
        <w:jc w:val="left"/>
        <w:rPr>
          <w:sz w:val="24"/>
          <w:szCs w:val="24"/>
        </w:rPr>
      </w:pPr>
      <w:r>
        <w:rPr>
          <w:sz w:val="30"/>
          <w:lang w:val="en-US"/>
        </w:rPr>
        <w:tab/>
      </w:r>
      <w:r w:rsidRPr="00C375EB">
        <w:rPr>
          <w:sz w:val="24"/>
          <w:szCs w:val="24"/>
        </w:rPr>
        <w:t>Έ</w:t>
      </w:r>
      <w:r w:rsidR="00541D39" w:rsidRPr="00C375EB">
        <w:rPr>
          <w:sz w:val="24"/>
          <w:szCs w:val="24"/>
        </w:rPr>
        <w:t xml:space="preserve">ΝΑ ΝΕΟ «ΙΔΑΝΙΚΟ» ανυψώνεται, στις μέρες μας, από τις καρδιές των  αγριεμένων ανθρώπων, των </w:t>
      </w:r>
      <w:proofErr w:type="spellStart"/>
      <w:r w:rsidR="00541D39" w:rsidRPr="00C375EB">
        <w:rPr>
          <w:sz w:val="24"/>
          <w:szCs w:val="24"/>
        </w:rPr>
        <w:t>βαρυεστημένων</w:t>
      </w:r>
      <w:proofErr w:type="spellEnd"/>
      <w:r w:rsidR="00541D39" w:rsidRPr="00C375EB">
        <w:rPr>
          <w:sz w:val="24"/>
          <w:szCs w:val="24"/>
        </w:rPr>
        <w:t xml:space="preserve"> και βιαστικών της εποχής: ζωή χωρίς εργασία. Το γεγονός δεν είναι τυχαίο. Γεννήθηκε από την ανυποληψία στην οποία έπεσε, για τον άνθρωπο του αιώνα μας, η εργασία, αφότου ο άνθρωπος έπαψε να έχει ευγενείς, γενικούς σκοπούς στη ζωή του και ξέπεσε στον ευδαιμονισμό. O ευδαιμονισμός </w:t>
      </w:r>
      <w:r w:rsidRPr="00C375EB">
        <w:rPr>
          <w:sz w:val="24"/>
          <w:szCs w:val="24"/>
        </w:rPr>
        <w:t>εμποδίζει</w:t>
      </w:r>
      <w:r w:rsidR="00541D39" w:rsidRPr="00C375EB">
        <w:rPr>
          <w:sz w:val="24"/>
          <w:szCs w:val="24"/>
        </w:rPr>
        <w:t xml:space="preserve"> να δεις τη ζωή σ' όλο το πλάτος και το βάθος της, ερεθίζει τον εγωισμό και εξογκώνει το παρόν, τη στιγμή, σε βάρος του παρελθόντος και του μέλλοντος.</w:t>
      </w:r>
    </w:p>
    <w:p w14:paraId="0D8B2A83" w14:textId="7A774A3C" w:rsidR="00B940F6" w:rsidRPr="00C375EB" w:rsidRDefault="00DD2F9B" w:rsidP="00DD2F9B">
      <w:pPr>
        <w:spacing w:after="0" w:line="259" w:lineRule="auto"/>
        <w:ind w:left="155" w:right="0" w:firstLine="0"/>
        <w:jc w:val="left"/>
        <w:rPr>
          <w:sz w:val="24"/>
          <w:szCs w:val="24"/>
        </w:rPr>
      </w:pPr>
      <w:r w:rsidRPr="00C375EB">
        <w:rPr>
          <w:sz w:val="24"/>
          <w:szCs w:val="24"/>
        </w:rPr>
        <w:tab/>
        <w:t>Κ</w:t>
      </w:r>
      <w:r w:rsidR="00541D39" w:rsidRPr="00C375EB">
        <w:rPr>
          <w:sz w:val="24"/>
          <w:szCs w:val="24"/>
        </w:rPr>
        <w:t>ι όμως η εργασία δεν ήταν πάντα ένα μέσο βιοπορισμού για τον άνθρωπο. Ήταν και μια βαθιά υπαρξιακή ανάγκη που παγίωνε και την ισορροπία του όντος αλλά και την ισορροπία της ζωής, δείγμα σαφές του ενδιαφέροντος που πύρωνε αδιάκοπα τον άνθρωπο για τον κόσμο και τιμή προς την αξία της ζωής, που δεν την περιφρονούσε, όπως συμβαίνει σήμερα. Σ' αυτό τον κόσμο όπου όλα έγιναν από το χέρι του Θεού «</w:t>
      </w:r>
      <w:r w:rsidRPr="00C375EB">
        <w:rPr>
          <w:sz w:val="24"/>
          <w:szCs w:val="24"/>
        </w:rPr>
        <w:t>κ</w:t>
      </w:r>
      <w:r w:rsidR="00541D39" w:rsidRPr="00C375EB">
        <w:rPr>
          <w:sz w:val="24"/>
          <w:szCs w:val="24"/>
        </w:rPr>
        <w:t>αλ</w:t>
      </w:r>
      <w:r w:rsidRPr="00C375EB">
        <w:rPr>
          <w:sz w:val="24"/>
          <w:szCs w:val="24"/>
        </w:rPr>
        <w:t>ά</w:t>
      </w:r>
      <w:r w:rsidR="00541D39" w:rsidRPr="00C375EB">
        <w:rPr>
          <w:sz w:val="24"/>
          <w:szCs w:val="24"/>
        </w:rPr>
        <w:t xml:space="preserve"> λίαν», ο άνθρωπος πλάστηκε ελεύθερος, αφού του δόθηκε η δυνατότητα να κινείται ανάμεσα στο Καλό και στο Κακό και να διαλέγει όχι μονάχα το «</w:t>
      </w:r>
      <w:proofErr w:type="spellStart"/>
      <w:r w:rsidR="00541D39" w:rsidRPr="00C375EB">
        <w:rPr>
          <w:sz w:val="24"/>
          <w:szCs w:val="24"/>
        </w:rPr>
        <w:t>επιτήδειον</w:t>
      </w:r>
      <w:proofErr w:type="spellEnd"/>
      <w:r w:rsidR="00541D39" w:rsidRPr="00C375EB">
        <w:rPr>
          <w:sz w:val="24"/>
          <w:szCs w:val="24"/>
        </w:rPr>
        <w:t>» αλλά και το ευχάριστο για τη ζωή του. Ένα από τα όργανα αυτής της ελευθερίας ήταν κι η εργασία. Ήταν μια κίνηση επίμονη της ύπαρξης να βοηθήσει στη συντήρηση της τάξης και του κάλλους του κόσμου, να συντείνει στη μεταποίησή του, σύμφωνα με τη λαχτάρα του τέλειου που εμψύχωνε και δραστηριοποιούσε τον άνθρωπο από καταβολής του...</w:t>
      </w:r>
    </w:p>
    <w:p w14:paraId="7C1C1187" w14:textId="37F0A4BD" w:rsidR="00B940F6" w:rsidRPr="00C375EB" w:rsidRDefault="00541D39" w:rsidP="00DD2F9B">
      <w:pPr>
        <w:spacing w:line="276" w:lineRule="auto"/>
        <w:ind w:left="138" w:right="106" w:firstLine="438"/>
        <w:rPr>
          <w:sz w:val="24"/>
          <w:szCs w:val="24"/>
        </w:rPr>
      </w:pPr>
      <w:r w:rsidRPr="00C375EB">
        <w:rPr>
          <w:sz w:val="24"/>
          <w:szCs w:val="24"/>
        </w:rPr>
        <w:t xml:space="preserve">Σήμερα όμως η αρχή της ήσσονος </w:t>
      </w:r>
      <w:proofErr w:type="spellStart"/>
      <w:r w:rsidRPr="00C375EB">
        <w:rPr>
          <w:sz w:val="24"/>
          <w:szCs w:val="24"/>
        </w:rPr>
        <w:t>προσπαθείας</w:t>
      </w:r>
      <w:proofErr w:type="spellEnd"/>
      <w:r w:rsidRPr="00C375EB">
        <w:rPr>
          <w:sz w:val="24"/>
          <w:szCs w:val="24"/>
        </w:rPr>
        <w:t xml:space="preserve"> έχει γίνει κανόνας ζωής. Η εργασία, περιφρονημένη, έχει γίνει άχθος, κι όταν o άνθρωπος αναγκάζεται από τη ζωή να την ασκήσει, δεν διαθέτει κανένα μεράκι, αφήνει έξω από την εργασία την προσωπικότητά του. Και τούτο, ακόμη και σε είδη εργασίας που η προσωπική σφραγίδα διαδραματ</w:t>
      </w:r>
      <w:r w:rsidR="00DD2F9B" w:rsidRPr="00C375EB">
        <w:rPr>
          <w:sz w:val="24"/>
          <w:szCs w:val="24"/>
        </w:rPr>
        <w:t>ί</w:t>
      </w:r>
      <w:r w:rsidRPr="00C375EB">
        <w:rPr>
          <w:sz w:val="24"/>
          <w:szCs w:val="24"/>
        </w:rPr>
        <w:t>ζει σημαντικό ρόλο.</w:t>
      </w:r>
    </w:p>
    <w:p w14:paraId="5BD974FB" w14:textId="77777777" w:rsidR="00B940F6" w:rsidRPr="00C375EB" w:rsidRDefault="00541D39">
      <w:pPr>
        <w:spacing w:line="276" w:lineRule="auto"/>
        <w:ind w:left="16" w:right="193" w:firstLine="438"/>
        <w:rPr>
          <w:sz w:val="24"/>
          <w:szCs w:val="24"/>
        </w:rPr>
      </w:pPr>
      <w:r w:rsidRPr="00C375EB">
        <w:rPr>
          <w:sz w:val="24"/>
          <w:szCs w:val="24"/>
        </w:rPr>
        <w:t>Αυτό το κατάντημα οφείλεται σε δυο λόγους. Τον ένα τον αναφέραμε: είναι η απουσία γενικών σκοπών της ζωής. O άλλος λόγος είναι η φύση της εργασίας που συμβαίνει μέσα στην απέραντη, διαρκώς επεκτεινόμενη ειδίκευση της εποχής, να γίνεται για τον άνθρωπο που την ασκεί ανούσια, χωρίς κανένα νόημα. Ο εργάτης ενός μεγάλου εργοστασίου που έχει αναλάβει να σφίγγει μια βίδα, εύκολα αποβλακώνεται και γίνεται έρμαιο προπαγάνδας κι απογοήτευσης. Αυτά όλα, χωρίς να λογαριάσουμε πως πολλοί άνθρωποι περνούν ολόκληρη τη ζωή τους χωρίς να έχουν βρει, χωρίς να έχουν πετύχει την εργασία που ουσιαστικά τους ταιριάζει.</w:t>
      </w:r>
    </w:p>
    <w:p w14:paraId="4069B4A6" w14:textId="77777777" w:rsidR="00B940F6" w:rsidRPr="00C375EB" w:rsidRDefault="00541D39">
      <w:pPr>
        <w:ind w:left="110" w:right="0" w:firstLine="430"/>
        <w:rPr>
          <w:sz w:val="24"/>
          <w:szCs w:val="24"/>
        </w:rPr>
      </w:pPr>
      <w:r w:rsidRPr="00C375EB">
        <w:rPr>
          <w:sz w:val="24"/>
          <w:szCs w:val="24"/>
        </w:rPr>
        <w:t>Με τέτοιους ευδαιμονιστικούς στόχους, σ' αυτή την ανισόρροπη εποχή, φυσικά, το μέγιστο άθλημα γίνεται: πολλά χρήματα με ελάχιστο κόπο.</w:t>
      </w:r>
    </w:p>
    <w:p w14:paraId="32441AA0" w14:textId="77777777" w:rsidR="00B940F6" w:rsidRPr="00C375EB" w:rsidRDefault="00541D39">
      <w:pPr>
        <w:ind w:left="117" w:right="248" w:firstLine="430"/>
        <w:rPr>
          <w:sz w:val="24"/>
          <w:szCs w:val="24"/>
        </w:rPr>
      </w:pPr>
      <w:r w:rsidRPr="00962AD5">
        <w:rPr>
          <w:b/>
          <w:bCs/>
          <w:sz w:val="24"/>
          <w:szCs w:val="24"/>
        </w:rPr>
        <w:t xml:space="preserve">Αλλά </w:t>
      </w:r>
      <w:r w:rsidRPr="00C375EB">
        <w:rPr>
          <w:sz w:val="24"/>
          <w:szCs w:val="24"/>
        </w:rPr>
        <w:t xml:space="preserve">η εργασία φαίνεται πως είναι βασικό δυναμικό στοιχείο της ανθρώπινης ύπαρξης, μια ροπή που η αναχαίτισή της επιβάλλει τιμωρίες. </w:t>
      </w:r>
      <w:r w:rsidRPr="00962AD5">
        <w:rPr>
          <w:b/>
          <w:bCs/>
          <w:sz w:val="24"/>
          <w:szCs w:val="24"/>
        </w:rPr>
        <w:t>Έτσι</w:t>
      </w:r>
      <w:r w:rsidRPr="00C375EB">
        <w:rPr>
          <w:sz w:val="24"/>
          <w:szCs w:val="24"/>
        </w:rPr>
        <w:t xml:space="preserve"> δίδεται και μια άλλη ερμηνεία όχι μονάχα στη δυστυχισμένη κι ανούσια ζωή πολλών, σχεδόν όλων των πλουσίων, αλλά και στη βαριά πλήξη και στην αδιαφορία κυρίως των νέων της εποχής, στον αβαρή βίο τους.</w:t>
      </w:r>
    </w:p>
    <w:p w14:paraId="79BE2930" w14:textId="77777777" w:rsidR="00B940F6" w:rsidRPr="00C375EB" w:rsidRDefault="00541D39" w:rsidP="00DD2F9B">
      <w:pPr>
        <w:spacing w:after="0"/>
        <w:ind w:left="141" w:right="248" w:firstLine="438"/>
        <w:rPr>
          <w:sz w:val="24"/>
          <w:szCs w:val="24"/>
        </w:rPr>
      </w:pPr>
      <w:r w:rsidRPr="00C375EB">
        <w:rPr>
          <w:sz w:val="24"/>
          <w:szCs w:val="24"/>
        </w:rPr>
        <w:t xml:space="preserve">Είναι, </w:t>
      </w:r>
      <w:r w:rsidRPr="00962AD5">
        <w:rPr>
          <w:b/>
          <w:bCs/>
          <w:sz w:val="24"/>
          <w:szCs w:val="24"/>
        </w:rPr>
        <w:t>λοιπόν</w:t>
      </w:r>
      <w:r w:rsidRPr="00C375EB">
        <w:rPr>
          <w:sz w:val="24"/>
          <w:szCs w:val="24"/>
        </w:rPr>
        <w:t xml:space="preserve">, ανάγκη της παρούσας στιγμής να ξανατιμηθεί η εργασία, η κάθε εργασία, ως καθαυτό εργασία κι όχι από το χρήμα που αποδίδει ως αμοιβή. Τούτο θα συμβεί </w:t>
      </w:r>
      <w:r w:rsidRPr="00962AD5">
        <w:rPr>
          <w:b/>
          <w:bCs/>
          <w:sz w:val="24"/>
          <w:szCs w:val="24"/>
        </w:rPr>
        <w:t>αν</w:t>
      </w:r>
      <w:r w:rsidRPr="00C375EB">
        <w:rPr>
          <w:sz w:val="24"/>
          <w:szCs w:val="24"/>
        </w:rPr>
        <w:t xml:space="preserve"> την αντικρύσουμε ως καθαρό υπαρξιακό μας χρέος, ως βασικό συστατικό της οικονομίας της ζωής, της ισορροπίας του κόσμου, ως μια, έστω και μικρή, έστω και έμμεση, αλλά με καρδιά, εισφορά στο γενικό καλό. </w:t>
      </w:r>
      <w:r w:rsidRPr="00962AD5">
        <w:rPr>
          <w:b/>
          <w:bCs/>
          <w:sz w:val="24"/>
          <w:szCs w:val="24"/>
        </w:rPr>
        <w:t xml:space="preserve">Τότε </w:t>
      </w:r>
      <w:r w:rsidRPr="00C375EB">
        <w:rPr>
          <w:sz w:val="24"/>
          <w:szCs w:val="24"/>
        </w:rPr>
        <w:t xml:space="preserve">ίσως αντιμετωπισθεί </w:t>
      </w:r>
      <w:proofErr w:type="spellStart"/>
      <w:r w:rsidRPr="00C375EB">
        <w:rPr>
          <w:sz w:val="24"/>
          <w:szCs w:val="24"/>
        </w:rPr>
        <w:t>λυσιτελέστερα</w:t>
      </w:r>
      <w:proofErr w:type="spellEnd"/>
      <w:r w:rsidRPr="00C375EB">
        <w:rPr>
          <w:sz w:val="24"/>
          <w:szCs w:val="24"/>
        </w:rPr>
        <w:t xml:space="preserve"> αυτή η διάλυση της σημερινής ζωής.</w:t>
      </w:r>
    </w:p>
    <w:p w14:paraId="2D7703B2" w14:textId="3E74F703" w:rsidR="00F82CA2" w:rsidRDefault="00DD2F9B" w:rsidP="00C375EB">
      <w:pPr>
        <w:spacing w:after="0" w:line="259" w:lineRule="auto"/>
        <w:ind w:left="0" w:right="233" w:firstLine="0"/>
        <w:jc w:val="right"/>
        <w:rPr>
          <w:sz w:val="24"/>
          <w:szCs w:val="24"/>
        </w:rPr>
      </w:pPr>
      <w:r w:rsidRPr="00C375EB">
        <w:rPr>
          <w:sz w:val="24"/>
          <w:szCs w:val="24"/>
        </w:rPr>
        <w:t>«</w:t>
      </w:r>
      <w:r w:rsidR="00541D39" w:rsidRPr="00C375EB">
        <w:rPr>
          <w:sz w:val="24"/>
          <w:szCs w:val="24"/>
        </w:rPr>
        <w:t>Δοκίμια ευθύνης</w:t>
      </w:r>
      <w:r w:rsidRPr="00C375EB">
        <w:rPr>
          <w:sz w:val="24"/>
          <w:szCs w:val="24"/>
        </w:rPr>
        <w:t>»</w:t>
      </w:r>
      <w:r w:rsidR="00541D39" w:rsidRPr="00C375EB">
        <w:rPr>
          <w:sz w:val="24"/>
          <w:szCs w:val="24"/>
        </w:rPr>
        <w:t>, εκδόσεις ΑΣΤΗΡ, Αθήνα</w:t>
      </w:r>
      <w:r w:rsidR="00D82ABB">
        <w:rPr>
          <w:sz w:val="24"/>
          <w:szCs w:val="24"/>
        </w:rPr>
        <w:t xml:space="preserve"> 1978</w:t>
      </w:r>
    </w:p>
    <w:p w14:paraId="2835042F" w14:textId="7FBDE47F" w:rsidR="00245631" w:rsidRDefault="00245631" w:rsidP="00245631">
      <w:pPr>
        <w:spacing w:after="0" w:line="259" w:lineRule="auto"/>
        <w:ind w:left="0" w:right="233" w:firstLine="0"/>
        <w:jc w:val="left"/>
        <w:rPr>
          <w:sz w:val="24"/>
          <w:szCs w:val="24"/>
        </w:rPr>
      </w:pPr>
    </w:p>
    <w:p w14:paraId="32F3E7A8" w14:textId="520AD3E6" w:rsidR="00245631" w:rsidRDefault="00245631" w:rsidP="00245631">
      <w:pPr>
        <w:spacing w:after="0" w:line="259" w:lineRule="auto"/>
        <w:ind w:left="0" w:right="233" w:firstLine="0"/>
        <w:jc w:val="left"/>
        <w:rPr>
          <w:sz w:val="24"/>
          <w:szCs w:val="24"/>
        </w:rPr>
      </w:pPr>
    </w:p>
    <w:p w14:paraId="046FFD6B" w14:textId="604762CF" w:rsidR="00245631" w:rsidRDefault="00245631" w:rsidP="00245631">
      <w:pPr>
        <w:spacing w:after="0" w:line="259" w:lineRule="auto"/>
        <w:ind w:left="0" w:right="233" w:firstLine="0"/>
        <w:jc w:val="left"/>
        <w:rPr>
          <w:b/>
          <w:bCs/>
          <w:sz w:val="24"/>
          <w:szCs w:val="24"/>
        </w:rPr>
      </w:pPr>
      <w:r w:rsidRPr="00245631">
        <w:rPr>
          <w:b/>
          <w:bCs/>
          <w:sz w:val="24"/>
          <w:szCs w:val="24"/>
        </w:rPr>
        <w:t>ΠΑΡΑΤΗΡΗΣΕΙΣ</w:t>
      </w:r>
    </w:p>
    <w:p w14:paraId="2DA684A7" w14:textId="77777777" w:rsidR="008676B9" w:rsidRDefault="008676B9" w:rsidP="00245631">
      <w:pPr>
        <w:spacing w:after="0" w:line="259" w:lineRule="auto"/>
        <w:ind w:left="0" w:right="233" w:firstLine="0"/>
        <w:jc w:val="left"/>
        <w:rPr>
          <w:b/>
          <w:bCs/>
          <w:sz w:val="24"/>
          <w:szCs w:val="24"/>
        </w:rPr>
      </w:pPr>
    </w:p>
    <w:p w14:paraId="67804A60" w14:textId="522AD3FB" w:rsidR="00245631" w:rsidRDefault="00245631" w:rsidP="00245631">
      <w:pPr>
        <w:spacing w:after="0" w:line="259" w:lineRule="auto"/>
        <w:ind w:left="0" w:right="233" w:firstLine="0"/>
        <w:jc w:val="left"/>
        <w:rPr>
          <w:b/>
          <w:bCs/>
          <w:sz w:val="24"/>
          <w:szCs w:val="24"/>
        </w:rPr>
      </w:pPr>
      <w:r>
        <w:rPr>
          <w:b/>
          <w:bCs/>
          <w:sz w:val="24"/>
          <w:szCs w:val="24"/>
        </w:rPr>
        <w:t xml:space="preserve">Α. Να γράψετε την περίληψη των τριών πρώτων παραγράφων του κειμένου σε 50-60 λέξεις. </w:t>
      </w:r>
    </w:p>
    <w:p w14:paraId="1B62DDE7" w14:textId="77777777" w:rsidR="00266381" w:rsidRDefault="00245631" w:rsidP="00245631">
      <w:pPr>
        <w:spacing w:after="0" w:line="259" w:lineRule="auto"/>
        <w:ind w:left="0" w:right="233" w:firstLine="0"/>
        <w:jc w:val="left"/>
        <w:rPr>
          <w:b/>
          <w:bCs/>
          <w:sz w:val="24"/>
          <w:szCs w:val="24"/>
        </w:rPr>
      </w:pPr>
      <w:r>
        <w:rPr>
          <w:b/>
          <w:bCs/>
          <w:sz w:val="24"/>
          <w:szCs w:val="24"/>
        </w:rPr>
        <w:t>Β. 1. Αλλά, έτσι, λοιπόν, αν, τότε</w:t>
      </w:r>
      <w:r w:rsidR="00962AD5">
        <w:rPr>
          <w:b/>
          <w:bCs/>
          <w:sz w:val="24"/>
          <w:szCs w:val="24"/>
        </w:rPr>
        <w:t xml:space="preserve"> : να γράψετε τι δηλώνει καθεμιά από τις παραπάνω λέξεις του κειμένου.</w:t>
      </w:r>
    </w:p>
    <w:p w14:paraId="4B9213EF" w14:textId="77777777" w:rsidR="002A5D2B" w:rsidRDefault="00266381" w:rsidP="00245631">
      <w:pPr>
        <w:spacing w:after="0" w:line="259" w:lineRule="auto"/>
        <w:ind w:left="0" w:right="233" w:firstLine="0"/>
        <w:jc w:val="left"/>
        <w:rPr>
          <w:b/>
          <w:bCs/>
          <w:sz w:val="24"/>
          <w:szCs w:val="24"/>
        </w:rPr>
      </w:pPr>
      <w:r>
        <w:rPr>
          <w:b/>
          <w:bCs/>
          <w:sz w:val="24"/>
          <w:szCs w:val="24"/>
        </w:rPr>
        <w:t xml:space="preserve">    2. «Σήμερα όμως….ρόλο.». Να εντοπίσετε τον τρόπο ανάπτυξης</w:t>
      </w:r>
      <w:r w:rsidR="002A5D2B">
        <w:rPr>
          <w:b/>
          <w:bCs/>
          <w:sz w:val="24"/>
          <w:szCs w:val="24"/>
        </w:rPr>
        <w:t xml:space="preserve"> της παραγράφου και να βρείτε τη δομή της. </w:t>
      </w:r>
    </w:p>
    <w:p w14:paraId="2511E17C" w14:textId="77777777" w:rsidR="002A5D2B" w:rsidRDefault="002A5D2B" w:rsidP="00245631">
      <w:pPr>
        <w:spacing w:after="0" w:line="259" w:lineRule="auto"/>
        <w:ind w:left="0" w:right="233" w:firstLine="0"/>
        <w:jc w:val="left"/>
        <w:rPr>
          <w:b/>
          <w:bCs/>
          <w:sz w:val="24"/>
          <w:szCs w:val="24"/>
        </w:rPr>
      </w:pPr>
      <w:r>
        <w:rPr>
          <w:b/>
          <w:bCs/>
          <w:sz w:val="24"/>
          <w:szCs w:val="24"/>
        </w:rPr>
        <w:t xml:space="preserve">    3.</w:t>
      </w:r>
      <w:r w:rsidR="00266381">
        <w:rPr>
          <w:b/>
          <w:bCs/>
          <w:sz w:val="24"/>
          <w:szCs w:val="24"/>
        </w:rPr>
        <w:t xml:space="preserve"> </w:t>
      </w:r>
      <w:r>
        <w:rPr>
          <w:b/>
          <w:bCs/>
          <w:sz w:val="24"/>
          <w:szCs w:val="24"/>
        </w:rPr>
        <w:t>Ποιο είναι το θέμα του κειμένου και σε ποια παράγραφο το εντοπίζουμε?</w:t>
      </w:r>
    </w:p>
    <w:p w14:paraId="50131734" w14:textId="567BA3CA" w:rsidR="00245631" w:rsidRPr="00245631" w:rsidRDefault="002A5D2B" w:rsidP="00245631">
      <w:pPr>
        <w:spacing w:after="0" w:line="259" w:lineRule="auto"/>
        <w:ind w:left="0" w:right="233" w:firstLine="0"/>
        <w:jc w:val="left"/>
        <w:rPr>
          <w:b/>
          <w:bCs/>
          <w:sz w:val="24"/>
          <w:szCs w:val="24"/>
        </w:rPr>
      </w:pPr>
      <w:r>
        <w:rPr>
          <w:b/>
          <w:bCs/>
          <w:sz w:val="24"/>
          <w:szCs w:val="24"/>
        </w:rPr>
        <w:t xml:space="preserve">    </w:t>
      </w:r>
    </w:p>
    <w:p w14:paraId="6DEE44E6" w14:textId="050EBAF7" w:rsidR="00F82CA2" w:rsidRDefault="00F82CA2" w:rsidP="00C375EB">
      <w:pPr>
        <w:spacing w:after="0" w:line="259" w:lineRule="auto"/>
        <w:ind w:left="0" w:right="233" w:firstLine="0"/>
        <w:jc w:val="right"/>
        <w:rPr>
          <w:sz w:val="24"/>
          <w:szCs w:val="24"/>
        </w:rPr>
      </w:pPr>
    </w:p>
    <w:p w14:paraId="1F3F7B1F" w14:textId="27E5ADB2" w:rsidR="00F82CA2" w:rsidRDefault="00245631" w:rsidP="00C375EB">
      <w:pPr>
        <w:spacing w:after="0" w:line="259" w:lineRule="auto"/>
        <w:ind w:left="0" w:right="233" w:firstLine="0"/>
        <w:jc w:val="right"/>
        <w:rPr>
          <w:sz w:val="24"/>
          <w:szCs w:val="24"/>
        </w:rPr>
      </w:pPr>
      <w:r>
        <w:rPr>
          <w:sz w:val="24"/>
          <w:szCs w:val="24"/>
        </w:rPr>
        <w:t xml:space="preserve">                               </w:t>
      </w:r>
    </w:p>
    <w:p w14:paraId="304382CA" w14:textId="77777777" w:rsidR="00F82CA2" w:rsidRDefault="00F82CA2" w:rsidP="00245631">
      <w:pPr>
        <w:spacing w:after="0" w:line="259" w:lineRule="auto"/>
        <w:ind w:left="142" w:right="233" w:firstLine="0"/>
        <w:jc w:val="right"/>
        <w:rPr>
          <w:sz w:val="24"/>
          <w:szCs w:val="24"/>
        </w:rPr>
      </w:pPr>
    </w:p>
    <w:p w14:paraId="17D96DF6" w14:textId="77777777" w:rsidR="00F82CA2" w:rsidRDefault="00F82CA2" w:rsidP="00C375EB">
      <w:pPr>
        <w:spacing w:after="0" w:line="259" w:lineRule="auto"/>
        <w:ind w:left="0" w:right="233" w:firstLine="0"/>
        <w:jc w:val="right"/>
        <w:rPr>
          <w:sz w:val="24"/>
          <w:szCs w:val="24"/>
        </w:rPr>
      </w:pPr>
    </w:p>
    <w:p w14:paraId="78851818" w14:textId="28FD48AA" w:rsidR="00B940F6" w:rsidRDefault="008A6108" w:rsidP="00C375EB">
      <w:pPr>
        <w:spacing w:after="0" w:line="259" w:lineRule="auto"/>
        <w:ind w:left="0" w:right="233" w:firstLine="0"/>
        <w:jc w:val="right"/>
        <w:rPr>
          <w:sz w:val="24"/>
          <w:szCs w:val="24"/>
        </w:rPr>
      </w:pPr>
      <w:r>
        <w:rPr>
          <w:sz w:val="24"/>
          <w:szCs w:val="24"/>
        </w:rPr>
        <w:tab/>
      </w:r>
    </w:p>
    <w:p w14:paraId="33A2EC9A" w14:textId="77777777" w:rsidR="00F82CA2" w:rsidRDefault="00F82CA2" w:rsidP="00C375EB">
      <w:pPr>
        <w:spacing w:after="0" w:line="259" w:lineRule="auto"/>
        <w:ind w:left="0" w:right="233" w:firstLine="0"/>
        <w:jc w:val="right"/>
        <w:rPr>
          <w:sz w:val="24"/>
          <w:szCs w:val="24"/>
        </w:rPr>
      </w:pPr>
    </w:p>
    <w:p w14:paraId="29E12F33" w14:textId="77777777" w:rsidR="00F82CA2" w:rsidRDefault="00F82CA2" w:rsidP="00C375EB">
      <w:pPr>
        <w:spacing w:after="0" w:line="259" w:lineRule="auto"/>
        <w:ind w:left="0" w:right="233" w:firstLine="0"/>
        <w:jc w:val="right"/>
        <w:rPr>
          <w:sz w:val="24"/>
          <w:szCs w:val="24"/>
        </w:rPr>
      </w:pPr>
    </w:p>
    <w:p w14:paraId="24F6E8B3" w14:textId="05C67773" w:rsidR="00F82CA2" w:rsidRPr="00C375EB" w:rsidRDefault="00F82CA2" w:rsidP="00C375EB">
      <w:pPr>
        <w:spacing w:after="0" w:line="259" w:lineRule="auto"/>
        <w:ind w:left="0" w:right="233" w:firstLine="0"/>
        <w:jc w:val="right"/>
        <w:rPr>
          <w:sz w:val="24"/>
          <w:szCs w:val="24"/>
        </w:rPr>
        <w:sectPr w:rsidR="00F82CA2" w:rsidRPr="00C375EB">
          <w:pgSz w:w="12000" w:h="17210"/>
          <w:pgMar w:top="986" w:right="1308" w:bottom="1756" w:left="1377" w:header="720" w:footer="720" w:gutter="0"/>
          <w:cols w:space="720"/>
        </w:sectPr>
      </w:pPr>
    </w:p>
    <w:p w14:paraId="6BB1AE66" w14:textId="45A1ADF6" w:rsidR="00B940F6" w:rsidRDefault="00B940F6">
      <w:pPr>
        <w:spacing w:after="0" w:line="259" w:lineRule="auto"/>
        <w:ind w:left="-1440" w:right="10560" w:firstLine="0"/>
        <w:jc w:val="left"/>
      </w:pPr>
    </w:p>
    <w:sectPr w:rsidR="00B940F6">
      <w:pgSz w:w="12000" w:h="1721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D2A5F"/>
    <w:multiLevelType w:val="hybridMultilevel"/>
    <w:tmpl w:val="FFFFFFFF"/>
    <w:lvl w:ilvl="0" w:tplc="60BEF678">
      <w:start w:val="1"/>
      <w:numFmt w:val="bullet"/>
      <w:lvlText w:val="•"/>
      <w:lvlJc w:val="left"/>
      <w:pPr>
        <w:ind w:left="267"/>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1" w:tplc="E244E3B6">
      <w:start w:val="1"/>
      <w:numFmt w:val="bullet"/>
      <w:lvlText w:val="o"/>
      <w:lvlJc w:val="left"/>
      <w:pPr>
        <w:ind w:left="1107"/>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2" w:tplc="3D8EC0C8">
      <w:start w:val="1"/>
      <w:numFmt w:val="bullet"/>
      <w:lvlText w:val="▪"/>
      <w:lvlJc w:val="left"/>
      <w:pPr>
        <w:ind w:left="1827"/>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3" w:tplc="4954B196">
      <w:start w:val="1"/>
      <w:numFmt w:val="bullet"/>
      <w:lvlText w:val="•"/>
      <w:lvlJc w:val="left"/>
      <w:pPr>
        <w:ind w:left="2547"/>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4" w:tplc="53264D2E">
      <w:start w:val="1"/>
      <w:numFmt w:val="bullet"/>
      <w:lvlText w:val="o"/>
      <w:lvlJc w:val="left"/>
      <w:pPr>
        <w:ind w:left="3267"/>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5" w:tplc="4A749EAE">
      <w:start w:val="1"/>
      <w:numFmt w:val="bullet"/>
      <w:lvlText w:val="▪"/>
      <w:lvlJc w:val="left"/>
      <w:pPr>
        <w:ind w:left="3987"/>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6" w:tplc="ED36ADEC">
      <w:start w:val="1"/>
      <w:numFmt w:val="bullet"/>
      <w:lvlText w:val="•"/>
      <w:lvlJc w:val="left"/>
      <w:pPr>
        <w:ind w:left="4707"/>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7" w:tplc="D27EB6A4">
      <w:start w:val="1"/>
      <w:numFmt w:val="bullet"/>
      <w:lvlText w:val="o"/>
      <w:lvlJc w:val="left"/>
      <w:pPr>
        <w:ind w:left="5427"/>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8" w:tplc="389C0B04">
      <w:start w:val="1"/>
      <w:numFmt w:val="bullet"/>
      <w:lvlText w:val="▪"/>
      <w:lvlJc w:val="left"/>
      <w:pPr>
        <w:ind w:left="6147"/>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0F6"/>
    <w:rsid w:val="00245631"/>
    <w:rsid w:val="00266381"/>
    <w:rsid w:val="002A5D2B"/>
    <w:rsid w:val="00541D39"/>
    <w:rsid w:val="008676B9"/>
    <w:rsid w:val="008A6108"/>
    <w:rsid w:val="00962AD5"/>
    <w:rsid w:val="00B940F6"/>
    <w:rsid w:val="00C375EB"/>
    <w:rsid w:val="00C732C5"/>
    <w:rsid w:val="00D82ABB"/>
    <w:rsid w:val="00DD2F9B"/>
    <w:rsid w:val="00F82C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B437"/>
  <w15:docId w15:val="{C45FB710-C1DB-9B4F-9032-4A2F958D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8" w:lineRule="auto"/>
      <w:ind w:left="183" w:right="138" w:hanging="10"/>
      <w:jc w:val="both"/>
    </w:pPr>
    <w:rPr>
      <w:rFonts w:ascii="Times New Roman" w:eastAsia="Times New Roman" w:hAnsi="Times New Roman" w:cs="Times New Roman"/>
      <w:color w:val="000000"/>
      <w:sz w:val="28"/>
    </w:rPr>
  </w:style>
  <w:style w:type="paragraph" w:styleId="1">
    <w:name w:val="heading 1"/>
    <w:next w:val="a"/>
    <w:link w:val="1Char"/>
    <w:uiPriority w:val="9"/>
    <w:qFormat/>
    <w:pPr>
      <w:keepNext/>
      <w:keepLines/>
      <w:spacing w:after="0"/>
      <w:ind w:left="286" w:hanging="10"/>
      <w:outlineLvl w:val="0"/>
    </w:pPr>
    <w:rPr>
      <w:rFonts w:ascii="Times New Roman" w:eastAsia="Times New Roman" w:hAnsi="Times New Roman" w:cs="Times New Roman"/>
      <w:color w:val="000000"/>
      <w:sz w:val="5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Times New Roman" w:eastAsia="Times New Roman" w:hAnsi="Times New Roman" w:cs="Times New Roman"/>
      <w:color w:val="000000"/>
      <w:sz w:val="5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600</Words>
  <Characters>3240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Νίκος Α</cp:lastModifiedBy>
  <cp:revision>7</cp:revision>
  <dcterms:created xsi:type="dcterms:W3CDTF">2022-01-26T15:35:00Z</dcterms:created>
  <dcterms:modified xsi:type="dcterms:W3CDTF">2022-01-26T16:20:00Z</dcterms:modified>
</cp:coreProperties>
</file>