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EA9AF" w14:textId="77777777" w:rsidR="00F66F79" w:rsidRPr="00F66F79" w:rsidRDefault="00903A04" w:rsidP="00903A04">
      <w:pPr>
        <w:jc w:val="center"/>
        <w:rPr>
          <w:b/>
          <w:bCs/>
          <w:i/>
          <w:iCs/>
        </w:rPr>
      </w:pPr>
      <w:r w:rsidRPr="00F66F79">
        <w:rPr>
          <w:b/>
          <w:bCs/>
          <w:i/>
          <w:iCs/>
        </w:rPr>
        <w:t>ΡΗΜΑΤΙΚΑ ΠΡΟΣΩΠΑ</w:t>
      </w:r>
      <w:r w:rsidR="00F66F79" w:rsidRPr="00F66F79">
        <w:rPr>
          <w:b/>
          <w:bCs/>
          <w:i/>
          <w:iCs/>
        </w:rPr>
        <w:t xml:space="preserve"> – ΣΗΜΕΙΑ ΣΤΙΞΗΣ</w:t>
      </w:r>
    </w:p>
    <w:p w14:paraId="61EAE5EA" w14:textId="55408826" w:rsidR="00903A04" w:rsidRPr="00F66F79" w:rsidRDefault="00903A04" w:rsidP="00903A04">
      <w:pPr>
        <w:jc w:val="center"/>
        <w:rPr>
          <w:b/>
          <w:bCs/>
          <w:i/>
          <w:iCs/>
        </w:rPr>
      </w:pPr>
      <w:r w:rsidRPr="00F66F79">
        <w:rPr>
          <w:b/>
          <w:bCs/>
          <w:i/>
          <w:iCs/>
        </w:rPr>
        <w:t xml:space="preserve"> ΠΑΡΑΔΕΙΓΜΑΤΑ ΑΠΑΝΤΗΣΕΩΝ ΑΠΟ ΙΕΠ</w:t>
      </w:r>
    </w:p>
    <w:p w14:paraId="4037A0D9" w14:textId="77777777" w:rsidR="00903A04" w:rsidRDefault="00903A04" w:rsidP="00903A04">
      <w:pPr>
        <w:jc w:val="center"/>
      </w:pPr>
    </w:p>
    <w:p w14:paraId="420787AD" w14:textId="19564EC1" w:rsidR="00903A04" w:rsidRPr="00903A04" w:rsidRDefault="00903A04" w:rsidP="00903A04">
      <w:pPr>
        <w:jc w:val="center"/>
        <w:rPr>
          <w:b/>
          <w:bCs/>
        </w:rPr>
      </w:pPr>
      <w:r w:rsidRPr="00903A04">
        <w:rPr>
          <w:b/>
          <w:bCs/>
        </w:rPr>
        <w:t>ECOVOICE:</w:t>
      </w:r>
      <w:r w:rsidRPr="00903A04">
        <w:rPr>
          <w:b/>
          <w:bCs/>
        </w:rPr>
        <w:t xml:space="preserve"> </w:t>
      </w:r>
      <w:r w:rsidRPr="00903A04">
        <w:rPr>
          <w:b/>
          <w:bCs/>
        </w:rPr>
        <w:t>Παγκόσμια Ημέρα Μητρικής Γλώσσας</w:t>
      </w:r>
    </w:p>
    <w:p w14:paraId="4BF36829" w14:textId="77777777" w:rsidR="00903A04" w:rsidRDefault="00903A04" w:rsidP="00903A04">
      <w:pPr>
        <w:jc w:val="both"/>
      </w:pPr>
      <w:r>
        <w:t xml:space="preserve">Στο άρθρο, δημοσιευμένο στις 21. 2. 2011 στον </w:t>
      </w:r>
      <w:proofErr w:type="spellStart"/>
      <w:r>
        <w:t>ιστότοπο</w:t>
      </w:r>
      <w:proofErr w:type="spellEnd"/>
      <w:r>
        <w:t xml:space="preserve"> www. athensvoice.gr, η Βασιλική </w:t>
      </w:r>
      <w:proofErr w:type="spellStart"/>
      <w:r>
        <w:t>Γραμματικογιάννη</w:t>
      </w:r>
      <w:proofErr w:type="spellEnd"/>
      <w:r>
        <w:t xml:space="preserve"> αναφέρεται στη σημασία της γλωσσικής ποικιλότητας και στον κίνδυνο εξαφάνισης χιλιάδων γλωσσών. </w:t>
      </w:r>
    </w:p>
    <w:p w14:paraId="30EC9D00" w14:textId="5B404712" w:rsidR="00721A80" w:rsidRDefault="00903A04" w:rsidP="00903A04">
      <w:pPr>
        <w:jc w:val="both"/>
      </w:pPr>
      <w:r>
        <w:t>Η μητρική γλώσσα δεν είναι απλά ένα εργαλείο επικοινωνίας ενός λαού, αλλά αποτελεί έναν ουσιαστικό παράγοντα της πολιτιστικής του ταυτότητας. Η σταδιακή υποκατάσταση λέξεων και ορολογιών σηματοδοτεί την οπισθοχώρηση της γλώσσας καταλήγοντας στο τέλος να μιλάμε για «ανώτερες» και «κατώτερες» γλώσσες με αποτελέσματα σαν αυτά του αποικιοκρατικού παρελθόντος. Φανταστείτε τον πλανήτη χωρίς τις διαφορές στη φύση και την βιοποικιλότητα πώς θα ήταν. «Ας παραδειγματιστούμε απ’ αυτό, για να προστατεύσουμε την γλωσσική ποικιλότητα, αναπόσπαστο κομμάτι της πολιτιστικής κληρονομιάς κάθε λαού».</w:t>
      </w:r>
    </w:p>
    <w:p w14:paraId="7460BD18" w14:textId="36589D85" w:rsidR="00903A04" w:rsidRDefault="00903A04" w:rsidP="00903A04">
      <w:pPr>
        <w:jc w:val="both"/>
      </w:pPr>
      <w:r>
        <w:t>17160 Κείμενο Τράπεζας Θεμάτων</w:t>
      </w:r>
    </w:p>
    <w:p w14:paraId="0C813038" w14:textId="77777777" w:rsidR="00903A04" w:rsidRDefault="00903A04" w:rsidP="00903A04">
      <w:pPr>
        <w:jc w:val="both"/>
      </w:pPr>
    </w:p>
    <w:p w14:paraId="13D98F14" w14:textId="71BBC7B5" w:rsidR="00903A04" w:rsidRDefault="00903A04" w:rsidP="00903A04">
      <w:pPr>
        <w:jc w:val="both"/>
      </w:pPr>
      <w:r w:rsidRPr="00903A04">
        <w:rPr>
          <w:b/>
          <w:bCs/>
        </w:rPr>
        <w:t xml:space="preserve">ΕΡΩΤΗΣΗ </w:t>
      </w:r>
      <w:r>
        <w:t xml:space="preserve">«Ας παραδειγματιστούμε απ’ αυτό, για να προστατεύσουμε την γλωσσική ποικιλότητα, αναπόσπαστο κομμάτι της πολιτιστικής κληρονομιάς κάθε λαού». Να αιτιολογήσεις την επιλογή της αρθρογράφου ως προς την </w:t>
      </w:r>
      <w:r w:rsidRPr="00903A04">
        <w:rPr>
          <w:highlight w:val="yellow"/>
        </w:rPr>
        <w:t>έγκλιση</w:t>
      </w:r>
      <w:r>
        <w:t xml:space="preserve"> (μονάδες 10) και το </w:t>
      </w:r>
      <w:r w:rsidRPr="00903A04">
        <w:rPr>
          <w:highlight w:val="yellow"/>
        </w:rPr>
        <w:t>ρηματικό πρόσωπο</w:t>
      </w:r>
      <w:r>
        <w:t xml:space="preserve"> (μονάδες 5) στο παραπάνω τμήμα του κειμένου με τα έντονα</w:t>
      </w:r>
      <w:r>
        <w:t xml:space="preserve"> γράμματα. </w:t>
      </w:r>
    </w:p>
    <w:p w14:paraId="6E7A4189" w14:textId="77777777" w:rsidR="00903A04" w:rsidRDefault="00903A04" w:rsidP="00903A04"/>
    <w:p w14:paraId="7D51CDAA" w14:textId="77777777" w:rsidR="00903A04" w:rsidRDefault="00903A04" w:rsidP="00903A04">
      <w:r>
        <w:t xml:space="preserve">ΕΝΔΕΙΚΤΙΚΗ ΑΠΑΝΤΗΣΗ </w:t>
      </w:r>
    </w:p>
    <w:p w14:paraId="6DFA067F" w14:textId="464BE95F" w:rsidR="00903A04" w:rsidRDefault="00903A04" w:rsidP="00903A04">
      <w:pPr>
        <w:jc w:val="both"/>
      </w:pPr>
      <w:r>
        <w:t>Ας παραδειγματιστούμε: χρήση υποτακτικής έγκλισης και α΄ πληθυντικού ρηματικού προσώπου. Η Υποτακτική έγκλιση με το ας δηλώνει προτροπή, παραίνεση, η αρθρογράφος θέλει να παρακινήσει το αναγνωστικό κοινό να παραδειγματιστεί, να ευαισθητοποιηθεί, προκειμένου να προστατευθεί η γλωσσική ποικιλότητα . Το α΄ πληθυντικό ρηματικό πρόσωπο προσδίδει συλλογικό χαρακτήρα στην προσπάθεια, η αρθρογράφος εντάσσει και τον εαυτό της και επισημαίνει τη συμβολή όλων για την αντιμετώπιση της απειλής εξαφάνισης των γλωσσών. Πρόθεση είναι η ευαισθητοποίηση του δέκτη αναφορικά με το θέμα που θίγεται στο κείμενο.</w:t>
      </w:r>
    </w:p>
    <w:p w14:paraId="45CAB8B8" w14:textId="77777777" w:rsidR="00903A04" w:rsidRPr="00903A04" w:rsidRDefault="00903A04" w:rsidP="00903A04"/>
    <w:p w14:paraId="37F1D2F6" w14:textId="77777777" w:rsidR="00903A04" w:rsidRDefault="00903A04" w:rsidP="00903A04"/>
    <w:p w14:paraId="05E4F5E1" w14:textId="77777777" w:rsidR="00903A04" w:rsidRDefault="00903A04" w:rsidP="00903A04"/>
    <w:p w14:paraId="552E37FE" w14:textId="77777777" w:rsidR="00903A04" w:rsidRDefault="00903A04" w:rsidP="00903A04"/>
    <w:p w14:paraId="17FBEF7F" w14:textId="77777777" w:rsidR="00903A04" w:rsidRDefault="00903A04" w:rsidP="00903A04"/>
    <w:p w14:paraId="549741B3" w14:textId="77777777" w:rsidR="00903A04" w:rsidRDefault="00903A04" w:rsidP="00903A04"/>
    <w:p w14:paraId="7459B33A" w14:textId="77777777" w:rsidR="00903A04" w:rsidRDefault="00903A04" w:rsidP="00903A04"/>
    <w:p w14:paraId="675F1159" w14:textId="77777777" w:rsidR="00903A04" w:rsidRDefault="00903A04" w:rsidP="00903A04"/>
    <w:p w14:paraId="079ECE6B" w14:textId="261DFC26" w:rsidR="00903A04" w:rsidRPr="00903A04" w:rsidRDefault="00903A04" w:rsidP="00903A04">
      <w:pPr>
        <w:jc w:val="center"/>
        <w:rPr>
          <w:b/>
          <w:bCs/>
        </w:rPr>
      </w:pPr>
      <w:r w:rsidRPr="00903A04">
        <w:rPr>
          <w:b/>
          <w:bCs/>
        </w:rPr>
        <w:t>Η Προσφορά των Ξένων Γλωσσών στον Άνθρωπο</w:t>
      </w:r>
    </w:p>
    <w:p w14:paraId="61F32F9B" w14:textId="77777777" w:rsidR="00903A04" w:rsidRDefault="00903A04" w:rsidP="00903A04">
      <w:r>
        <w:t xml:space="preserve">Το κείμενο είναι απόσπασμα δημοσίευσης της Μαρίας Σκαμπαρδώνη σε </w:t>
      </w:r>
      <w:proofErr w:type="spellStart"/>
      <w:r>
        <w:t>ιστότοπο</w:t>
      </w:r>
      <w:proofErr w:type="spellEnd"/>
      <w:r>
        <w:t xml:space="preserve"> κέντρου ξένων γλωσσών (προσπέλαση στις 9.4.2021). </w:t>
      </w:r>
    </w:p>
    <w:p w14:paraId="19B1A3B1" w14:textId="77777777" w:rsidR="00903A04" w:rsidRDefault="00903A04" w:rsidP="00903A04">
      <w:pPr>
        <w:contextualSpacing/>
        <w:jc w:val="both"/>
      </w:pPr>
      <w:r>
        <w:t xml:space="preserve">     </w:t>
      </w:r>
      <w:r>
        <w:t xml:space="preserve">Οι ξένες γλώσσες αποτελούν αναπόσπαστο κομμάτι της σύγχρονης εκπαίδευσης. Η επαρκής γνώση τους κρίνεται απαραίτητη για την επαγγελματική ανέλιξη και επιτυχία. Η σύγχρονη </w:t>
      </w:r>
      <w:proofErr w:type="spellStart"/>
      <w:r>
        <w:t>πολυπολιτισμικότητα</w:t>
      </w:r>
      <w:proofErr w:type="spellEnd"/>
      <w:r>
        <w:t xml:space="preserve">, οι απαιτήσεις που αυξάνονται στην απαιτητική, πλέον, αγορά εργασίας μάς ωθούν να θέλουμε να επικοινωνούμε απρόσκοπτα με τους άλλους ανθρώπους και να χτίζουμε ευκολότερους δρόμους και τρόπους επικοινωνίας. </w:t>
      </w:r>
    </w:p>
    <w:p w14:paraId="03A9FF35" w14:textId="77777777" w:rsidR="00903A04" w:rsidRDefault="00903A04" w:rsidP="00903A04">
      <w:pPr>
        <w:contextualSpacing/>
        <w:jc w:val="both"/>
      </w:pPr>
      <w:r>
        <w:t xml:space="preserve">     </w:t>
      </w:r>
      <w:r>
        <w:t xml:space="preserve">Τα οφέλη από την εκμάθηση ξένων γλωσσών είναι πολλά. Η καλή γνώση, ειδικά της Αγγλικής, ανοίγει επαγγελματικούς δρόμους τόσο στη χώρα όσο και στο εξωτερικό. Ειδικά στη χώρα μας έχει διαπιστωθεί πως στη γνώση ξένων γλωσσών δίνεται ιδιαίτερη έμφαση και προσοχή, ακόμα και από την παιδική ηλικία. Σήμερα, οι γλώσσες που μαθαίνονται ευρέως και θεωρούνται σημαντικές για την επαγγελματική ανέλιξη είναι η Αγγλική, η Γαλλική, η Γερμανική, αλλά και η Κινεζική και η Ρωσική. […]. </w:t>
      </w:r>
    </w:p>
    <w:p w14:paraId="41EF08BD" w14:textId="77777777" w:rsidR="00903A04" w:rsidRDefault="00903A04" w:rsidP="00903A04">
      <w:pPr>
        <w:contextualSpacing/>
        <w:jc w:val="both"/>
      </w:pPr>
      <w:r>
        <w:t xml:space="preserve">     </w:t>
      </w:r>
      <w:r>
        <w:t>Η γνωριμία με τις ξένες γλώσσες μάς μαθαίνει το σεβασμό και τη μαγεία της διαφορετικότητας. Ο άλλος δεν είναι εχθρός για εμάς, αλλά ένας άνθρωπος με διαφορετική</w:t>
      </w:r>
      <w:r>
        <w:t xml:space="preserve"> </w:t>
      </w:r>
      <w:r>
        <w:t xml:space="preserve">κουλτούρα και πολιτισμό με τον οποίο εξοικειωνόμαστε και μαθαίνουμε να τον σεβόμαστε. Αντιλαμβανόμαστε πως ένας ξένος πολιτισμός, μια διαφορετική γλώσσα και κουλτούρα, είναι ένας τρόπος να μάθουμε καλύτερα τους ανθρώπους και να τους αποδεχτούμε. Και αυτό, εντέλει, μας οδηγεί στο συμπέρασμα πως αυτά που μας ενώνουν είναι περισσότερα από αυτά που μας χωρίζουν. </w:t>
      </w:r>
    </w:p>
    <w:p w14:paraId="7EF70E47" w14:textId="691A4A23" w:rsidR="00903A04" w:rsidRDefault="00903A04" w:rsidP="00903A04">
      <w:pPr>
        <w:contextualSpacing/>
        <w:jc w:val="both"/>
      </w:pPr>
      <w:r>
        <w:t xml:space="preserve">     </w:t>
      </w:r>
      <w:r>
        <w:t>Τελικά, η καλή γνώση ξένων γλωσσών μάς δείχνει την ποικιλομορφία των επικοινωνιών που υπάρχει στον κόσμο, μας μυεί στη διαφορετικότητα και τον πλούτο που υπάρχει στους τρόπους αλληλεπίδρασης μεταξύ των ανθρώπων. Παράλληλα, η εκμάθηση ξένων γλωσσών, πέρα από τις επαγγελματικές ευκαιρίες που μπορεί να προσφέρει, ευεργετεί τη νοητική και συναισθηματική ικανότητα του ανθρώπου με πάρα πολλούς τρόπους. Έτσι, κρίνεται σπουδαία η προσφορά των ξένων γλωσσών στον άνθρωπο.</w:t>
      </w:r>
    </w:p>
    <w:p w14:paraId="2EBD1226" w14:textId="77777777" w:rsidR="00903A04" w:rsidRDefault="00903A04" w:rsidP="00903A04"/>
    <w:p w14:paraId="67A033DA" w14:textId="37837900" w:rsidR="00903A04" w:rsidRDefault="00903A04" w:rsidP="00903A04">
      <w:r>
        <w:t>14684 Κείμενο</w:t>
      </w:r>
      <w:r w:rsidRPr="00903A04">
        <w:t xml:space="preserve"> </w:t>
      </w:r>
      <w:r>
        <w:t>Τράπεζας Θεμάτων</w:t>
      </w:r>
    </w:p>
    <w:p w14:paraId="0DACF71F" w14:textId="77777777" w:rsidR="00903A04" w:rsidRDefault="00903A04" w:rsidP="00903A04"/>
    <w:p w14:paraId="0F951322" w14:textId="77777777" w:rsidR="00903A04" w:rsidRDefault="00903A04" w:rsidP="00903A04">
      <w:pPr>
        <w:jc w:val="both"/>
      </w:pPr>
      <w:r w:rsidRPr="00903A04">
        <w:rPr>
          <w:b/>
          <w:bCs/>
        </w:rPr>
        <w:t>ΕΡΩΤΗΣΗ</w:t>
      </w:r>
      <w:r>
        <w:t xml:space="preserve"> Η συγγραφέας επιλέγει στο Κείμενο 1 το πρώτο πληθυντικό ρηματικό πρόσωπο στο χωρίο της 3ης παραγράφου: «…ένας τρόπος να μάθουμε καλύτερα τους ανθρώπους και να τους αποδεχτούμε…» Να </w:t>
      </w:r>
      <w:r w:rsidRPr="00903A04">
        <w:rPr>
          <w:highlight w:val="yellow"/>
        </w:rPr>
        <w:t>αιτιολογήσεις</w:t>
      </w:r>
      <w:r>
        <w:t xml:space="preserve"> με συντομία αν η χρήση του πρώτου προσώπου είναι κατάλληλη γλωσσική επιλογή, λαμβάνοντας υπόψη </w:t>
      </w:r>
      <w:r w:rsidRPr="00903A04">
        <w:rPr>
          <w:highlight w:val="yellow"/>
        </w:rPr>
        <w:t>πού δημοσιεύεται το κείμενο</w:t>
      </w:r>
      <w:r>
        <w:t xml:space="preserve">, σε </w:t>
      </w:r>
      <w:r w:rsidRPr="00903A04">
        <w:rPr>
          <w:highlight w:val="yellow"/>
        </w:rPr>
        <w:t>ποιους απευθύνεται</w:t>
      </w:r>
      <w:r>
        <w:t xml:space="preserve"> και </w:t>
      </w:r>
      <w:r w:rsidRPr="00903A04">
        <w:rPr>
          <w:highlight w:val="yellow"/>
        </w:rPr>
        <w:t>για ποιο σκοπό υποστηρίζεται αυτή η άποψη</w:t>
      </w:r>
      <w:r>
        <w:t xml:space="preserve">. </w:t>
      </w:r>
    </w:p>
    <w:p w14:paraId="3BE888BF" w14:textId="77777777" w:rsidR="00903A04" w:rsidRDefault="00903A04" w:rsidP="00903A04">
      <w:pPr>
        <w:jc w:val="both"/>
      </w:pPr>
      <w:bookmarkStart w:id="0" w:name="_Hlk189111629"/>
      <w:r>
        <w:t xml:space="preserve">ΕΝΔΕΙΚΤΙΚΗ ΑΠΑΝΤΗΣΗ </w:t>
      </w:r>
    </w:p>
    <w:bookmarkEnd w:id="0"/>
    <w:p w14:paraId="41330718" w14:textId="3F91153D" w:rsidR="00903A04" w:rsidRDefault="00903A04" w:rsidP="00903A04">
      <w:pPr>
        <w:jc w:val="both"/>
      </w:pPr>
      <w:r>
        <w:t xml:space="preserve">Είναι κατάλληλη ως γλωσσική επιλογή το πρώτο πληθυντικό πρόσωπο, διότι το κείμενο: 1.δημοσιεύεται σε </w:t>
      </w:r>
      <w:proofErr w:type="spellStart"/>
      <w:r>
        <w:t>ιστότοπο</w:t>
      </w:r>
      <w:proofErr w:type="spellEnd"/>
      <w:r>
        <w:t xml:space="preserve"> ξένων γλωσσών και παρακινεί στην εκμάθηση ξένων γλωσσών τους επισκέπτες αυτής της σελίδας. 2.απευθύνεται στους γονείς και σε υποψήφιους σπουδαστές του κέντρου ξένων </w:t>
      </w:r>
      <w:proofErr w:type="spellStart"/>
      <w:r>
        <w:t>γλωσσώναμεσότητα</w:t>
      </w:r>
      <w:proofErr w:type="spellEnd"/>
      <w:r>
        <w:t xml:space="preserve">, οικειότητα. 3.Η άποψη αυτή υποστηρίζεται, προκειμένου να γίνει πιο πειστική η αρχική θέση στην παράγραφο ότι η </w:t>
      </w:r>
      <w:r>
        <w:lastRenderedPageBreak/>
        <w:t>γνώση ξένων γλωσσών μαθαίνει στον άνθρωπο το σεβασμό και τη μαγεία της διαφορετικότητας.</w:t>
      </w:r>
    </w:p>
    <w:p w14:paraId="3894305E" w14:textId="77777777" w:rsidR="00903A04" w:rsidRDefault="00903A04" w:rsidP="00903A04"/>
    <w:p w14:paraId="54736E06" w14:textId="77777777" w:rsidR="009C3BD7" w:rsidRDefault="009C3BD7" w:rsidP="009C3BD7"/>
    <w:p w14:paraId="0B859786" w14:textId="04127251" w:rsidR="009C3BD7" w:rsidRPr="009C3BD7" w:rsidRDefault="009C3BD7" w:rsidP="009C3BD7">
      <w:pPr>
        <w:jc w:val="center"/>
        <w:rPr>
          <w:b/>
          <w:bCs/>
        </w:rPr>
      </w:pPr>
      <w:r w:rsidRPr="009C3BD7">
        <w:rPr>
          <w:b/>
          <w:bCs/>
        </w:rPr>
        <w:t>«Όταν δανείζεσαι μια αγγλική λέξη δεν την προφέρεις όπως ο Άγγλος»</w:t>
      </w:r>
    </w:p>
    <w:p w14:paraId="2C4BA1B3" w14:textId="41416026" w:rsidR="009C3BD7" w:rsidRDefault="009C3BD7" w:rsidP="009C3BD7">
      <w:r>
        <w:t>Απόσπασμα από συνέντευξη του καθηγητή Γλωσσολογίας και πρώην προέδρου του Τμήματος Φιλολογίας του</w:t>
      </w:r>
      <w:r>
        <w:t xml:space="preserve"> </w:t>
      </w:r>
      <w:r>
        <w:t xml:space="preserve">Πανεπιστημίου Πατρών, Γιώργου </w:t>
      </w:r>
      <w:proofErr w:type="spellStart"/>
      <w:r>
        <w:t>Ξυδόπουλου</w:t>
      </w:r>
      <w:proofErr w:type="spellEnd"/>
      <w:r>
        <w:t xml:space="preserve"> στην εφημερίδα </w:t>
      </w:r>
      <w:proofErr w:type="spellStart"/>
      <w:r>
        <w:t>lifo</w:t>
      </w:r>
      <w:proofErr w:type="spellEnd"/>
      <w:r>
        <w:t xml:space="preserve"> και στον Γ. Λαμπράκη.</w:t>
      </w:r>
    </w:p>
    <w:p w14:paraId="18E272DD" w14:textId="77777777" w:rsidR="009C3BD7" w:rsidRDefault="009C3BD7" w:rsidP="009C3BD7"/>
    <w:p w14:paraId="54369D1B" w14:textId="0D690E6F" w:rsidR="009C3BD7" w:rsidRDefault="009C3BD7" w:rsidP="009C3BD7">
      <w:r>
        <w:t xml:space="preserve">[…] </w:t>
      </w:r>
      <w:r>
        <w:t>— Τι είναι οι αργκό και ποια η διαφορά τους από τις διαλέκτους;</w:t>
      </w:r>
    </w:p>
    <w:p w14:paraId="11FAA947" w14:textId="24677FDE" w:rsidR="009C3BD7" w:rsidRDefault="009C3BD7" w:rsidP="009C3BD7">
      <w:pPr>
        <w:jc w:val="both"/>
      </w:pPr>
      <w:r>
        <w:t>Καταρχάς, και τα δύο αφορούν τη γλωσσική ποικιλία. Η μία είναι περισσότερο γεωγραφικά</w:t>
      </w:r>
      <w:r>
        <w:t xml:space="preserve"> </w:t>
      </w:r>
      <w:r>
        <w:t>προσδιορισμένη, γι’ αυτό λέγεται γεωγραφική διάλεκτος. Υπάρχει όμως και ένας άλλος όρος, η</w:t>
      </w:r>
      <w:r>
        <w:t xml:space="preserve"> </w:t>
      </w:r>
      <w:r w:rsidRPr="009C3BD7">
        <w:rPr>
          <w:highlight w:val="yellow"/>
        </w:rPr>
        <w:t>«</w:t>
      </w:r>
      <w:proofErr w:type="spellStart"/>
      <w:r w:rsidRPr="009C3BD7">
        <w:rPr>
          <w:highlight w:val="yellow"/>
        </w:rPr>
        <w:t>κοινωνιόλεκτος</w:t>
      </w:r>
      <w:proofErr w:type="spellEnd"/>
      <w:r w:rsidRPr="009C3BD7">
        <w:rPr>
          <w:highlight w:val="yellow"/>
        </w:rPr>
        <w:t>»,</w:t>
      </w:r>
      <w:r>
        <w:t xml:space="preserve"> για μια ποικιλία που βασίζεται σε κοινωνικές παραμέτρους </w:t>
      </w:r>
      <w:r w:rsidRPr="009C3BD7">
        <w:rPr>
          <w:highlight w:val="yellow"/>
        </w:rPr>
        <w:t>(ηλικία, φύλο,</w:t>
      </w:r>
      <w:r w:rsidRPr="009C3BD7">
        <w:rPr>
          <w:highlight w:val="yellow"/>
        </w:rPr>
        <w:t xml:space="preserve"> </w:t>
      </w:r>
      <w:r w:rsidRPr="009C3BD7">
        <w:rPr>
          <w:highlight w:val="yellow"/>
        </w:rPr>
        <w:t>κοινωνική τάξη, επάγγελμα κ.λπ.).</w:t>
      </w:r>
      <w:r>
        <w:t xml:space="preserve"> </w:t>
      </w:r>
      <w:r>
        <w:t xml:space="preserve">Η αργκό ή αλλιώς αγοραία γλώσσα, </w:t>
      </w:r>
      <w:proofErr w:type="spellStart"/>
      <w:r>
        <w:t>σλανγκ</w:t>
      </w:r>
      <w:proofErr w:type="spellEnd"/>
      <w:r>
        <w:t xml:space="preserve"> ή περιθωριακή</w:t>
      </w:r>
      <w:r>
        <w:t xml:space="preserve"> </w:t>
      </w:r>
      <w:r>
        <w:t>γλώσσα, όπως αποκαλείται πολλές φορές στη βιβλιογραφία, είναι ο τρόπος χρήσης της γλώσσας</w:t>
      </w:r>
      <w:r>
        <w:t xml:space="preserve"> </w:t>
      </w:r>
      <w:r>
        <w:t>και το λεξιλόγιο που αφορούν τη μη τυπική χρήση της γλώσσας από συγκεκριμένες ομάδες.</w:t>
      </w:r>
      <w:r>
        <w:t xml:space="preserve"> </w:t>
      </w:r>
      <w:r>
        <w:t>Μη</w:t>
      </w:r>
      <w:r>
        <w:t xml:space="preserve"> </w:t>
      </w:r>
      <w:r>
        <w:t xml:space="preserve">τυπική χρήση της γλώσσας μπορεί να κάνουμε κι εμείς, ασχέτως της δουλειάς μας </w:t>
      </w:r>
      <w:r w:rsidRPr="00F66F79">
        <w:rPr>
          <w:highlight w:val="yellow"/>
        </w:rPr>
        <w:t>–</w:t>
      </w:r>
      <w:r>
        <w:t xml:space="preserve"> κι εγώ </w:t>
      </w:r>
      <w:r>
        <w:t xml:space="preserve">στις </w:t>
      </w:r>
      <w:r>
        <w:t>ανεπίσημες περιστάσεις επικοινωνίας με τους φίλους μου, που αισθάνομαι πιο οικεία, μπορώ να</w:t>
      </w:r>
      <w:r>
        <w:t xml:space="preserve"> </w:t>
      </w:r>
      <w:r>
        <w:t xml:space="preserve">χρησιμοποιώ κάλλιστα και </w:t>
      </w:r>
      <w:proofErr w:type="spellStart"/>
      <w:r>
        <w:t>σλανγκ</w:t>
      </w:r>
      <w:proofErr w:type="spellEnd"/>
      <w:r>
        <w:t>. Δεν υπάρχουν σαφείς διαχωριστικές γραμμές μεταξύ αυτών</w:t>
      </w:r>
      <w:r>
        <w:t xml:space="preserve"> </w:t>
      </w:r>
      <w:r>
        <w:t>που τη χρησιμοποιούν και των υπολοίπων.</w:t>
      </w:r>
      <w:r>
        <w:t xml:space="preserve"> […]</w:t>
      </w:r>
    </w:p>
    <w:p w14:paraId="0159B2B3" w14:textId="69155826" w:rsidR="009C3BD7" w:rsidRDefault="009C3BD7" w:rsidP="009C3BD7">
      <w:r>
        <w:t>28113 Κείμενο</w:t>
      </w:r>
    </w:p>
    <w:p w14:paraId="224E884A" w14:textId="77777777" w:rsidR="009C3BD7" w:rsidRDefault="009C3BD7" w:rsidP="009C3BD7"/>
    <w:p w14:paraId="339B5FE1" w14:textId="49030C45" w:rsidR="009C3BD7" w:rsidRDefault="009C3BD7" w:rsidP="009C3BD7">
      <w:r>
        <w:t xml:space="preserve">3ο </w:t>
      </w:r>
      <w:proofErr w:type="spellStart"/>
      <w:r>
        <w:t>υποερώτημα</w:t>
      </w:r>
      <w:proofErr w:type="spellEnd"/>
      <w:r>
        <w:t xml:space="preserve"> (μονάδες 15)</w:t>
      </w:r>
    </w:p>
    <w:p w14:paraId="6AB9FD33" w14:textId="7FA68152" w:rsidR="009C3BD7" w:rsidRDefault="009C3BD7" w:rsidP="00F66F79">
      <w:pPr>
        <w:jc w:val="both"/>
      </w:pPr>
      <w:r>
        <w:t>«</w:t>
      </w:r>
      <w:proofErr w:type="spellStart"/>
      <w:r>
        <w:t>κοινωνιόλεκτος</w:t>
      </w:r>
      <w:proofErr w:type="spellEnd"/>
      <w:r>
        <w:t>»</w:t>
      </w:r>
      <w:r>
        <w:t xml:space="preserve"> </w:t>
      </w:r>
      <w:r>
        <w:sym w:font="Wingdings" w:char="F0E0"/>
      </w:r>
      <w:r>
        <w:t xml:space="preserve"> </w:t>
      </w:r>
      <w:r>
        <w:t>εισαγωγικά</w:t>
      </w:r>
    </w:p>
    <w:p w14:paraId="7C336BC9" w14:textId="40026EE1" w:rsidR="009C3BD7" w:rsidRDefault="009C3BD7" w:rsidP="00F66F79">
      <w:pPr>
        <w:jc w:val="both"/>
      </w:pPr>
      <w:r>
        <w:t xml:space="preserve">(ηλικία, φύλο, κοινωνική τάξη, επάγγελμα </w:t>
      </w:r>
      <w:proofErr w:type="spellStart"/>
      <w:r>
        <w:t>κλπ</w:t>
      </w:r>
      <w:proofErr w:type="spellEnd"/>
      <w:r>
        <w:t>)</w:t>
      </w:r>
      <w:r>
        <w:t xml:space="preserve"> </w:t>
      </w:r>
      <w:r>
        <w:sym w:font="Wingdings" w:char="F0E0"/>
      </w:r>
      <w:r>
        <w:t xml:space="preserve"> </w:t>
      </w:r>
      <w:r>
        <w:t>παρένθεση</w:t>
      </w:r>
    </w:p>
    <w:p w14:paraId="5BBAEB30" w14:textId="3E5E6EF9" w:rsidR="009C3BD7" w:rsidRDefault="009C3BD7" w:rsidP="00F66F79">
      <w:pPr>
        <w:jc w:val="both"/>
      </w:pPr>
      <w:r>
        <w:t>– κι εγώ στις ανεπίσημες περιστάσεις με τους φίλους μου</w:t>
      </w:r>
      <w:r>
        <w:t xml:space="preserve"> </w:t>
      </w:r>
      <w:r>
        <w:sym w:font="Wingdings" w:char="F0E0"/>
      </w:r>
      <w:r>
        <w:t xml:space="preserve"> </w:t>
      </w:r>
      <w:r>
        <w:t>παύλα</w:t>
      </w:r>
    </w:p>
    <w:p w14:paraId="5FEAE124" w14:textId="2CDD834E" w:rsidR="009C3BD7" w:rsidRDefault="009C3BD7" w:rsidP="00F66F79">
      <w:pPr>
        <w:jc w:val="both"/>
      </w:pPr>
      <w:r>
        <w:t>Ποιο σκοπό εξυπηρετούν, κατά τη γνώμη σου, τα σημεία στίξης στις παραπάνω περιπτώσεις;</w:t>
      </w:r>
    </w:p>
    <w:p w14:paraId="4AAB7BD5" w14:textId="77777777" w:rsidR="00F66F79" w:rsidRPr="00F66F79" w:rsidRDefault="00F66F79" w:rsidP="00F66F79"/>
    <w:p w14:paraId="1F73B53C" w14:textId="77777777" w:rsidR="00F66F79" w:rsidRDefault="00F66F79" w:rsidP="00F66F79"/>
    <w:p w14:paraId="28C5180A" w14:textId="77777777" w:rsidR="00F66F79" w:rsidRDefault="00F66F79" w:rsidP="00F66F79">
      <w:pPr>
        <w:jc w:val="both"/>
      </w:pPr>
      <w:r>
        <w:t xml:space="preserve">ΕΝΔΕΙΚΤΙΚΗ ΑΠΑΝΤΗΣΗ </w:t>
      </w:r>
    </w:p>
    <w:p w14:paraId="13D6625D" w14:textId="68A0F5D1" w:rsidR="00F66F79" w:rsidRDefault="00F66F79" w:rsidP="00F66F79">
      <w:pPr>
        <w:pStyle w:val="ListParagraph"/>
        <w:numPr>
          <w:ilvl w:val="0"/>
          <w:numId w:val="1"/>
        </w:numPr>
      </w:pPr>
      <w:r>
        <w:t>τα εισαγωγικά περικλείουν έναν επιστημονικό όρο /ορολογία /ειδικό λεξιλόγιο</w:t>
      </w:r>
    </w:p>
    <w:p w14:paraId="2288444E" w14:textId="67C948E3" w:rsidR="00F66F79" w:rsidRDefault="00F66F79" w:rsidP="00F66F79">
      <w:pPr>
        <w:pStyle w:val="ListParagraph"/>
        <w:numPr>
          <w:ilvl w:val="0"/>
          <w:numId w:val="1"/>
        </w:numPr>
      </w:pPr>
      <w:r>
        <w:t>μέσα στην παρένθεση υπάρχει η επεξήγηση του όρου «κοινωνικές παράμετροι»</w:t>
      </w:r>
    </w:p>
    <w:p w14:paraId="53CCD832" w14:textId="76EB3AAD" w:rsidR="00F66F79" w:rsidRPr="00F66F79" w:rsidRDefault="00F66F79" w:rsidP="00F66F79">
      <w:pPr>
        <w:pStyle w:val="ListParagraph"/>
        <w:numPr>
          <w:ilvl w:val="0"/>
          <w:numId w:val="1"/>
        </w:numPr>
      </w:pPr>
      <w:r>
        <w:t xml:space="preserve"> η παύλα διακόπτει τη ροή του λόγου, προκειμένου ο πομπός να εισαγάγει ένα προσωπικό του</w:t>
      </w:r>
      <w:r>
        <w:t xml:space="preserve"> </w:t>
      </w:r>
      <w:r>
        <w:t>σχόλιο, το οποίο θεωρεί απαραίτητο για την ουσιαστικότερη κατανόηση του κειμένου.</w:t>
      </w:r>
    </w:p>
    <w:sectPr w:rsidR="00F66F79" w:rsidRPr="00F66F7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5070"/>
    <w:multiLevelType w:val="hybridMultilevel"/>
    <w:tmpl w:val="04385AF2"/>
    <w:lvl w:ilvl="0" w:tplc="3CB8B52C">
      <w:numFmt w:val="bullet"/>
      <w:lvlText w:val=""/>
      <w:lvlJc w:val="left"/>
      <w:pPr>
        <w:ind w:left="360" w:hanging="360"/>
      </w:pPr>
      <w:rPr>
        <w:rFonts w:ascii="Wingdings" w:eastAsiaTheme="minorHAnsi" w:hAnsi="Wingdings" w:cstheme="minorBid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387458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A04"/>
    <w:rsid w:val="001C09B5"/>
    <w:rsid w:val="001C1D74"/>
    <w:rsid w:val="00721A80"/>
    <w:rsid w:val="00903A04"/>
    <w:rsid w:val="009C3BD7"/>
    <w:rsid w:val="00A728E1"/>
    <w:rsid w:val="00F66F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586C3"/>
  <w15:chartTrackingRefBased/>
  <w15:docId w15:val="{E552C120-2A57-4FBC-8CE5-7630CEE7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3A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03A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03A0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03A0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03A0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03A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3A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3A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3A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3A0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3A0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3A0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3A0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03A0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03A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3A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3A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3A04"/>
    <w:rPr>
      <w:rFonts w:eastAsiaTheme="majorEastAsia" w:cstheme="majorBidi"/>
      <w:color w:val="272727" w:themeColor="text1" w:themeTint="D8"/>
    </w:rPr>
  </w:style>
  <w:style w:type="paragraph" w:styleId="Title">
    <w:name w:val="Title"/>
    <w:basedOn w:val="Normal"/>
    <w:next w:val="Normal"/>
    <w:link w:val="TitleChar"/>
    <w:uiPriority w:val="10"/>
    <w:qFormat/>
    <w:rsid w:val="00903A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3A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3A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3A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3A04"/>
    <w:pPr>
      <w:spacing w:before="160"/>
      <w:jc w:val="center"/>
    </w:pPr>
    <w:rPr>
      <w:i/>
      <w:iCs/>
      <w:color w:val="404040" w:themeColor="text1" w:themeTint="BF"/>
    </w:rPr>
  </w:style>
  <w:style w:type="character" w:customStyle="1" w:styleId="QuoteChar">
    <w:name w:val="Quote Char"/>
    <w:basedOn w:val="DefaultParagraphFont"/>
    <w:link w:val="Quote"/>
    <w:uiPriority w:val="29"/>
    <w:rsid w:val="00903A04"/>
    <w:rPr>
      <w:i/>
      <w:iCs/>
      <w:color w:val="404040" w:themeColor="text1" w:themeTint="BF"/>
    </w:rPr>
  </w:style>
  <w:style w:type="paragraph" w:styleId="ListParagraph">
    <w:name w:val="List Paragraph"/>
    <w:basedOn w:val="Normal"/>
    <w:uiPriority w:val="34"/>
    <w:qFormat/>
    <w:rsid w:val="00903A04"/>
    <w:pPr>
      <w:ind w:left="720"/>
      <w:contextualSpacing/>
    </w:pPr>
  </w:style>
  <w:style w:type="character" w:styleId="IntenseEmphasis">
    <w:name w:val="Intense Emphasis"/>
    <w:basedOn w:val="DefaultParagraphFont"/>
    <w:uiPriority w:val="21"/>
    <w:qFormat/>
    <w:rsid w:val="00903A04"/>
    <w:rPr>
      <w:i/>
      <w:iCs/>
      <w:color w:val="2F5496" w:themeColor="accent1" w:themeShade="BF"/>
    </w:rPr>
  </w:style>
  <w:style w:type="paragraph" w:styleId="IntenseQuote">
    <w:name w:val="Intense Quote"/>
    <w:basedOn w:val="Normal"/>
    <w:next w:val="Normal"/>
    <w:link w:val="IntenseQuoteChar"/>
    <w:uiPriority w:val="30"/>
    <w:qFormat/>
    <w:rsid w:val="00903A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03A04"/>
    <w:rPr>
      <w:i/>
      <w:iCs/>
      <w:color w:val="2F5496" w:themeColor="accent1" w:themeShade="BF"/>
    </w:rPr>
  </w:style>
  <w:style w:type="character" w:styleId="IntenseReference">
    <w:name w:val="Intense Reference"/>
    <w:basedOn w:val="DefaultParagraphFont"/>
    <w:uiPriority w:val="32"/>
    <w:qFormat/>
    <w:rsid w:val="00903A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1041</Words>
  <Characters>5622</Characters>
  <Application>Microsoft Office Word</Application>
  <DocSecurity>0</DocSecurity>
  <Lines>46</Lines>
  <Paragraphs>13</Paragraphs>
  <ScaleCrop>false</ScaleCrop>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Ηλιάννα Μουτσίκα</dc:creator>
  <cp:keywords/>
  <dc:description/>
  <cp:lastModifiedBy>Ηλιάννα Μουτσίκα</cp:lastModifiedBy>
  <cp:revision>3</cp:revision>
  <dcterms:created xsi:type="dcterms:W3CDTF">2025-01-30T04:22:00Z</dcterms:created>
  <dcterms:modified xsi:type="dcterms:W3CDTF">2025-01-30T04:40:00Z</dcterms:modified>
</cp:coreProperties>
</file>