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FB" w:rsidRDefault="00E12EFB" w:rsidP="00E12EFB">
      <w:pPr>
        <w:pStyle w:val="Default"/>
      </w:pPr>
    </w:p>
    <w:p w:rsidR="00E12EFB" w:rsidRDefault="00E12EFB" w:rsidP="00E12EFB">
      <w:pPr>
        <w:pStyle w:val="Default"/>
        <w:rPr>
          <w:b/>
          <w:bCs/>
          <w:sz w:val="23"/>
          <w:szCs w:val="23"/>
        </w:rPr>
      </w:pPr>
      <w:r>
        <w:t xml:space="preserve"> </w:t>
      </w:r>
      <w:r>
        <w:rPr>
          <w:b/>
          <w:bCs/>
          <w:sz w:val="23"/>
          <w:szCs w:val="23"/>
        </w:rPr>
        <w:t xml:space="preserve">ΔΗΜΗΤΡΗΣ ΧΑΤΖΗΣ (1913-1981) </w:t>
      </w:r>
    </w:p>
    <w:p w:rsidR="0029608E" w:rsidRDefault="0029608E" w:rsidP="00E12EFB">
      <w:pPr>
        <w:pStyle w:val="Default"/>
        <w:rPr>
          <w:sz w:val="23"/>
          <w:szCs w:val="23"/>
        </w:rPr>
      </w:pPr>
    </w:p>
    <w:p w:rsidR="00E12EFB" w:rsidRDefault="00E12EFB" w:rsidP="00E12EFB">
      <w:pPr>
        <w:pStyle w:val="Default"/>
        <w:rPr>
          <w:sz w:val="23"/>
          <w:szCs w:val="23"/>
        </w:rPr>
      </w:pPr>
      <w:r>
        <w:rPr>
          <w:b/>
          <w:bCs/>
          <w:sz w:val="23"/>
          <w:szCs w:val="23"/>
        </w:rPr>
        <w:t xml:space="preserve">Η θειά μας η Αγγελική </w:t>
      </w:r>
      <w:r>
        <w:rPr>
          <w:sz w:val="23"/>
          <w:szCs w:val="23"/>
        </w:rPr>
        <w:t xml:space="preserve">(Διήγημα-απόσπασμα) </w:t>
      </w:r>
    </w:p>
    <w:p w:rsidR="0029608E" w:rsidRDefault="0029608E" w:rsidP="00E12EFB">
      <w:pPr>
        <w:pStyle w:val="Default"/>
        <w:rPr>
          <w:sz w:val="23"/>
          <w:szCs w:val="23"/>
        </w:rPr>
      </w:pPr>
    </w:p>
    <w:p w:rsidR="00E12EFB" w:rsidRDefault="00E12EFB" w:rsidP="00E12EFB">
      <w:pPr>
        <w:pStyle w:val="Default"/>
        <w:rPr>
          <w:sz w:val="23"/>
          <w:szCs w:val="23"/>
        </w:rPr>
      </w:pPr>
      <w:r>
        <w:rPr>
          <w:sz w:val="23"/>
          <w:szCs w:val="23"/>
        </w:rPr>
        <w:t xml:space="preserve">[…] </w:t>
      </w:r>
    </w:p>
    <w:p w:rsidR="00E12EFB" w:rsidRDefault="00E12EFB" w:rsidP="00E12EFB">
      <w:pPr>
        <w:pStyle w:val="Default"/>
        <w:rPr>
          <w:sz w:val="23"/>
          <w:szCs w:val="23"/>
        </w:rPr>
      </w:pPr>
      <w:r>
        <w:rPr>
          <w:sz w:val="23"/>
          <w:szCs w:val="23"/>
        </w:rPr>
        <w:t xml:space="preserve">Ερχόταν πολύ ταχτικά στο δικό μας το σπίτι — τρεις και τέσσερις φορές τη βδομάδα —ήταν σα να ζούσε μαζί μας. Ο ερχομός της ωστόσο ήτανε πάντα ένα μικρό πανηγύρι στο σπίτι μας. Ρωτούσε πρώτα για όλους, μπερδεύοντας αγιάτρευτα κάθε φορά τα ονόματα μας. Εμείς γελούσαμε, γελούσε τότε κ’ η μάνα μας λίγο. Τέλειωνε γρήγορα, ορθή ακόμα, με τις λιγοστές υποθέσεις που μπορούσε να βρίσκονται σε μια φαμίλια τόσο φτωχή σαν τη δική μας. Ανασήκωνε ύστερα το σωρό από τα ρούχα που φόραγε πάνω της κι από κάποια μυστηριώδικη τζέπη, κρυμμένη μέσα σ’ αυτόν τον λαβύρινθο, έβγαζε κάτι πού μας είχε φυλάξει, δυό-τρεις καραμέλες, ένα γλειφαντζούρι του δρόμου, λίγα σύκα που της είχαν περισσέψει στο σπίτι και τα κράτησε να τα φέρει. </w:t>
      </w:r>
    </w:p>
    <w:p w:rsidR="00E12EFB" w:rsidRDefault="00E12EFB" w:rsidP="00E12EFB">
      <w:pPr>
        <w:pStyle w:val="Default"/>
        <w:rPr>
          <w:sz w:val="23"/>
          <w:szCs w:val="23"/>
        </w:rPr>
      </w:pPr>
      <w:r>
        <w:rPr>
          <w:sz w:val="23"/>
          <w:szCs w:val="23"/>
        </w:rPr>
        <w:t xml:space="preserve">Αφού τέλειωνε μ’ αυτή την απαραίτητη διαδικασία, ένα είδος πρωτόκολλο της επίσκεψης στο σπίτι μας με τα τόσα ορφανά, τότες έβαζε η μάνα μας το μπρίκι για τον καφέ στο μαγκάλι και καθότανε και κείνη δίπλα της. Τότες ήτανε και για μας ο πειρασμός ο μεγάλος να τα ιδούμε τα τρία βρακιά της. Αυτή μας έδιωχνε δίχως θυμό, όπως διώχνουν οι χασάπηδες τις μύγες με το φτερό, χωρίς να σταματήσει την κουβέντα της. Ήτανε μέσα σ’ αυτή την κουβέντα τα νέα της μέρας — επίκαιρα, εξακριβωμένα — ανεξάντλητα. Τα νέα του μαχαλά της, μερικά γενικότερα νέα της πόλης, η κατάσταση των εμπόρων της άγορας — είναι φυσικό πως τα ’ξερε όλα καταλεπτώς. Τ’ αράδιαζε ωστόσο εκεί πέρα, χωρίς τη μοχτηρία των αλλουνών, την κρυμμένη ζήλια, τις υποκρισίες και τις ηθικολογίες τους. Τα πράματα μονάχα που γίνονται. Χωρίς σχόλια. Τόσο φυσικά σαν όλα, κ’ η κακία ακόμα κ’ η αδικία, να ’ταν όλα, αιώνια δοσμένα για την αρμονία κι αυτά της τελειωμένης στον αιώνα των αιώνων ζωής μας σ’ αυτή την πόλη. </w:t>
      </w:r>
    </w:p>
    <w:p w:rsidR="00E12EFB" w:rsidRDefault="00E12EFB" w:rsidP="00E12EFB">
      <w:pPr>
        <w:pStyle w:val="Default"/>
        <w:rPr>
          <w:sz w:val="23"/>
          <w:szCs w:val="23"/>
        </w:rPr>
      </w:pPr>
      <w:r>
        <w:rPr>
          <w:sz w:val="23"/>
          <w:szCs w:val="23"/>
        </w:rPr>
        <w:t xml:space="preserve">Αργά, πολύ αργά, νύχτα πια σηκωνότανε να φύγει. Ξανακοίταζε μια φορά γύρω της. Τα πιο μικρά από μας είχαν αποκοιμηθεί, άλλο στα γόνατα της μάνας, άλλο στα δικά της τα χέρια, άλλο πάνω στους χαμηλούς σοφάδες που ζώνανε το δωμάτιο. Η μάνα μας με τη μασιά σκέπαζε τα τελευταία καρβουνάκια να βαστάξουν ως το πρωί. </w:t>
      </w:r>
    </w:p>
    <w:p w:rsidR="00E12EFB" w:rsidRDefault="00E12EFB" w:rsidP="00E12EFB">
      <w:pPr>
        <w:pStyle w:val="Default"/>
        <w:rPr>
          <w:sz w:val="23"/>
          <w:szCs w:val="23"/>
        </w:rPr>
      </w:pPr>
      <w:r>
        <w:rPr>
          <w:i/>
          <w:iCs/>
          <w:sz w:val="23"/>
          <w:szCs w:val="23"/>
        </w:rPr>
        <w:t xml:space="preserve">Είπαμε πολλά και σώνει, </w:t>
      </w:r>
    </w:p>
    <w:p w:rsidR="00E12EFB" w:rsidRDefault="00E12EFB" w:rsidP="00E12EFB">
      <w:pPr>
        <w:pStyle w:val="Default"/>
        <w:rPr>
          <w:sz w:val="23"/>
          <w:szCs w:val="23"/>
        </w:rPr>
      </w:pPr>
      <w:r>
        <w:rPr>
          <w:i/>
          <w:iCs/>
          <w:sz w:val="23"/>
          <w:szCs w:val="23"/>
        </w:rPr>
        <w:t xml:space="preserve">ας λαλήσει κι άλλο αηδόνι, </w:t>
      </w:r>
    </w:p>
    <w:p w:rsidR="00E12EFB" w:rsidRDefault="00E12EFB" w:rsidP="00E12EFB">
      <w:pPr>
        <w:pStyle w:val="Default"/>
        <w:rPr>
          <w:sz w:val="23"/>
          <w:szCs w:val="23"/>
        </w:rPr>
      </w:pPr>
      <w:r>
        <w:rPr>
          <w:sz w:val="23"/>
          <w:szCs w:val="23"/>
        </w:rPr>
        <w:t xml:space="preserve">έλεγε τότες η θειά μας η Αγγελική και σηκωνόταν. </w:t>
      </w:r>
    </w:p>
    <w:p w:rsidR="00E12EFB" w:rsidRDefault="00E12EFB" w:rsidP="00E12EFB">
      <w:pPr>
        <w:pStyle w:val="Default"/>
        <w:rPr>
          <w:sz w:val="23"/>
          <w:szCs w:val="23"/>
        </w:rPr>
      </w:pPr>
      <w:r>
        <w:rPr>
          <w:sz w:val="23"/>
          <w:szCs w:val="23"/>
        </w:rPr>
        <w:t xml:space="preserve">Ήταν η κατακλείδα της καλής αυτής μέρας που ο μεγάλος της ίσκιος γιόμιζε το σπίτι μας. </w:t>
      </w:r>
    </w:p>
    <w:p w:rsidR="00E12EFB" w:rsidRDefault="00E12EFB" w:rsidP="00E12EFB">
      <w:pPr>
        <w:pStyle w:val="Default"/>
        <w:rPr>
          <w:sz w:val="23"/>
          <w:szCs w:val="23"/>
        </w:rPr>
      </w:pPr>
      <w:r>
        <w:rPr>
          <w:sz w:val="23"/>
          <w:szCs w:val="23"/>
        </w:rPr>
        <w:t xml:space="preserve">Η μάνα μας την ξεπροβόδιζε ως την εξώπορτα κι εκεί φιλιούνταν. Εκεί την ορμήνευε πάλι για όλα όσα είχε να κάνει. Καμιά φορά ξαναγυρνούσε σε λίγο και χτυπούσε πάλι την πόρτα για να της πει κατιτίς που το ’χε στο νου της και της ξέφυγε την τελευταία στιγμή. </w:t>
      </w:r>
    </w:p>
    <w:p w:rsidR="00E12EFB" w:rsidRDefault="00E12EFB" w:rsidP="00E12EFB">
      <w:pPr>
        <w:pStyle w:val="Default"/>
        <w:rPr>
          <w:sz w:val="23"/>
          <w:szCs w:val="23"/>
        </w:rPr>
      </w:pPr>
      <w:r>
        <w:rPr>
          <w:sz w:val="23"/>
          <w:szCs w:val="23"/>
        </w:rPr>
        <w:t xml:space="preserve">Και καμιά φορά το θυμόταν ακόμα παρακάτω και βαριόταν τότε να ξαναγυρίσει — στεκόταν εκεί στη μέση του δρόμου και ξεφώνιζε δυνατά: </w:t>
      </w:r>
    </w:p>
    <w:p w:rsidR="00E12EFB" w:rsidRDefault="00E12EFB" w:rsidP="00E12EFB">
      <w:pPr>
        <w:pStyle w:val="Default"/>
        <w:rPr>
          <w:sz w:val="23"/>
          <w:szCs w:val="23"/>
        </w:rPr>
      </w:pPr>
      <w:r>
        <w:rPr>
          <w:sz w:val="23"/>
          <w:szCs w:val="23"/>
        </w:rPr>
        <w:t xml:space="preserve">- Ανθή, ε, Ανθή… </w:t>
      </w:r>
    </w:p>
    <w:p w:rsidR="00E12EFB" w:rsidRDefault="00E12EFB" w:rsidP="00E12EFB">
      <w:pPr>
        <w:pStyle w:val="Default"/>
        <w:rPr>
          <w:sz w:val="23"/>
          <w:szCs w:val="23"/>
        </w:rPr>
      </w:pPr>
      <w:r>
        <w:rPr>
          <w:sz w:val="23"/>
          <w:szCs w:val="23"/>
        </w:rPr>
        <w:t xml:space="preserve">- Όρσε — έτρεχε στο παράθυρο η μάνα μας για να σταματήσουν οι φωνές μέσα στη νύχτα. </w:t>
      </w:r>
    </w:p>
    <w:p w:rsidR="00E12EFB" w:rsidRDefault="00E12EFB" w:rsidP="00E12EFB">
      <w:pPr>
        <w:pStyle w:val="Default"/>
        <w:rPr>
          <w:sz w:val="23"/>
          <w:szCs w:val="23"/>
        </w:rPr>
      </w:pPr>
      <w:r>
        <w:rPr>
          <w:sz w:val="23"/>
          <w:szCs w:val="23"/>
        </w:rPr>
        <w:t xml:space="preserve">- Να του βάλεις του παιδιού τη χοντρή τη φανέλα, την πλεχτή. </w:t>
      </w:r>
    </w:p>
    <w:p w:rsidR="00E12EFB" w:rsidRDefault="00E12EFB" w:rsidP="00E12EFB">
      <w:pPr>
        <w:pStyle w:val="Default"/>
        <w:rPr>
          <w:sz w:val="23"/>
          <w:szCs w:val="23"/>
        </w:rPr>
      </w:pPr>
      <w:r>
        <w:rPr>
          <w:sz w:val="23"/>
          <w:szCs w:val="23"/>
        </w:rPr>
        <w:t xml:space="preserve">Ο σκοτεινός, έρημος πια δρόμος, γιόμιζε απ’ το ξεχείλισμα της στοργής της. </w:t>
      </w:r>
    </w:p>
    <w:p w:rsidR="00E12EFB" w:rsidRDefault="00E12EFB" w:rsidP="00E12EFB">
      <w:pPr>
        <w:pStyle w:val="Default"/>
        <w:pageBreakBefore/>
        <w:rPr>
          <w:sz w:val="23"/>
          <w:szCs w:val="23"/>
        </w:rPr>
      </w:pPr>
      <w:r>
        <w:rPr>
          <w:sz w:val="23"/>
          <w:szCs w:val="23"/>
        </w:rPr>
        <w:lastRenderedPageBreak/>
        <w:t xml:space="preserve">- Καλά-καλά, την ησύχαζε η μάνα μας απ’ το παράθυρο όσο μπορούσε σιγότερα. </w:t>
      </w:r>
    </w:p>
    <w:p w:rsidR="00E12EFB" w:rsidRDefault="00E12EFB" w:rsidP="00E12EFB">
      <w:pPr>
        <w:pStyle w:val="Default"/>
        <w:rPr>
          <w:sz w:val="23"/>
          <w:szCs w:val="23"/>
        </w:rPr>
      </w:pPr>
      <w:r>
        <w:rPr>
          <w:sz w:val="23"/>
          <w:szCs w:val="23"/>
        </w:rPr>
        <w:t xml:space="preserve">Τότε έπαιρνε πια το δρόμο για το σπίτι της στον παλιό μαχαλά με την εκκλησιά τ’ Αρχιμαντριού και το δικό μας το σπίτι βυθιζότανε στον ήμερο ύπνο των ταπεινών. </w:t>
      </w:r>
    </w:p>
    <w:p w:rsidR="00E12EFB" w:rsidRDefault="00E12EFB" w:rsidP="00E12EFB">
      <w:pPr>
        <w:pStyle w:val="Default"/>
        <w:rPr>
          <w:sz w:val="23"/>
          <w:szCs w:val="23"/>
        </w:rPr>
      </w:pPr>
      <w:r>
        <w:rPr>
          <w:sz w:val="23"/>
          <w:szCs w:val="23"/>
        </w:rPr>
        <w:t xml:space="preserve">[…] </w:t>
      </w:r>
    </w:p>
    <w:p w:rsidR="00E12EFB" w:rsidRDefault="00E12EFB" w:rsidP="00E12EFB">
      <w:pPr>
        <w:pStyle w:val="Default"/>
        <w:rPr>
          <w:sz w:val="22"/>
          <w:szCs w:val="22"/>
        </w:rPr>
      </w:pPr>
      <w:r>
        <w:rPr>
          <w:sz w:val="23"/>
          <w:szCs w:val="23"/>
        </w:rPr>
        <w:t>(</w:t>
      </w:r>
      <w:r>
        <w:rPr>
          <w:i/>
          <w:iCs/>
          <w:sz w:val="23"/>
          <w:szCs w:val="23"/>
        </w:rPr>
        <w:t>Το τέλος της μικρής μας πόλης</w:t>
      </w:r>
      <w:r>
        <w:rPr>
          <w:sz w:val="23"/>
          <w:szCs w:val="23"/>
        </w:rPr>
        <w:t xml:space="preserve">, </w:t>
      </w:r>
      <w:r>
        <w:rPr>
          <w:sz w:val="22"/>
          <w:szCs w:val="22"/>
        </w:rPr>
        <w:t xml:space="preserve">1963) </w:t>
      </w:r>
    </w:p>
    <w:p w:rsidR="0029608E" w:rsidRDefault="0029608E" w:rsidP="00E12EFB">
      <w:pPr>
        <w:pStyle w:val="Default"/>
        <w:rPr>
          <w:sz w:val="22"/>
          <w:szCs w:val="22"/>
        </w:rPr>
      </w:pPr>
    </w:p>
    <w:p w:rsidR="00E12EFB" w:rsidRDefault="00E12EFB" w:rsidP="00E12EFB">
      <w:pPr>
        <w:pStyle w:val="Default"/>
        <w:rPr>
          <w:sz w:val="23"/>
          <w:szCs w:val="23"/>
        </w:rPr>
      </w:pPr>
      <w:r>
        <w:rPr>
          <w:b/>
          <w:bCs/>
          <w:sz w:val="23"/>
          <w:szCs w:val="23"/>
        </w:rPr>
        <w:t xml:space="preserve">ΕΡΩΤΗΣΕΙΣ </w:t>
      </w:r>
    </w:p>
    <w:p w:rsidR="00E12EFB" w:rsidRDefault="00E12EFB" w:rsidP="00E12EFB">
      <w:pPr>
        <w:pStyle w:val="Default"/>
        <w:rPr>
          <w:sz w:val="23"/>
          <w:szCs w:val="23"/>
        </w:rPr>
      </w:pPr>
      <w:r>
        <w:rPr>
          <w:b/>
          <w:bCs/>
          <w:sz w:val="23"/>
          <w:szCs w:val="23"/>
        </w:rPr>
        <w:t xml:space="preserve">α </w:t>
      </w:r>
    </w:p>
    <w:p w:rsidR="00E12EFB" w:rsidRDefault="00E12EFB" w:rsidP="00E12EFB">
      <w:pPr>
        <w:pStyle w:val="Default"/>
        <w:rPr>
          <w:sz w:val="23"/>
          <w:szCs w:val="23"/>
        </w:rPr>
      </w:pPr>
      <w:r>
        <w:rPr>
          <w:b/>
          <w:bCs/>
          <w:sz w:val="23"/>
          <w:szCs w:val="23"/>
        </w:rPr>
        <w:t>α.1</w:t>
      </w:r>
      <w:r>
        <w:rPr>
          <w:sz w:val="23"/>
          <w:szCs w:val="23"/>
        </w:rPr>
        <w:t xml:space="preserve">. Ποιο είναι το κεντρικό πρόσωπο της ιστορίας και ποια άλλα αναφέρονται; </w:t>
      </w:r>
      <w:r>
        <w:rPr>
          <w:b/>
          <w:bCs/>
          <w:sz w:val="23"/>
          <w:szCs w:val="23"/>
        </w:rPr>
        <w:t xml:space="preserve">(5 μονάδες) </w:t>
      </w:r>
    </w:p>
    <w:p w:rsidR="00E12EFB" w:rsidRDefault="00E12EFB" w:rsidP="00E12EFB">
      <w:pPr>
        <w:pStyle w:val="Default"/>
        <w:rPr>
          <w:sz w:val="23"/>
          <w:szCs w:val="23"/>
        </w:rPr>
      </w:pPr>
      <w:r>
        <w:rPr>
          <w:b/>
          <w:bCs/>
          <w:sz w:val="23"/>
          <w:szCs w:val="23"/>
        </w:rPr>
        <w:t>α.2</w:t>
      </w:r>
      <w:r>
        <w:rPr>
          <w:sz w:val="23"/>
          <w:szCs w:val="23"/>
        </w:rPr>
        <w:t xml:space="preserve">. Σε ποιο χώρο αναφέρεται το συγκεκριμένο απόσπασμα; Πώς συμπεριφέρεται η ηρωίδα στον συγκεκριμένο χώρο; </w:t>
      </w:r>
      <w:r>
        <w:rPr>
          <w:b/>
          <w:bCs/>
          <w:sz w:val="23"/>
          <w:szCs w:val="23"/>
        </w:rPr>
        <w:t xml:space="preserve">(5 μονάδες) </w:t>
      </w:r>
    </w:p>
    <w:p w:rsidR="00E12EFB" w:rsidRDefault="00E12EFB" w:rsidP="00E12EFB">
      <w:pPr>
        <w:pStyle w:val="Default"/>
        <w:rPr>
          <w:sz w:val="23"/>
          <w:szCs w:val="23"/>
        </w:rPr>
      </w:pPr>
      <w:r>
        <w:rPr>
          <w:b/>
          <w:bCs/>
          <w:sz w:val="23"/>
          <w:szCs w:val="23"/>
        </w:rPr>
        <w:t>α.3</w:t>
      </w:r>
      <w:r>
        <w:rPr>
          <w:sz w:val="23"/>
          <w:szCs w:val="23"/>
        </w:rPr>
        <w:t xml:space="preserve">. Σε ποιο πρόσωπο γίνεται η αφήγηση και τι πετυχαίνει μ’αυτό ο συγγραφέας; </w:t>
      </w:r>
      <w:r>
        <w:rPr>
          <w:b/>
          <w:bCs/>
          <w:sz w:val="23"/>
          <w:szCs w:val="23"/>
        </w:rPr>
        <w:t xml:space="preserve">(5 μονάδες) </w:t>
      </w:r>
    </w:p>
    <w:p w:rsidR="00E12EFB" w:rsidRDefault="00E12EFB" w:rsidP="00E12EFB">
      <w:pPr>
        <w:pStyle w:val="Default"/>
        <w:rPr>
          <w:sz w:val="23"/>
          <w:szCs w:val="23"/>
        </w:rPr>
      </w:pPr>
      <w:r>
        <w:rPr>
          <w:b/>
          <w:bCs/>
          <w:sz w:val="23"/>
          <w:szCs w:val="23"/>
        </w:rPr>
        <w:t>α.4</w:t>
      </w:r>
      <w:r>
        <w:rPr>
          <w:sz w:val="23"/>
          <w:szCs w:val="23"/>
        </w:rPr>
        <w:t xml:space="preserve">. Τι εξυπηρετεί η αλλαγή του χώρου στο τέλος του αποσπάσματος; </w:t>
      </w:r>
      <w:r>
        <w:rPr>
          <w:b/>
          <w:bCs/>
          <w:sz w:val="23"/>
          <w:szCs w:val="23"/>
        </w:rPr>
        <w:t xml:space="preserve">(10 μονάδες) </w:t>
      </w:r>
    </w:p>
    <w:p w:rsidR="00E12EFB" w:rsidRDefault="00E12EFB" w:rsidP="00E12EFB">
      <w:pPr>
        <w:pStyle w:val="Default"/>
        <w:rPr>
          <w:sz w:val="23"/>
          <w:szCs w:val="23"/>
        </w:rPr>
      </w:pPr>
      <w:r>
        <w:rPr>
          <w:b/>
          <w:bCs/>
          <w:sz w:val="23"/>
          <w:szCs w:val="23"/>
        </w:rPr>
        <w:t xml:space="preserve">ΣΥΝΟΛΟ ΜΟΝΑΔΩΝ:25 </w:t>
      </w:r>
    </w:p>
    <w:p w:rsidR="00E12EFB" w:rsidRDefault="00E12EFB" w:rsidP="00E12EFB">
      <w:pPr>
        <w:pStyle w:val="Default"/>
        <w:rPr>
          <w:sz w:val="23"/>
          <w:szCs w:val="23"/>
        </w:rPr>
      </w:pPr>
      <w:r>
        <w:rPr>
          <w:b/>
          <w:bCs/>
          <w:sz w:val="23"/>
          <w:szCs w:val="23"/>
        </w:rPr>
        <w:t xml:space="preserve">β </w:t>
      </w:r>
    </w:p>
    <w:p w:rsidR="00E12EFB" w:rsidRDefault="00E12EFB" w:rsidP="00E12EFB">
      <w:pPr>
        <w:pStyle w:val="Default"/>
        <w:rPr>
          <w:sz w:val="23"/>
          <w:szCs w:val="23"/>
        </w:rPr>
      </w:pPr>
      <w:r>
        <w:rPr>
          <w:b/>
          <w:bCs/>
          <w:sz w:val="23"/>
          <w:szCs w:val="23"/>
        </w:rPr>
        <w:t>β.1</w:t>
      </w:r>
      <w:r>
        <w:rPr>
          <w:sz w:val="23"/>
          <w:szCs w:val="23"/>
        </w:rPr>
        <w:t xml:space="preserve">. Να συγκεντρώσετε λέξεις και φράσεις του κειμένου που χαρακτηρίζουν την «θειά Αγγελική». </w:t>
      </w:r>
      <w:r>
        <w:rPr>
          <w:b/>
          <w:bCs/>
          <w:sz w:val="23"/>
          <w:szCs w:val="23"/>
        </w:rPr>
        <w:t xml:space="preserve">(10 μονάδες) </w:t>
      </w:r>
    </w:p>
    <w:p w:rsidR="00E12EFB" w:rsidRDefault="00E12EFB" w:rsidP="00E12EFB">
      <w:pPr>
        <w:pStyle w:val="Default"/>
        <w:rPr>
          <w:sz w:val="23"/>
          <w:szCs w:val="23"/>
        </w:rPr>
      </w:pPr>
      <w:r>
        <w:rPr>
          <w:b/>
          <w:bCs/>
          <w:sz w:val="23"/>
          <w:szCs w:val="23"/>
        </w:rPr>
        <w:t>β.2</w:t>
      </w:r>
      <w:r>
        <w:rPr>
          <w:sz w:val="23"/>
          <w:szCs w:val="23"/>
        </w:rPr>
        <w:t xml:space="preserve">. Ποιο γυναικείο πρότυπο ενσαρκώνει η μορφή της «θειας Αγγελικής»;Να δικαιολογήσετε την απάντησή σας. </w:t>
      </w:r>
      <w:r>
        <w:rPr>
          <w:b/>
          <w:bCs/>
          <w:sz w:val="23"/>
          <w:szCs w:val="23"/>
        </w:rPr>
        <w:t xml:space="preserve">(15 μονάδες) </w:t>
      </w:r>
    </w:p>
    <w:p w:rsidR="00E12EFB" w:rsidRPr="00E12EFB" w:rsidRDefault="00E12EFB" w:rsidP="00E12EFB">
      <w:r>
        <w:rPr>
          <w:b/>
          <w:bCs/>
          <w:sz w:val="23"/>
          <w:szCs w:val="23"/>
        </w:rPr>
        <w:t>ΣΥΝΟΛΟ ΜΟΝΑΔΩΝ:25</w:t>
      </w:r>
    </w:p>
    <w:sectPr w:rsidR="00E12EFB" w:rsidRPr="00E12EFB" w:rsidSect="003801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078D"/>
    <w:rsid w:val="0010078D"/>
    <w:rsid w:val="0029608E"/>
    <w:rsid w:val="00380110"/>
    <w:rsid w:val="007E67C7"/>
    <w:rsid w:val="00B70EE2"/>
    <w:rsid w:val="00E12E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07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599</Words>
  <Characters>3240</Characters>
  <Application>Microsoft Office Word</Application>
  <DocSecurity>0</DocSecurity>
  <Lines>27</Lines>
  <Paragraphs>7</Paragraphs>
  <ScaleCrop>false</ScaleCrop>
  <Company>Grizli777</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2019-11-26T21:11:00Z</dcterms:created>
  <dcterms:modified xsi:type="dcterms:W3CDTF">2019-11-26T21:41:00Z</dcterms:modified>
</cp:coreProperties>
</file>