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8C76" w14:textId="5105A1C3" w:rsidR="00BC3CFF" w:rsidRPr="00A53C0B" w:rsidRDefault="00BC3CFF">
      <w:pPr>
        <w:rPr>
          <w:b/>
          <w:bCs/>
          <w:sz w:val="28"/>
          <w:szCs w:val="28"/>
        </w:rPr>
      </w:pPr>
      <w:r w:rsidRPr="00A53C0B">
        <w:rPr>
          <w:b/>
          <w:bCs/>
          <w:sz w:val="28"/>
          <w:szCs w:val="28"/>
        </w:rPr>
        <w:t>Η ΑΙΓΥΠΤΟΣ</w:t>
      </w:r>
    </w:p>
    <w:p w14:paraId="58B8FA07" w14:textId="53026FF4" w:rsidR="00E63419" w:rsidRPr="00A53C0B" w:rsidRDefault="00E63419">
      <w:pPr>
        <w:rPr>
          <w:b/>
          <w:bCs/>
          <w:sz w:val="28"/>
          <w:szCs w:val="28"/>
        </w:rPr>
      </w:pPr>
      <w:r w:rsidRPr="00A53C0B">
        <w:rPr>
          <w:b/>
          <w:bCs/>
          <w:sz w:val="28"/>
          <w:szCs w:val="28"/>
        </w:rPr>
        <w:t>Γραπτ</w:t>
      </w:r>
      <w:r w:rsidR="00966FCB" w:rsidRPr="00A53C0B">
        <w:rPr>
          <w:b/>
          <w:bCs/>
          <w:sz w:val="28"/>
          <w:szCs w:val="28"/>
        </w:rPr>
        <w:t xml:space="preserve">ές </w:t>
      </w:r>
      <w:r w:rsidRPr="00A53C0B">
        <w:rPr>
          <w:b/>
          <w:bCs/>
          <w:sz w:val="28"/>
          <w:szCs w:val="28"/>
        </w:rPr>
        <w:t xml:space="preserve"> πηγ</w:t>
      </w:r>
      <w:r w:rsidR="00966FCB" w:rsidRPr="00A53C0B">
        <w:rPr>
          <w:b/>
          <w:bCs/>
          <w:sz w:val="28"/>
          <w:szCs w:val="28"/>
        </w:rPr>
        <w:t>ές</w:t>
      </w:r>
    </w:p>
    <w:p w14:paraId="0E5B4482" w14:textId="65A560DF" w:rsidR="00744F35" w:rsidRPr="00A53C0B" w:rsidRDefault="00966FCB" w:rsidP="00966FCB">
      <w:pPr>
        <w:rPr>
          <w:sz w:val="24"/>
          <w:szCs w:val="24"/>
        </w:rPr>
      </w:pPr>
      <w:r w:rsidRPr="00A53C0B">
        <w:rPr>
          <w:b/>
          <w:bCs/>
          <w:sz w:val="24"/>
          <w:szCs w:val="24"/>
          <w:u w:val="single"/>
        </w:rPr>
        <w:t>1.</w:t>
      </w:r>
      <w:r w:rsidR="00744F35" w:rsidRPr="00A53C0B">
        <w:rPr>
          <w:b/>
          <w:bCs/>
          <w:sz w:val="24"/>
          <w:szCs w:val="24"/>
          <w:u w:val="single"/>
        </w:rPr>
        <w:t>Η σημασία του Νείλου για τους Αιγυπτίους</w:t>
      </w:r>
      <w:r w:rsidR="00744F35" w:rsidRPr="00A53C0B">
        <w:rPr>
          <w:b/>
          <w:bCs/>
          <w:sz w:val="24"/>
          <w:szCs w:val="24"/>
          <w:u w:val="single"/>
        </w:rPr>
        <w:br/>
      </w:r>
      <w:r w:rsidR="00744F35" w:rsidRPr="00A53C0B">
        <w:rPr>
          <w:b/>
          <w:bCs/>
          <w:sz w:val="24"/>
          <w:szCs w:val="24"/>
          <w:u w:val="single"/>
        </w:rPr>
        <w:br/>
      </w:r>
      <w:r w:rsidR="00744F35" w:rsidRPr="00A53C0B">
        <w:rPr>
          <w:sz w:val="24"/>
          <w:szCs w:val="24"/>
        </w:rPr>
        <w:t xml:space="preserve">Ο Νείλος δεν κομίζει μόνον το νερό. Η πλημμύρα φτάνει φορτωμένη με λάσπη που αποσπάται κυρίως από τα ηφαιστειογενή χώματα της Άνω Αβυσσηνίας. Στην Αίγυπτο, η πιο αργοκύλιστη πορεία του ποταμού ευνοεί την </w:t>
      </w:r>
      <w:r w:rsidRPr="00A53C0B">
        <w:rPr>
          <w:sz w:val="24"/>
          <w:szCs w:val="24"/>
        </w:rPr>
        <w:t>πρόσχωση</w:t>
      </w:r>
      <w:r w:rsidR="00744F35" w:rsidRPr="00A53C0B">
        <w:rPr>
          <w:sz w:val="24"/>
          <w:szCs w:val="24"/>
        </w:rPr>
        <w:t xml:space="preserve"> στα χωράφια που σκεπάζει τότε. Αυτό που συνθέτει τούτο το τόσο εύφορο έδαφος της Αιγύπτου, που επιτρέπει σήμερα δύο ή τρεις σοδειές τον χρόνο, είναι αυτή η λάσπη, συμπληρωμένη με το φυλλόχωμα. Καταλαβαίνουμε το γιατί οι Αιγύπτιοι, βλέποντας αυτή την πλημμύρα, που τους φέρνει συγχρόνως νερό και χώμα, την έκαναν θεό, τον Χαπί, και συνέθεσαν ύμνους προς τιμήν του: «Χαίρε Χαπί, βγες σε τούτη τη γη και φτάσε για να δώσεις τη ζωή στην Αίγυπτο· εσύ που κρύβεις τον ερχομό σου μες στα σκοτάδια [οι Αιγύπτιοι δεν γνώριζαν τις πηγές του Νείλου]... Κύμα που απλώνεται πάνω στα περιβόλια ... για να δώσει τη ζωή σ' όλους όσους διψούν. Από τη στιγμή που υψώνεται, η γη φωνάζει από αγαλλίαση, χαίρεται κάθε κοιλία, κάθε ώμος σαλεύει από το γέλιο, κάθε δόντι αλέθει...».</w:t>
      </w:r>
      <w:r w:rsidR="00744F35" w:rsidRPr="00A53C0B">
        <w:rPr>
          <w:sz w:val="24"/>
          <w:szCs w:val="24"/>
        </w:rPr>
        <w:br/>
      </w:r>
      <w:r w:rsidR="00744F35" w:rsidRPr="00A53C0B">
        <w:rPr>
          <w:sz w:val="24"/>
          <w:szCs w:val="24"/>
        </w:rPr>
        <w:br/>
        <w:t>Jean Vercoutter,</w:t>
      </w:r>
      <w:r w:rsidR="00744F35" w:rsidRPr="00A53C0B">
        <w:rPr>
          <w:i/>
          <w:iCs/>
          <w:sz w:val="24"/>
          <w:szCs w:val="24"/>
        </w:rPr>
        <w:t> Η αρχαία Αίγυπτος.</w:t>
      </w:r>
      <w:r w:rsidR="00744F35" w:rsidRPr="00A53C0B">
        <w:rPr>
          <w:sz w:val="24"/>
          <w:szCs w:val="24"/>
        </w:rPr>
        <w:t> μετ. Αριστέα Παρίση, εκδ. Μ. Καρδαμίτσα, 1994, σ. 22-23.</w:t>
      </w:r>
    </w:p>
    <w:p w14:paraId="14823650" w14:textId="77777777" w:rsidR="00966FCB" w:rsidRPr="00A53C0B" w:rsidRDefault="00966FCB" w:rsidP="00966FCB">
      <w:pPr>
        <w:rPr>
          <w:sz w:val="24"/>
          <w:szCs w:val="24"/>
        </w:rPr>
      </w:pPr>
    </w:p>
    <w:p w14:paraId="338A363D" w14:textId="509B01EA" w:rsidR="00744F35" w:rsidRPr="00A53C0B" w:rsidRDefault="00966FCB" w:rsidP="00744F35">
      <w:pPr>
        <w:rPr>
          <w:b/>
          <w:bCs/>
          <w:sz w:val="24"/>
          <w:szCs w:val="24"/>
          <w:u w:val="single"/>
        </w:rPr>
      </w:pPr>
      <w:r w:rsidRPr="00A53C0B">
        <w:rPr>
          <w:b/>
          <w:bCs/>
          <w:sz w:val="24"/>
          <w:szCs w:val="24"/>
          <w:u w:val="single"/>
        </w:rPr>
        <w:t>ΕΡΩΤΗΣΕΙΣ ΚΑΤΑΝΟΗΣΗΣ</w:t>
      </w:r>
    </w:p>
    <w:p w14:paraId="01CFD5C9" w14:textId="4D1CB2F1" w:rsidR="00744F35" w:rsidRPr="00A53C0B" w:rsidRDefault="00744F35" w:rsidP="00744F35">
      <w:pPr>
        <w:pStyle w:val="a3"/>
        <w:numPr>
          <w:ilvl w:val="0"/>
          <w:numId w:val="4"/>
        </w:numPr>
        <w:rPr>
          <w:sz w:val="24"/>
          <w:szCs w:val="24"/>
        </w:rPr>
      </w:pPr>
      <w:r w:rsidRPr="00A53C0B">
        <w:rPr>
          <w:sz w:val="24"/>
          <w:szCs w:val="24"/>
        </w:rPr>
        <w:t>Σε ποιο είδος κατατάσσεται η πηγή αυτή; Στις πρωτογενείς ή δευτερογενείς;</w:t>
      </w:r>
    </w:p>
    <w:p w14:paraId="6109B7F1" w14:textId="09A600E1" w:rsidR="00744F35" w:rsidRPr="00A53C0B" w:rsidRDefault="00744F35" w:rsidP="00744F35">
      <w:pPr>
        <w:pStyle w:val="a3"/>
        <w:numPr>
          <w:ilvl w:val="0"/>
          <w:numId w:val="4"/>
        </w:numPr>
        <w:rPr>
          <w:sz w:val="24"/>
          <w:szCs w:val="24"/>
        </w:rPr>
      </w:pPr>
      <w:r w:rsidRPr="00A53C0B">
        <w:rPr>
          <w:sz w:val="24"/>
          <w:szCs w:val="24"/>
        </w:rPr>
        <w:t>Τι παρατηρείται σε σχέση με το στοιχείο που, κατά το συγγραφέα, αποτελεί το κύριο αίτιο της ζωογόνου δράσης του Νείλου;</w:t>
      </w:r>
    </w:p>
    <w:p w14:paraId="407C7F4C" w14:textId="4E82C732" w:rsidR="00744F35" w:rsidRPr="00A53C0B" w:rsidRDefault="00966FCB" w:rsidP="00744F35">
      <w:pPr>
        <w:pStyle w:val="a3"/>
        <w:numPr>
          <w:ilvl w:val="0"/>
          <w:numId w:val="4"/>
        </w:numPr>
        <w:rPr>
          <w:sz w:val="24"/>
          <w:szCs w:val="24"/>
        </w:rPr>
      </w:pPr>
      <w:r w:rsidRPr="00A53C0B">
        <w:rPr>
          <w:sz w:val="24"/>
          <w:szCs w:val="24"/>
        </w:rPr>
        <w:t>Στην περιγραφή, ποια στοιχεία αποτελούν γεγονότα και ποιο είναι η γνώμη του συγγραφέα; Συμφωνείτε με την γνώμη του;</w:t>
      </w:r>
    </w:p>
    <w:p w14:paraId="0A20B657" w14:textId="643894D0" w:rsidR="00966FCB" w:rsidRPr="00A53C0B" w:rsidRDefault="00966FCB" w:rsidP="00744F35">
      <w:pPr>
        <w:pStyle w:val="a3"/>
        <w:numPr>
          <w:ilvl w:val="0"/>
          <w:numId w:val="4"/>
        </w:numPr>
        <w:rPr>
          <w:sz w:val="24"/>
          <w:szCs w:val="24"/>
        </w:rPr>
      </w:pPr>
      <w:r w:rsidRPr="00A53C0B">
        <w:rPr>
          <w:sz w:val="24"/>
          <w:szCs w:val="24"/>
        </w:rPr>
        <w:t>Από τον ύμνο που περιλαμβάνεται στην πηγή ποιες πληροφορίες αντλούμε για το επίπεδο της ζωής στην αρχαία Αίγυπτο;</w:t>
      </w:r>
    </w:p>
    <w:p w14:paraId="716D1EB5" w14:textId="77777777" w:rsidR="00744F35" w:rsidRPr="00A53C0B" w:rsidRDefault="00744F35" w:rsidP="00744F35">
      <w:pPr>
        <w:pStyle w:val="a3"/>
        <w:rPr>
          <w:sz w:val="24"/>
          <w:szCs w:val="24"/>
        </w:rPr>
      </w:pPr>
    </w:p>
    <w:p w14:paraId="06982BEC" w14:textId="77777777" w:rsidR="00744F35" w:rsidRPr="00A53C0B" w:rsidRDefault="00744F35">
      <w:pPr>
        <w:rPr>
          <w:b/>
          <w:bCs/>
          <w:sz w:val="24"/>
          <w:szCs w:val="24"/>
        </w:rPr>
      </w:pPr>
    </w:p>
    <w:p w14:paraId="6CB69BE8" w14:textId="13D25CB8" w:rsidR="00744F35" w:rsidRPr="00A53C0B" w:rsidRDefault="00966FCB">
      <w:pPr>
        <w:rPr>
          <w:sz w:val="24"/>
          <w:szCs w:val="24"/>
        </w:rPr>
      </w:pPr>
      <w:r w:rsidRPr="00A53C0B">
        <w:rPr>
          <w:b/>
          <w:bCs/>
          <w:sz w:val="24"/>
          <w:szCs w:val="24"/>
          <w:u w:val="single"/>
        </w:rPr>
        <w:t>2</w:t>
      </w:r>
      <w:r w:rsidR="00744F35" w:rsidRPr="00A53C0B">
        <w:rPr>
          <w:b/>
          <w:bCs/>
          <w:sz w:val="24"/>
          <w:szCs w:val="24"/>
          <w:u w:val="single"/>
        </w:rPr>
        <w:t>. Οι πλημμύρες του Νείλου</w:t>
      </w:r>
      <w:r w:rsidR="00744F35" w:rsidRPr="00A53C0B">
        <w:rPr>
          <w:b/>
          <w:bCs/>
          <w:sz w:val="24"/>
          <w:szCs w:val="24"/>
        </w:rPr>
        <w:br/>
      </w:r>
      <w:r w:rsidR="00744F35" w:rsidRPr="00A53C0B">
        <w:rPr>
          <w:b/>
          <w:bCs/>
          <w:sz w:val="24"/>
          <w:szCs w:val="24"/>
        </w:rPr>
        <w:br/>
      </w:r>
      <w:r w:rsidR="00744F35" w:rsidRPr="00A53C0B">
        <w:rPr>
          <w:sz w:val="24"/>
          <w:szCs w:val="24"/>
        </w:rPr>
        <w:t xml:space="preserve">   </w:t>
      </w:r>
      <w:r w:rsidR="00744F35" w:rsidRPr="00A53C0B">
        <w:rPr>
          <w:sz w:val="24"/>
          <w:szCs w:val="24"/>
        </w:rPr>
        <w:t>Μερικοί Έλληνες θέλοντας να φανούν έξυπνοι έδωσαν τρεις εξηγήσεις για τις πλημμύρες του Νείλου. Με τις δύο από τις εξηγήσεις αυτές δεν αξίζει ούτε να ασχοληθεί κανείς παρά μόνο για να τις αναφέρει. Η πρώτη είναι ότι τα μελτέμια είναι η αιτία που πλημμυρίζει ο ποταμός, γιατί εμποδίζουν το Νείλο να χύνεται στη θάλασσα. Αλλά πολλές φορές μελτέμια δεν εφύσηξαν και ο Νείλος κάνει πάντα τα ίδια...</w:t>
      </w:r>
      <w:r w:rsidR="00744F35" w:rsidRPr="00A53C0B">
        <w:rPr>
          <w:sz w:val="24"/>
          <w:szCs w:val="24"/>
        </w:rPr>
        <w:br/>
      </w:r>
      <w:r w:rsidR="00744F35" w:rsidRPr="00A53C0B">
        <w:rPr>
          <w:sz w:val="24"/>
          <w:szCs w:val="24"/>
        </w:rPr>
        <w:t xml:space="preserve">   </w:t>
      </w:r>
      <w:r w:rsidR="00744F35" w:rsidRPr="00A53C0B">
        <w:rPr>
          <w:sz w:val="24"/>
          <w:szCs w:val="24"/>
        </w:rPr>
        <w:t xml:space="preserve">Η δεύτερη εξήγηση, ακόμα λιγότερο λογική από την προηγούμενη και πιο </w:t>
      </w:r>
      <w:r w:rsidR="00744F35" w:rsidRPr="00A53C0B">
        <w:rPr>
          <w:sz w:val="24"/>
          <w:szCs w:val="24"/>
        </w:rPr>
        <w:lastRenderedPageBreak/>
        <w:t>φανταστική, που λέει ο λόγος, είναι ότι ο Νείλος τα κάνει αυτά επειδή πηγάζει απ' ευθείας από τον Ωκεανό που περιβάλλει ολόκληρη τη γη.</w:t>
      </w:r>
      <w:r w:rsidR="00744F35" w:rsidRPr="00A53C0B">
        <w:rPr>
          <w:sz w:val="24"/>
          <w:szCs w:val="24"/>
        </w:rPr>
        <w:br/>
      </w:r>
      <w:r w:rsidR="00744F35" w:rsidRPr="00A53C0B">
        <w:rPr>
          <w:sz w:val="24"/>
          <w:szCs w:val="24"/>
        </w:rPr>
        <w:t xml:space="preserve">   </w:t>
      </w:r>
      <w:r w:rsidR="00744F35" w:rsidRPr="00A53C0B">
        <w:rPr>
          <w:sz w:val="24"/>
          <w:szCs w:val="24"/>
        </w:rPr>
        <w:t>Η τρίτη εξήγηση είναι η πιο αληθοφανής, αλλά και εκείνη που απέχει περισσότερο από την αλήθεια. Λέει, δηλαδή, χωρίς ούτε αυτή να δίνει λύση. ότι ο Νείλος προέρχεται από χιόνια που λειώνουν.</w:t>
      </w:r>
      <w:r w:rsidR="00744F35" w:rsidRPr="00A53C0B">
        <w:rPr>
          <w:sz w:val="24"/>
          <w:szCs w:val="24"/>
        </w:rPr>
        <w:br/>
      </w:r>
      <w:r w:rsidR="00744F35" w:rsidRPr="00A53C0B">
        <w:rPr>
          <w:sz w:val="24"/>
          <w:szCs w:val="24"/>
        </w:rPr>
        <w:br/>
      </w:r>
      <w:r w:rsidR="00744F35" w:rsidRPr="00A53C0B">
        <w:rPr>
          <w:i/>
          <w:iCs/>
          <w:sz w:val="24"/>
          <w:szCs w:val="24"/>
        </w:rPr>
        <w:t>Ηρόδοτος, Β, 20-22</w:t>
      </w:r>
      <w:r w:rsidR="00744F35" w:rsidRPr="00A53C0B">
        <w:rPr>
          <w:sz w:val="24"/>
          <w:szCs w:val="24"/>
        </w:rPr>
        <w:br/>
        <w:t>μετ. Αγγ. Βλάχου</w:t>
      </w:r>
    </w:p>
    <w:p w14:paraId="010A6FAD" w14:textId="6BC4BF4A" w:rsidR="00744F35" w:rsidRPr="00A53C0B" w:rsidRDefault="00744F35">
      <w:pPr>
        <w:rPr>
          <w:b/>
          <w:bCs/>
          <w:sz w:val="24"/>
          <w:szCs w:val="24"/>
          <w:u w:val="single"/>
        </w:rPr>
      </w:pPr>
      <w:r w:rsidRPr="00A53C0B">
        <w:rPr>
          <w:b/>
          <w:bCs/>
          <w:sz w:val="24"/>
          <w:szCs w:val="24"/>
          <w:u w:val="single"/>
        </w:rPr>
        <w:t>ΕΡΩΤΗΣΕΙΣ ΚΑΤΑΝΟΗΣΗΣ</w:t>
      </w:r>
    </w:p>
    <w:p w14:paraId="43271D65" w14:textId="2A4C1024" w:rsidR="00744F35" w:rsidRPr="00A53C0B" w:rsidRDefault="00744F35" w:rsidP="00A53C0B">
      <w:pPr>
        <w:pStyle w:val="a3"/>
        <w:numPr>
          <w:ilvl w:val="0"/>
          <w:numId w:val="2"/>
        </w:numPr>
        <w:rPr>
          <w:sz w:val="24"/>
          <w:szCs w:val="24"/>
        </w:rPr>
      </w:pPr>
      <w:r w:rsidRPr="00A53C0B">
        <w:rPr>
          <w:sz w:val="24"/>
          <w:szCs w:val="24"/>
        </w:rPr>
        <w:t>Ποια είναι η γνώμη του Ηρόδοτου για καθεμία από τις εξηγήσεις που αναφέρονται;</w:t>
      </w:r>
    </w:p>
    <w:p w14:paraId="57A4B1A8" w14:textId="77777777" w:rsidR="00744F35" w:rsidRPr="00A53C0B" w:rsidRDefault="00744F35">
      <w:pPr>
        <w:rPr>
          <w:b/>
          <w:bCs/>
          <w:sz w:val="24"/>
          <w:szCs w:val="24"/>
        </w:rPr>
      </w:pPr>
    </w:p>
    <w:p w14:paraId="6430D356" w14:textId="6F966CB1" w:rsidR="00BC3CFF" w:rsidRPr="00A53C0B" w:rsidRDefault="00A53C0B">
      <w:pPr>
        <w:rPr>
          <w:b/>
          <w:bCs/>
          <w:sz w:val="24"/>
          <w:szCs w:val="24"/>
          <w:u w:val="single"/>
        </w:rPr>
      </w:pPr>
      <w:r w:rsidRPr="00A53C0B">
        <w:rPr>
          <w:b/>
          <w:bCs/>
          <w:sz w:val="24"/>
          <w:szCs w:val="24"/>
          <w:u w:val="single"/>
        </w:rPr>
        <w:t>3</w:t>
      </w:r>
      <w:r w:rsidR="00744F35" w:rsidRPr="00A53C0B">
        <w:rPr>
          <w:b/>
          <w:bCs/>
          <w:sz w:val="24"/>
          <w:szCs w:val="24"/>
          <w:u w:val="single"/>
        </w:rPr>
        <w:t xml:space="preserve">. </w:t>
      </w:r>
      <w:r w:rsidR="00BC3CFF" w:rsidRPr="00A53C0B">
        <w:rPr>
          <w:b/>
          <w:bCs/>
          <w:sz w:val="24"/>
          <w:szCs w:val="24"/>
          <w:u w:val="single"/>
        </w:rPr>
        <w:t>Οι αντιλήψεις των Αιγυπτίων για τη μετεμψύχωση</w:t>
      </w:r>
    </w:p>
    <w:p w14:paraId="71A9057D" w14:textId="77777777" w:rsidR="00A53C0B" w:rsidRDefault="00BC3CFF">
      <w:pPr>
        <w:rPr>
          <w:sz w:val="24"/>
          <w:szCs w:val="24"/>
        </w:rPr>
      </w:pPr>
      <w:r w:rsidRPr="00A53C0B">
        <w:rPr>
          <w:sz w:val="24"/>
          <w:szCs w:val="24"/>
        </w:rPr>
        <w:t xml:space="preserve">Τα λεγόμενα των Αιγυπτίων βέβαια όποιος θέλει τα πιστεύει· εμένα πάντως βασική αρχή μου σε όλη μου την εξιστόρηση είναι να γράφω τα λεγόμενα των διαφόρων όπως τα ακούω. Οι Αιγύπτιοι ωστόσο λένε ότι στον κάτω κόσμο βασιλεύουν  η Δήμητρα και ο Διόνυσος. Οι Αιγύπτιοι μάλιστα είναι οι πρώτοι που είπαν τούτη την κουβέντα, ότι η ψυχή του ανθρώπου είναι αθάνατη και, όταν το σώμα καταστρέφεται, η ψυχή μπαίνει στο σώμα κάποιου ζώου που γεννιέται εκείνη τη στιγμή· και αφού τριγυρίσει σε όλα τα ζώα της ξηράς, της θάλασσας και του αέρα, ξαναμπαίνει στο σώμα ανθρώπου που γεννιέται, και η περιήγηση αυτή διαρκεί τρεις χιλιάδες χρόνια. Αυτή την άποψη διατύπωσαν μερικοί Έλληνες, άλλοι νωρίτερα και  άλλοι αργότερα, σαν να ήταν </w:t>
      </w:r>
      <w:r w:rsidR="00E63419" w:rsidRPr="00A53C0B">
        <w:rPr>
          <w:sz w:val="24"/>
          <w:szCs w:val="24"/>
        </w:rPr>
        <w:t xml:space="preserve">τάχα δική τους. Τα ονόματά τους, αν και μου είναι γνωστά, εντούτοις δεν τα αναφέρω.  </w:t>
      </w:r>
    </w:p>
    <w:p w14:paraId="48DD18A9" w14:textId="3F77B0EA" w:rsidR="00E63419" w:rsidRPr="00A53C0B" w:rsidRDefault="00E63419">
      <w:pPr>
        <w:rPr>
          <w:sz w:val="24"/>
          <w:szCs w:val="24"/>
        </w:rPr>
      </w:pPr>
      <w:r w:rsidRPr="00A53C0B">
        <w:rPr>
          <w:sz w:val="24"/>
          <w:szCs w:val="24"/>
        </w:rPr>
        <w:t xml:space="preserve">  (Ηρόδοτος, Β΄,123)</w:t>
      </w:r>
    </w:p>
    <w:p w14:paraId="14AF869E" w14:textId="265ECA08" w:rsidR="00A53C0B" w:rsidRPr="00A53C0B" w:rsidRDefault="00A53C0B">
      <w:pPr>
        <w:rPr>
          <w:sz w:val="24"/>
          <w:szCs w:val="24"/>
        </w:rPr>
      </w:pPr>
    </w:p>
    <w:p w14:paraId="1DB8971C" w14:textId="65FCDB92" w:rsidR="00E63419" w:rsidRPr="00A53C0B" w:rsidRDefault="00E63419">
      <w:pPr>
        <w:rPr>
          <w:b/>
          <w:bCs/>
          <w:sz w:val="24"/>
          <w:szCs w:val="24"/>
          <w:u w:val="single"/>
        </w:rPr>
      </w:pPr>
      <w:r w:rsidRPr="00A53C0B">
        <w:rPr>
          <w:b/>
          <w:bCs/>
          <w:sz w:val="24"/>
          <w:szCs w:val="24"/>
          <w:u w:val="single"/>
        </w:rPr>
        <w:t>ΕΡΩΤΗΣΕΙΣ ΚΑΤΑΝΟΗΣΗΣ</w:t>
      </w:r>
    </w:p>
    <w:p w14:paraId="65913A49" w14:textId="6DCAE4E2" w:rsidR="00E63419" w:rsidRPr="00A53C0B" w:rsidRDefault="00E63419" w:rsidP="00A03731">
      <w:pPr>
        <w:pStyle w:val="a3"/>
        <w:numPr>
          <w:ilvl w:val="0"/>
          <w:numId w:val="1"/>
        </w:numPr>
        <w:rPr>
          <w:sz w:val="24"/>
          <w:szCs w:val="24"/>
        </w:rPr>
      </w:pPr>
      <w:r w:rsidRPr="00A53C0B">
        <w:rPr>
          <w:sz w:val="24"/>
          <w:szCs w:val="24"/>
        </w:rPr>
        <w:t>Ποιες ήταν οι θρησκευτικές πεποιθήσεις των Αιγυπτίων σχετικά με τη μετά θάνατον ζωή;</w:t>
      </w:r>
    </w:p>
    <w:p w14:paraId="278347B7" w14:textId="5E103B4B" w:rsidR="00E63419" w:rsidRPr="00A53C0B" w:rsidRDefault="00E63419" w:rsidP="00A03731">
      <w:pPr>
        <w:pStyle w:val="a3"/>
        <w:numPr>
          <w:ilvl w:val="0"/>
          <w:numId w:val="1"/>
        </w:numPr>
        <w:rPr>
          <w:sz w:val="24"/>
          <w:szCs w:val="24"/>
        </w:rPr>
      </w:pPr>
      <w:r w:rsidRPr="00A53C0B">
        <w:rPr>
          <w:sz w:val="24"/>
          <w:szCs w:val="24"/>
        </w:rPr>
        <w:t xml:space="preserve">Ποιες πληροφορίες </w:t>
      </w:r>
      <w:r w:rsidR="00A03731" w:rsidRPr="00A53C0B">
        <w:rPr>
          <w:sz w:val="24"/>
          <w:szCs w:val="24"/>
        </w:rPr>
        <w:t xml:space="preserve">αντλείτε </w:t>
      </w:r>
      <w:r w:rsidRPr="00A53C0B">
        <w:rPr>
          <w:sz w:val="24"/>
          <w:szCs w:val="24"/>
        </w:rPr>
        <w:t xml:space="preserve"> για την επίδραση που άσκησε ο αιγυπτιακός πολιτισμός στον αρχαίο ελληνικό;</w:t>
      </w:r>
    </w:p>
    <w:p w14:paraId="05CDDD67" w14:textId="45B35F3B" w:rsidR="00E63419" w:rsidRPr="00A53C0B" w:rsidRDefault="00E63419">
      <w:pPr>
        <w:rPr>
          <w:sz w:val="24"/>
          <w:szCs w:val="24"/>
        </w:rPr>
      </w:pPr>
    </w:p>
    <w:p w14:paraId="0D5937B9" w14:textId="32BB6D27" w:rsidR="00E63419" w:rsidRPr="00A53C0B" w:rsidRDefault="00E63419">
      <w:pPr>
        <w:rPr>
          <w:sz w:val="24"/>
          <w:szCs w:val="24"/>
        </w:rPr>
      </w:pPr>
    </w:p>
    <w:p w14:paraId="5B574CCE" w14:textId="3F2A5A4C" w:rsidR="00E63419" w:rsidRPr="00A53C0B" w:rsidRDefault="00E63419">
      <w:pPr>
        <w:rPr>
          <w:sz w:val="24"/>
          <w:szCs w:val="24"/>
        </w:rPr>
      </w:pPr>
    </w:p>
    <w:p w14:paraId="7DD1EE7B" w14:textId="79B6DC0B" w:rsidR="00E63419" w:rsidRPr="00A53C0B" w:rsidRDefault="00E63419">
      <w:pPr>
        <w:rPr>
          <w:sz w:val="24"/>
          <w:szCs w:val="24"/>
        </w:rPr>
      </w:pPr>
    </w:p>
    <w:p w14:paraId="77247978" w14:textId="4D54EAF3" w:rsidR="00E63419" w:rsidRPr="00A53C0B" w:rsidRDefault="00E63419">
      <w:pPr>
        <w:rPr>
          <w:sz w:val="24"/>
          <w:szCs w:val="24"/>
        </w:rPr>
      </w:pPr>
    </w:p>
    <w:sectPr w:rsidR="00E63419" w:rsidRPr="00A53C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4F53"/>
    <w:multiLevelType w:val="hybridMultilevel"/>
    <w:tmpl w:val="513021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BB00DC"/>
    <w:multiLevelType w:val="hybridMultilevel"/>
    <w:tmpl w:val="6EF8A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B335A1"/>
    <w:multiLevelType w:val="hybridMultilevel"/>
    <w:tmpl w:val="2070E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422B85"/>
    <w:multiLevelType w:val="hybridMultilevel"/>
    <w:tmpl w:val="C92C591A"/>
    <w:lvl w:ilvl="0" w:tplc="67EE8CB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FF"/>
    <w:rsid w:val="00161EED"/>
    <w:rsid w:val="00744F35"/>
    <w:rsid w:val="00966FCB"/>
    <w:rsid w:val="00A03731"/>
    <w:rsid w:val="00A53C0B"/>
    <w:rsid w:val="00BC3CFF"/>
    <w:rsid w:val="00E63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8048"/>
  <w15:chartTrackingRefBased/>
  <w15:docId w15:val="{122D27F4-3E4D-4E07-BE39-51E98273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568</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2020-12-01T19:56:00Z</dcterms:created>
  <dcterms:modified xsi:type="dcterms:W3CDTF">2020-12-01T20:44:00Z</dcterms:modified>
</cp:coreProperties>
</file>