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7705F" w14:textId="2300C50A" w:rsidR="00681F31" w:rsidRPr="00681F31" w:rsidRDefault="00681F31" w:rsidP="00681F31">
      <w:pPr>
        <w:rPr>
          <w:color w:val="002060"/>
          <w:sz w:val="28"/>
          <w:szCs w:val="28"/>
        </w:rPr>
      </w:pPr>
      <w:r w:rsidRPr="00681F31">
        <w:rPr>
          <w:b/>
          <w:bCs/>
          <w:color w:val="002060"/>
          <w:sz w:val="28"/>
          <w:szCs w:val="28"/>
        </w:rPr>
        <w:t>ΜΑΚΡΟΠΕΡΙΟΔΟΣ</w:t>
      </w:r>
      <w:r>
        <w:rPr>
          <w:b/>
          <w:bCs/>
          <w:color w:val="002060"/>
          <w:sz w:val="28"/>
          <w:szCs w:val="28"/>
        </w:rPr>
        <w:t>-</w:t>
      </w:r>
      <w:r w:rsidRPr="00681F31">
        <w:rPr>
          <w:b/>
          <w:bCs/>
          <w:color w:val="002060"/>
          <w:sz w:val="28"/>
          <w:szCs w:val="28"/>
        </w:rPr>
        <w:t xml:space="preserve"> ΜΙΚΡΟΠΕΡΙΟΔΟΣ ΛΟΓΟΣ</w:t>
      </w:r>
    </w:p>
    <w:p w14:paraId="5E6EE00D" w14:textId="77777777" w:rsidR="00681F31" w:rsidRDefault="00681F31" w:rsidP="00681F31"/>
    <w:p w14:paraId="42BC9C09" w14:textId="17ED5D43" w:rsidR="00681F31" w:rsidRDefault="00681F31" w:rsidP="00681F31">
      <w:r>
        <w:rPr>
          <w:b/>
          <w:bCs/>
        </w:rPr>
        <w:t>Περίοδος </w:t>
      </w:r>
      <w:r>
        <w:t>ονομάζεται το τμήμα του λόγου που αποτελείται από μία ή περισσότερες προτάσεις, έχει ένα ολοκληρωμένο νόημα και κλείνεται, στο γραπτό λόγο, ανάμεσα σε δύο τελείες ή σε μια τελεία και ένα ερωτηματικό ή θαυμαστικό ή αποσιωπητικά.</w:t>
      </w:r>
    </w:p>
    <w:p w14:paraId="081F9368" w14:textId="77777777" w:rsidR="00681F31" w:rsidRDefault="00681F31" w:rsidP="00681F31"/>
    <w:p w14:paraId="58BAE0E8" w14:textId="77777777" w:rsidR="00681F31" w:rsidRDefault="00681F31" w:rsidP="00681F31">
      <w:r>
        <w:t>Οι προτάσεις μιας περιόδου είναι δυνατό να είναι:</w:t>
      </w:r>
    </w:p>
    <w:p w14:paraId="145303BE" w14:textId="77777777" w:rsidR="00681F31" w:rsidRDefault="00681F31" w:rsidP="00681F31">
      <w:r>
        <w:rPr>
          <w:b/>
          <w:bCs/>
        </w:rPr>
        <w:t>α) κύριες</w:t>
      </w:r>
      <w:r>
        <w:t>, που συνδέονται παρατακτικά ή παρατίθενται ασύνδετα, ή</w:t>
      </w:r>
    </w:p>
    <w:p w14:paraId="4FC3533C" w14:textId="77777777" w:rsidR="00681F31" w:rsidRDefault="00681F31" w:rsidP="00681F31">
      <w:r>
        <w:rPr>
          <w:b/>
          <w:bCs/>
        </w:rPr>
        <w:t>β) κύριες και δευτερεύουσες</w:t>
      </w:r>
      <w:r>
        <w:t>, που συνδέονται μεταξύ τους με υπόταξη.</w:t>
      </w:r>
    </w:p>
    <w:p w14:paraId="135CFC04" w14:textId="77777777" w:rsidR="00681F31" w:rsidRDefault="00681F31" w:rsidP="00681F31"/>
    <w:p w14:paraId="713CE969" w14:textId="77777777" w:rsidR="00681F31" w:rsidRDefault="00681F31" w:rsidP="00681F31">
      <w:r>
        <w:rPr>
          <w:u w:val="single"/>
        </w:rPr>
        <w:t>Παραδείγματα:</w:t>
      </w:r>
    </w:p>
    <w:p w14:paraId="48D357AE" w14:textId="77777777" w:rsidR="00681F31" w:rsidRDefault="00681F31" w:rsidP="00681F31"/>
    <w:p w14:paraId="6ED795D6" w14:textId="77777777" w:rsidR="00681F31" w:rsidRDefault="00681F31" w:rsidP="00681F31">
      <w:r>
        <w:t>Ουσιαστικό δικαίωμα και καθήκον είναι ο σεβασμός του ανθρώπου (πρόταση-περίοδος).</w:t>
      </w:r>
    </w:p>
    <w:p w14:paraId="5F9C1499" w14:textId="77777777" w:rsidR="00681F31" w:rsidRDefault="00681F31" w:rsidP="00681F31">
      <w:r>
        <w:t>Ο ρατσισμός γίνεται όπλο προπαγάνδας για ένα έθνος και αμαυρώνει την υπόληψη των άλλων εθνών (δύο κύριες προτάσεις)</w:t>
      </w:r>
    </w:p>
    <w:p w14:paraId="01CF141E" w14:textId="77777777" w:rsidR="00681F31" w:rsidRDefault="00681F31" w:rsidP="00681F31">
      <w:r>
        <w:t>Είναι πρόδηλο ότι πηγή του ρατσισμού είναι η άγνοια των πραγματικών χαρακτηριστικών των ατόμων που συνθέτουν μιαν ανθρώπινη ομάδα (τρεις προτάσεις, μία κύρια και δύο δευτερεύουσες)</w:t>
      </w:r>
    </w:p>
    <w:p w14:paraId="004370E9" w14:textId="77777777" w:rsidR="00681F31" w:rsidRDefault="00681F31" w:rsidP="00681F31"/>
    <w:p w14:paraId="364F3BFE" w14:textId="77777777" w:rsidR="00681F31" w:rsidRDefault="00681F31" w:rsidP="00681F31">
      <w:r>
        <w:rPr>
          <w:b/>
          <w:bCs/>
        </w:rPr>
        <w:t>Ημιπερίοδος </w:t>
      </w:r>
      <w:r>
        <w:t>ονομάζεται το τμήμα της περιόδου που αποτελείται από μία ή περισσότερες προτάσεις που έχουν νοηματική αυτοτέλεια αλλά δεν αποτελούν ολοκληρωμένο νόημα. Στο γραπτό λόγο η ημιπερίοδος κλείνεται ανάμεσα σε τελεία και άνω λεία ή δύο άνω τελείες.</w:t>
      </w:r>
    </w:p>
    <w:p w14:paraId="18BD433B" w14:textId="77777777" w:rsidR="00681F31" w:rsidRDefault="00681F31" w:rsidP="00681F31"/>
    <w:p w14:paraId="2FC8EE59" w14:textId="77777777" w:rsidR="00681F31" w:rsidRDefault="00681F31" w:rsidP="00681F31">
      <w:r w:rsidRPr="00681F31">
        <w:rPr>
          <w:b/>
          <w:bCs/>
          <w:u w:val="single"/>
        </w:rPr>
        <w:t>Βραχυπερίοδος λόγος</w:t>
      </w:r>
      <w:r>
        <w:rPr>
          <w:b/>
          <w:bCs/>
        </w:rPr>
        <w:t> </w:t>
      </w:r>
      <w:r>
        <w:t>είναι ο λόγος που αποτελείται από σύντομες περιόδους. Στην περίπτωση αυτή κατά κανόνα αποφεύγεται η υποτακτική σύνταξη και προτιμάται ο παρατακτικός λόγος. Ο συγγραφέας επιδιώκει να εκφράσει τις απόψεις του με τρόπο σαφή, λιτό, απέριττο.</w:t>
      </w:r>
    </w:p>
    <w:p w14:paraId="4A6CA3D9" w14:textId="77777777" w:rsidR="00681F31" w:rsidRDefault="00681F31" w:rsidP="00681F31"/>
    <w:p w14:paraId="44D69BAA" w14:textId="77777777" w:rsidR="00681F31" w:rsidRDefault="00681F31" w:rsidP="00681F31">
      <w:r w:rsidRPr="00681F31">
        <w:rPr>
          <w:b/>
          <w:bCs/>
          <w:u w:val="single"/>
        </w:rPr>
        <w:t>Μακροπερίοδος λόγος</w:t>
      </w:r>
      <w:r>
        <w:rPr>
          <w:b/>
          <w:bCs/>
        </w:rPr>
        <w:t> </w:t>
      </w:r>
      <w:r>
        <w:t>είναι ο λόγος που αποτελείται από σχοινοτενείς και εκτεταμένες περιόδους, αποτελούμενες από πολλές κύριες και δευτερεύουσες προτάσεις. Κύρια συντακτική υποδομή είναι η διαδοχική υπόταξη. Ο συγγραφέας εκφράζει σύνθετες και πολύπλοκες σκέψεις. Με τον τρόπο αυτό επιζητεί να παρουσιάσει αναλυτικά τη συλλογιστική του πορεία, την επιχειρηματολογία του, για να την καταστήσει πειστική.</w:t>
      </w:r>
    </w:p>
    <w:p w14:paraId="781EAECF" w14:textId="77777777" w:rsidR="00681F31" w:rsidRDefault="00681F31" w:rsidP="00681F31"/>
    <w:p w14:paraId="0642319B" w14:textId="77777777" w:rsidR="00681F31" w:rsidRDefault="00681F31" w:rsidP="00681F31">
      <w:pPr>
        <w:rPr>
          <w:b/>
          <w:bCs/>
        </w:rPr>
      </w:pPr>
    </w:p>
    <w:p w14:paraId="4C25242C" w14:textId="3E66BBDF" w:rsidR="00681F31" w:rsidRDefault="00681F31" w:rsidP="00681F31">
      <w:r>
        <w:rPr>
          <w:b/>
          <w:bCs/>
        </w:rPr>
        <w:lastRenderedPageBreak/>
        <w:t>Η δομή του βραχυπερίοδου και του μακροπερίοδου λόγου</w:t>
      </w:r>
    </w:p>
    <w:p w14:paraId="47E99841" w14:textId="77777777" w:rsidR="00681F31" w:rsidRDefault="00681F31" w:rsidP="00681F31"/>
    <w:p w14:paraId="6782E182" w14:textId="77777777" w:rsidR="00681F31" w:rsidRDefault="00681F31" w:rsidP="00681F31">
      <w:r>
        <w:rPr>
          <w:b/>
          <w:bCs/>
        </w:rPr>
        <w:t>Ο βραχυπερίοδος λόγος</w:t>
      </w:r>
      <w:r>
        <w:t> ακολουθεί την </w:t>
      </w:r>
      <w:r>
        <w:rPr>
          <w:b/>
          <w:bCs/>
        </w:rPr>
        <w:t>παρατακτική σύνταξη</w:t>
      </w:r>
      <w:r>
        <w:t> και στηρίζεται κυρίως στις κύριες προτάσεις. Αντίθετα, ο </w:t>
      </w:r>
      <w:r>
        <w:rPr>
          <w:b/>
          <w:bCs/>
        </w:rPr>
        <w:t>μακροπερίοδος λόγος</w:t>
      </w:r>
      <w:r>
        <w:t> ακολουθεί την </w:t>
      </w:r>
      <w:r>
        <w:rPr>
          <w:b/>
          <w:bCs/>
        </w:rPr>
        <w:t>υποτακτική σύνταξη</w:t>
      </w:r>
      <w:r>
        <w:t> και χρησιμοποιεί πολλές και ποικίλες δευτερεύουσες προτάσεις. Από τις δευτερεύουσες προτάσεις, κυρίως οι αναφορικές παρασύρουν στην κατασκευή μακροπερίοδων εκφράσεων. Ασφαλώς σε ένα κείμενο πλέκονται με ποικίλους τρόπους οι κύριες με τις δευτερεύουσες προτάσεις και εκφράζουν διάφορες επιρρηματικές σχέσεις. Από τον γράφοντα εξαρτάται πόσες, ποιες και πού θα χρησιμοποιήσει δευτερεύουσες προτάσεις. Οι σχέσεις όμως αυτές είναι δυνατό να εκφραστούν και με τη χρήση κυρίων προτάσεων.</w:t>
      </w:r>
    </w:p>
    <w:p w14:paraId="231227A6" w14:textId="77777777" w:rsidR="00681F31" w:rsidRDefault="00681F31" w:rsidP="00681F31"/>
    <w:p w14:paraId="0A87C29B" w14:textId="77777777" w:rsidR="00681F31" w:rsidRDefault="00681F31" w:rsidP="00681F31">
      <w:r>
        <w:t>π.χ. Επειδή πάλιωσε το αυτοκίνητό μου (αιτία), το πούλησα.</w:t>
      </w:r>
    </w:p>
    <w:p w14:paraId="154169BC" w14:textId="77777777" w:rsidR="00681F31" w:rsidRDefault="00681F31" w:rsidP="00681F31">
      <w:r>
        <w:t>Πάλιωσε το αυτοκίνητό μου και το πούλησα.</w:t>
      </w:r>
    </w:p>
    <w:p w14:paraId="09821855" w14:textId="77777777" w:rsidR="00681F31" w:rsidRDefault="00681F31" w:rsidP="00681F31">
      <w:r>
        <w:t>Σημαντικό είναι να μπορούμε να μετατρέπουμε το μακροπερίοδο λόγο σε βραχυπερίοδο. Αυτό γίνεται με τη παράλειψη των συνδέσμων που εισάγουν δευτερεύουσες επιρρηματικές προτάσεις και τη χρήση των απαραίτητων διαρθρωτικών λέξεων.</w:t>
      </w:r>
    </w:p>
    <w:p w14:paraId="5EEC2FD9" w14:textId="77777777" w:rsidR="00681F31" w:rsidRDefault="00681F31" w:rsidP="00681F31"/>
    <w:p w14:paraId="25F46FCD" w14:textId="77777777" w:rsidR="00681F31" w:rsidRDefault="00681F31" w:rsidP="00681F31">
      <w:r>
        <w:rPr>
          <w:u w:val="single"/>
        </w:rPr>
        <w:t>Παράδειγμα:</w:t>
      </w:r>
    </w:p>
    <w:p w14:paraId="2D71C864" w14:textId="77777777" w:rsidR="00681F31" w:rsidRDefault="00681F31" w:rsidP="00681F31">
      <w:r>
        <w:t>Και εδώ τα στοιχεία της έρευνας του ΣΕΒ είναι καταλυτικά, αφού αποδεικνύουν με το πλέον αδιαμφισβήτητο τρόπο ότι θέσεις εργασίας υπάρχουν, και μάλιστα πολλές, αλλά δεν υπάρχουν οι ικανοί να τις καταλάβουν, μια και οι κοινωνικές εμμονές σ’ ορισμένα επαγγέλματα, καθώς και η ανυπαρξία ενός στοιχειώδους συστήματος επαγγελματικού προσανατολισμού, έχουν συντελέσει, ώστε σ’ άλλες επαγγελματικές ειδικότητες να υπάρχει υπερπληθώρα προσφοράς, ενώ σε άλλες τρομερή έλλειψη</w:t>
      </w:r>
    </w:p>
    <w:p w14:paraId="012171A9" w14:textId="77777777" w:rsidR="00681F31" w:rsidRDefault="00681F31" w:rsidP="00681F31">
      <w:r>
        <w:t>(Μακροπερίοδος λόγος – μια περίοδος = παράγραφος).</w:t>
      </w:r>
    </w:p>
    <w:p w14:paraId="7B11FEE3" w14:textId="77777777" w:rsidR="00681F31" w:rsidRDefault="00681F31" w:rsidP="00681F31"/>
    <w:p w14:paraId="7C6C47E5" w14:textId="77777777" w:rsidR="00681F31" w:rsidRDefault="00681F31" w:rsidP="00681F31">
      <w:r>
        <w:t>Η παραπάνω παράγραφος μπορεί να γίνει:</w:t>
      </w:r>
    </w:p>
    <w:p w14:paraId="610F041E" w14:textId="77777777" w:rsidR="00681F31" w:rsidRDefault="00681F31" w:rsidP="00681F31">
      <w:r>
        <w:t>Και εδώ τα στοιχεία της έρευνας του ΣΕΒ είναι καταλυτικά. Αποδεικνύουν με τον πλέον αδιαμφισβήτητο τρόπο ότι θέσεις εργασίας υπάρχουν, και μάλιστα πολλές, αλλά δεν υπάρχουν οι ικανοί να τις καταλάβουν. Τούτο οφείλεται στις κοινωνικές εμμονές καθώς και στην ανυπαρξία ενός στοιχειώδους συστήματος επαγγελματικού προσανατολισμού. Έτσι, σ’ άλλες επαγγελματικές ειδικότητες υπάρχει υπερπληθώρα προσφοράς, ενώ σε άλλες τρομερή έλλειψη. (Η μία περίοδος έγινε τέσσερις χωρίς να αλλοιώνεται το νόημα του κειμένου.)</w:t>
      </w:r>
    </w:p>
    <w:p w14:paraId="181DCA58" w14:textId="77777777" w:rsidR="00681F31" w:rsidRDefault="00681F31" w:rsidP="00681F31"/>
    <w:p w14:paraId="257CCC52" w14:textId="77777777" w:rsidR="00681F31" w:rsidRDefault="00681F31" w:rsidP="00681F31">
      <w:pPr>
        <w:rPr>
          <w:b/>
          <w:bCs/>
        </w:rPr>
      </w:pPr>
    </w:p>
    <w:p w14:paraId="70A41C9A" w14:textId="77777777" w:rsidR="00681F31" w:rsidRDefault="00681F31" w:rsidP="00681F31">
      <w:pPr>
        <w:rPr>
          <w:b/>
          <w:bCs/>
        </w:rPr>
      </w:pPr>
    </w:p>
    <w:p w14:paraId="4E3EB3E6" w14:textId="77777777" w:rsidR="00681F31" w:rsidRDefault="00681F31" w:rsidP="00681F31">
      <w:pPr>
        <w:rPr>
          <w:b/>
          <w:bCs/>
        </w:rPr>
      </w:pPr>
    </w:p>
    <w:p w14:paraId="49E84478" w14:textId="62EA36A1" w:rsidR="00681F31" w:rsidRDefault="00681F31" w:rsidP="00681F31">
      <w:r>
        <w:rPr>
          <w:b/>
          <w:bCs/>
        </w:rPr>
        <w:lastRenderedPageBreak/>
        <w:t>Λειτουργική και υφολογική διαφορά του βραχυπερίοδου από το μακροπερίοδο λόγο</w:t>
      </w:r>
    </w:p>
    <w:p w14:paraId="6E9799C4" w14:textId="77777777" w:rsidR="00681F31" w:rsidRDefault="00681F31" w:rsidP="00681F31"/>
    <w:p w14:paraId="48F2DCCE" w14:textId="77777777" w:rsidR="00681F31" w:rsidRDefault="00681F31" w:rsidP="00681F31">
      <w:r>
        <w:t>Ο μακροπερίοδος λόγος λειτουργεί διαφορετικά από το βραχυπερίοδο. Πρώτα πρώτα, για να χρησιμοποιήσει κανείς τον πρώτο πρέπει να κατέχει πολύ καλά τη γλώσσα, ενώ ο δεύτερος δομείται και οργανώνεται ευκολότερα. Πέρα από αυτό, ο μακροπερίοδος λόγος μπορεί να παρασύρει το συγγραφέα σε συντακτικά λάθη και να συσκοτίσει τα νοήματα, ενώ ο βραχυπερίοδος και σαφέστερος είναι και φράσεις αρμονικότερες δημιουργεί. Ο βραχυπερίοδος, τέλος, λόγος πέρα από την καθαρότητα και την αρμονία, προσδίδει στη φράση γοργότερο ρυθμό, παραστατικότητα και ζωντάνια, ενώ ο μακροπερίοδος της δίνει βραδύτητα, ασάφεια και καταστρέφει την ευλυγισία της. Υποστηρίζεται μάλιστα ότι κάποιοι χρησιμοποιούν τον μακροπερίοδο λόγο σκόπιμα, για να συσκοτίσουν τα νοήματά τους.</w:t>
      </w:r>
    </w:p>
    <w:p w14:paraId="280D9431" w14:textId="77777777" w:rsidR="00681F31" w:rsidRDefault="00681F31" w:rsidP="00681F31"/>
    <w:p w14:paraId="2BFAEEF9" w14:textId="77777777" w:rsidR="00681F31" w:rsidRDefault="00681F31" w:rsidP="00681F31">
      <w:r>
        <w:t>Στην επιλογή λόγου μακροπερίοδου ή όχι από τον πομπό ισχύει αντίστοιχη αιτιολόγηση με την παρατακτική – υποτακτική σύνδεση. Ειδικότερα, ο </w:t>
      </w:r>
      <w:r>
        <w:rPr>
          <w:b/>
          <w:bCs/>
        </w:rPr>
        <w:t>μακροπερίοδος</w:t>
      </w:r>
      <w:r>
        <w:t> λόγος:</w:t>
      </w:r>
    </w:p>
    <w:p w14:paraId="54AE91C2" w14:textId="77777777" w:rsidR="00681F31" w:rsidRDefault="00681F31" w:rsidP="00681F31"/>
    <w:p w14:paraId="481AAE5F" w14:textId="1DFA170F" w:rsidR="00681F31" w:rsidRDefault="00681F31" w:rsidP="00681F31">
      <w:r>
        <w:t>· </w:t>
      </w:r>
      <w:r>
        <w:rPr>
          <w:b/>
          <w:bCs/>
        </w:rPr>
        <w:t>όταν</w:t>
      </w:r>
      <w:r>
        <w:t> </w:t>
      </w:r>
      <w:r>
        <w:rPr>
          <w:b/>
          <w:bCs/>
        </w:rPr>
        <w:t>οργανώνεται</w:t>
      </w:r>
      <w:r>
        <w:t> </w:t>
      </w:r>
      <w:r>
        <w:rPr>
          <w:b/>
          <w:bCs/>
        </w:rPr>
        <w:t>κατάλληλα</w:t>
      </w:r>
      <w:r>
        <w:t>, αποτελεί </w:t>
      </w:r>
      <w:r>
        <w:rPr>
          <w:b/>
          <w:bCs/>
        </w:rPr>
        <w:t>δείγμα</w:t>
      </w:r>
      <w:r>
        <w:t> </w:t>
      </w:r>
      <w:r>
        <w:rPr>
          <w:b/>
          <w:bCs/>
        </w:rPr>
        <w:t>υψηλού</w:t>
      </w:r>
      <w:r>
        <w:t> </w:t>
      </w:r>
      <w:r>
        <w:rPr>
          <w:b/>
          <w:bCs/>
        </w:rPr>
        <w:t>επιπέδου</w:t>
      </w:r>
      <w:r>
        <w:t>  του πομπού, ενώ ταυτόχρονα βοηθά το δέκτη να αντιληφθεί τις διαπλοκές των εννοιών (σύνθετο ύφος),</w:t>
      </w:r>
    </w:p>
    <w:p w14:paraId="42A045C2" w14:textId="27BEAC5D" w:rsidR="00681F31" w:rsidRDefault="00681F31" w:rsidP="00681F31">
      <w:r>
        <w:t>·  προσδίδει  </w:t>
      </w:r>
      <w:r>
        <w:rPr>
          <w:b/>
          <w:bCs/>
        </w:rPr>
        <w:t>έμφαση</w:t>
      </w:r>
      <w:r>
        <w:t>, ένταση στο λόγο, με αποτέλεσμα το κείμενο να αποκτά </w:t>
      </w:r>
      <w:r>
        <w:rPr>
          <w:b/>
          <w:bCs/>
        </w:rPr>
        <w:t>δυναμικό</w:t>
      </w:r>
      <w:r>
        <w:t> και </w:t>
      </w:r>
      <w:r>
        <w:rPr>
          <w:b/>
          <w:bCs/>
        </w:rPr>
        <w:t>γοργό</w:t>
      </w:r>
      <w:r>
        <w:t> </w:t>
      </w:r>
      <w:r>
        <w:rPr>
          <w:b/>
          <w:bCs/>
        </w:rPr>
        <w:t>ρυθμό</w:t>
      </w:r>
      <w:r>
        <w:t>,</w:t>
      </w:r>
    </w:p>
    <w:p w14:paraId="19A0F5C0" w14:textId="6C197587" w:rsidR="00681F31" w:rsidRDefault="00681F31" w:rsidP="00681F31">
      <w:r>
        <w:t>·  ενδέχεται να λειτουργεί παραπειστικά, όταν υπάρχει χαλάρωση από πλευράς λογικών σχέσεων, καθιστώντας </w:t>
      </w:r>
      <w:r>
        <w:rPr>
          <w:b/>
          <w:bCs/>
        </w:rPr>
        <w:t>ασαφή</w:t>
      </w:r>
      <w:r>
        <w:t> τα </w:t>
      </w:r>
      <w:r>
        <w:rPr>
          <w:b/>
          <w:bCs/>
        </w:rPr>
        <w:t>νοήματα</w:t>
      </w:r>
      <w:r>
        <w:t>.</w:t>
      </w:r>
    </w:p>
    <w:p w14:paraId="4F008B29" w14:textId="77777777" w:rsidR="00681F31" w:rsidRDefault="00681F31" w:rsidP="00681F31">
      <w:r>
        <w:t>Ο </w:t>
      </w:r>
      <w:r>
        <w:rPr>
          <w:b/>
          <w:bCs/>
        </w:rPr>
        <w:t>βραχυπερίοδος</w:t>
      </w:r>
      <w:r>
        <w:t> λόγος είναι </w:t>
      </w:r>
      <w:r>
        <w:rPr>
          <w:b/>
          <w:bCs/>
        </w:rPr>
        <w:t>απλός</w:t>
      </w:r>
      <w:r>
        <w:t> και </w:t>
      </w:r>
      <w:r>
        <w:rPr>
          <w:b/>
          <w:bCs/>
        </w:rPr>
        <w:t>πυκνός</w:t>
      </w:r>
      <w:r>
        <w:t>, ενώ σε ορισμένες περιπτώσεις μπορεί να  είναι </w:t>
      </w:r>
      <w:r>
        <w:rPr>
          <w:b/>
          <w:bCs/>
        </w:rPr>
        <w:t>ασθματικός</w:t>
      </w:r>
      <w:r>
        <w:t>, </w:t>
      </w:r>
      <w:r>
        <w:rPr>
          <w:b/>
          <w:bCs/>
        </w:rPr>
        <w:t>αγχώδης</w:t>
      </w:r>
      <w:r>
        <w:t> και να επιδιώκει τη μετάδοση αντίστοιχων συναισθημάτων που βιώνει ο πομπός προς το δέκτη.</w:t>
      </w:r>
    </w:p>
    <w:p w14:paraId="62E77783" w14:textId="77777777" w:rsidR="00681F31" w:rsidRDefault="00681F31" w:rsidP="00681F31">
      <w:r>
        <w:t>Γενικότερα, ο μικροπερίοδος λόγος και το ασύνδετο σχήμα προσδίδουν στο ύφος και τον τόνο χαρακτήρα λιτό, γοργό, κοφτό (ελλειπτικός λόγος).</w:t>
      </w:r>
    </w:p>
    <w:p w14:paraId="64E0D1B3" w14:textId="77777777" w:rsidR="00681F31" w:rsidRDefault="00681F31" w:rsidP="00681F31"/>
    <w:sectPr w:rsidR="00681F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F31"/>
    <w:rsid w:val="00161EED"/>
    <w:rsid w:val="00681F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4F03C"/>
  <w15:chartTrackingRefBased/>
  <w15:docId w15:val="{AC61323D-0A5B-49F7-919D-E1D473B97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F31"/>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43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873</Words>
  <Characters>4716</Characters>
  <Application>Microsoft Office Word</Application>
  <DocSecurity>0</DocSecurity>
  <Lines>39</Lines>
  <Paragraphs>11</Paragraphs>
  <ScaleCrop>false</ScaleCrop>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Aimi Potamianou</dc:creator>
  <cp:keywords/>
  <dc:description/>
  <cp:lastModifiedBy>Aimi Potamianou</cp:lastModifiedBy>
  <cp:revision>1</cp:revision>
  <dcterms:created xsi:type="dcterms:W3CDTF">2021-03-09T23:37:00Z</dcterms:created>
  <dcterms:modified xsi:type="dcterms:W3CDTF">2021-03-09T23:42:00Z</dcterms:modified>
</cp:coreProperties>
</file>