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67" w:rsidRPr="0005435A" w:rsidRDefault="009F7E67" w:rsidP="009F7E67">
      <w:pPr>
        <w:rPr>
          <w:rFonts w:ascii="Palatino Linotype" w:hAnsi="Palatino Linotype"/>
          <w:b/>
          <w:sz w:val="28"/>
          <w:szCs w:val="28"/>
        </w:rPr>
      </w:pPr>
      <w:r w:rsidRPr="0005435A">
        <w:rPr>
          <w:rFonts w:ascii="Palatino Linotype" w:hAnsi="Palatino Linotype"/>
          <w:b/>
          <w:sz w:val="28"/>
          <w:szCs w:val="28"/>
        </w:rPr>
        <w:t>ΑΣΚΗΣΕΙΣ ΕΠΑΝΑΛΗΨΗΣ ( ΠΛΑΓΙΟΣ ΛΟΓΟΣ)</w:t>
      </w:r>
    </w:p>
    <w:p w:rsidR="00873A12" w:rsidRPr="0005435A" w:rsidRDefault="00873A12" w:rsidP="009F7E67">
      <w:pPr>
        <w:rPr>
          <w:rFonts w:ascii="Palatino Linotype" w:hAnsi="Palatino Linotype"/>
          <w:b/>
          <w:sz w:val="28"/>
          <w:szCs w:val="28"/>
        </w:rPr>
      </w:pPr>
      <w:r w:rsidRPr="0005435A">
        <w:rPr>
          <w:rFonts w:ascii="Palatino Linotype" w:hAnsi="Palatino Linotype"/>
          <w:b/>
          <w:sz w:val="28"/>
          <w:szCs w:val="28"/>
        </w:rPr>
        <w:t>Να μετατρέψετε τις παρακάτω προτάσεις από τον ευθύ στον πλάγιο λόγο με τις εξαρτήσεις που σας δίνονται στην παρένθεση:</w:t>
      </w:r>
    </w:p>
    <w:p w:rsidR="00873A12" w:rsidRDefault="00873A12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οὐ δίκαια πάσχομεν ὑπὸ τῶν Λακεδαιμονίων ( ἔλεγον...)</w:t>
      </w:r>
      <w:r w:rsidR="0042612C">
        <w:rPr>
          <w:rFonts w:ascii="Palatino Linotype" w:hAnsi="Palatino Linotype"/>
          <w:sz w:val="28"/>
          <w:szCs w:val="28"/>
        </w:rPr>
        <w:t xml:space="preserve"> </w:t>
      </w:r>
    </w:p>
    <w:p w:rsidR="00873A12" w:rsidRDefault="00873A12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ἐδυνάμην ἄν ἐγὼ σῶσαι τοῦτον. (σύνοιδε αὑτῷ...)</w:t>
      </w:r>
    </w:p>
    <w:p w:rsidR="00873A12" w:rsidRDefault="00873A12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ἐθέλω τοῦ κινδύνου μετέχειν. (ἔφη...)</w:t>
      </w:r>
    </w:p>
    <w:p w:rsidR="00873A12" w:rsidRDefault="00873A12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ἐγγύς ἐστιν Ἀλέξανδρος. (Σατιβαρζάνης ἔγνω...)</w:t>
      </w:r>
    </w:p>
    <w:p w:rsidR="00873A12" w:rsidRDefault="00873A12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εἴθε σὺ φίλος ἡμῖν γένοιο. (ηὔχοντο...)</w:t>
      </w:r>
    </w:p>
    <w:p w:rsidR="00873A12" w:rsidRDefault="00873A12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. τίνος δεόμενος ἥκεις; </w:t>
      </w:r>
      <w:r w:rsidR="0042612C">
        <w:rPr>
          <w:rFonts w:ascii="Palatino Linotype" w:hAnsi="Palatino Linotype"/>
          <w:sz w:val="28"/>
          <w:szCs w:val="28"/>
        </w:rPr>
        <w:t>(Τισσαφέρνης ἤρετο...)</w:t>
      </w:r>
    </w:p>
    <w:p w:rsidR="0042612C" w:rsidRDefault="0042612C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παραδῶμεν Κορινθίοις τὴν πόλιν; (τὸν θεὸν ἐπήροντο...)</w:t>
      </w:r>
    </w:p>
    <w:p w:rsidR="0042612C" w:rsidRDefault="0042612C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οἱ ἄρχοντες, ἐπὰν αἱρεθῶσι ὑπὸ τῶν πολιτῶν, κατὰ νόμον ἄρχουσιν. (φησὶ τοὺς ἄρχοντας...)</w:t>
      </w:r>
    </w:p>
    <w:p w:rsidR="0042612C" w:rsidRDefault="0042612C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ἵνα δ’ ἔτι καὶ ἄμεινον μάθητε, τούτου ἕνεκα πλείω λέξω. (λέγει..)</w:t>
      </w:r>
    </w:p>
    <w:p w:rsidR="0042612C" w:rsidRDefault="0042612C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οὐδέν μοι μέλει ὧν λέγεις. (ἀπεκρίνατό μοι...)</w:t>
      </w:r>
    </w:p>
    <w:p w:rsidR="00FB0BB0" w:rsidRDefault="0042612C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ἐπειδὰν δειπνήσητε, πάντες ἀναπαύεσθε. (παρήγγειλαν...)</w:t>
      </w:r>
    </w:p>
    <w:p w:rsidR="00FB0BB0" w:rsidRDefault="00FB0BB0" w:rsidP="009F7E67">
      <w:pPr>
        <w:rPr>
          <w:rFonts w:ascii="Palatino Linotype" w:hAnsi="Palatino Linotype"/>
          <w:sz w:val="28"/>
          <w:szCs w:val="28"/>
        </w:rPr>
      </w:pPr>
    </w:p>
    <w:p w:rsidR="00FB0BB0" w:rsidRDefault="00FB0BB0" w:rsidP="009F7E67">
      <w:pPr>
        <w:rPr>
          <w:rFonts w:ascii="Palatino Linotype" w:hAnsi="Palatino Linotype"/>
          <w:sz w:val="28"/>
          <w:szCs w:val="28"/>
        </w:rPr>
      </w:pPr>
    </w:p>
    <w:p w:rsidR="00FB0BB0" w:rsidRDefault="00FB0BB0" w:rsidP="009F7E67">
      <w:pPr>
        <w:rPr>
          <w:rFonts w:ascii="Palatino Linotype" w:hAnsi="Palatino Linotype"/>
          <w:sz w:val="28"/>
          <w:szCs w:val="28"/>
        </w:rPr>
      </w:pPr>
    </w:p>
    <w:p w:rsidR="00FB0BB0" w:rsidRDefault="00FB0BB0" w:rsidP="009F7E67">
      <w:pPr>
        <w:rPr>
          <w:rFonts w:ascii="Palatino Linotype" w:hAnsi="Palatino Linotype"/>
          <w:sz w:val="28"/>
          <w:szCs w:val="28"/>
        </w:rPr>
      </w:pPr>
    </w:p>
    <w:p w:rsidR="00FB0BB0" w:rsidRDefault="00FB0BB0" w:rsidP="009F7E67">
      <w:pPr>
        <w:rPr>
          <w:rFonts w:ascii="Palatino Linotype" w:hAnsi="Palatino Linotype"/>
          <w:sz w:val="28"/>
          <w:szCs w:val="28"/>
        </w:rPr>
      </w:pPr>
    </w:p>
    <w:p w:rsidR="00FB0BB0" w:rsidRDefault="00FB0BB0" w:rsidP="009F7E67">
      <w:pPr>
        <w:rPr>
          <w:rFonts w:ascii="Palatino Linotype" w:hAnsi="Palatino Linotype"/>
          <w:sz w:val="28"/>
          <w:szCs w:val="28"/>
        </w:rPr>
      </w:pPr>
    </w:p>
    <w:p w:rsidR="00FB0BB0" w:rsidRPr="0005435A" w:rsidRDefault="00FB0BB0" w:rsidP="009F7E67">
      <w:pPr>
        <w:rPr>
          <w:rFonts w:ascii="Palatino Linotype" w:hAnsi="Palatino Linotype"/>
          <w:b/>
          <w:sz w:val="28"/>
          <w:szCs w:val="28"/>
        </w:rPr>
      </w:pPr>
      <w:r w:rsidRPr="0005435A">
        <w:rPr>
          <w:rFonts w:ascii="Palatino Linotype" w:hAnsi="Palatino Linotype"/>
          <w:b/>
          <w:sz w:val="28"/>
          <w:szCs w:val="28"/>
        </w:rPr>
        <w:lastRenderedPageBreak/>
        <w:t>Να μετατρέψετε τις παρακάτω προτάσεις από τον πλάγιο λόγο στον ευθύ:</w:t>
      </w:r>
    </w:p>
    <w:p w:rsidR="00FB0BB0" w:rsidRDefault="00FB0BB0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Μέλισσος τὸ ὄν ἄπειρον εἶναι φησιν.</w:t>
      </w:r>
    </w:p>
    <w:p w:rsidR="00FB0BB0" w:rsidRDefault="00FB0BB0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ἐν μεγάλῳ κινδύνῳ ἡγοῦντο εἶναι.</w:t>
      </w:r>
    </w:p>
    <w:p w:rsidR="00FB0BB0" w:rsidRDefault="00FB0BB0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τοὺς ὑπασπιστὰς διαβαίνειν τὸν ποταμὸν ἐκέλευσεν.</w:t>
      </w:r>
    </w:p>
    <w:p w:rsidR="00FB0BB0" w:rsidRDefault="00FB0BB0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ἐρωτᾷ εἰ οὐκ αἰσχύνομαι</w:t>
      </w:r>
      <w:r w:rsidR="0005435A">
        <w:rPr>
          <w:rFonts w:ascii="Palatino Linotype" w:hAnsi="Palatino Linotype"/>
          <w:sz w:val="28"/>
          <w:szCs w:val="28"/>
        </w:rPr>
        <w:t xml:space="preserve"> τολμῶν περὶ καλῶν ἐπιτηδευμάτων διαλέγεσθαι.</w:t>
      </w:r>
    </w:p>
    <w:p w:rsidR="0005435A" w:rsidRDefault="0005435A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λέγει ὅτι, ἐὰν μάθῃ, παύσεται ταῦτα ποιῶν.</w:t>
      </w:r>
    </w:p>
    <w:p w:rsidR="0005435A" w:rsidRPr="009F7E67" w:rsidRDefault="0005435A" w:rsidP="009F7E67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. ἡγεῖτο ἅπαν ποιήσειν αὐτόν, εἴ τις ἀργύριον διδοίη.</w:t>
      </w:r>
    </w:p>
    <w:sectPr w:rsidR="0005435A" w:rsidRPr="009F7E67" w:rsidSect="008A5A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290C"/>
    <w:multiLevelType w:val="hybridMultilevel"/>
    <w:tmpl w:val="E14A57E0"/>
    <w:lvl w:ilvl="0" w:tplc="290CF44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E67"/>
    <w:rsid w:val="0005435A"/>
    <w:rsid w:val="0042612C"/>
    <w:rsid w:val="00873A12"/>
    <w:rsid w:val="008A5A30"/>
    <w:rsid w:val="009F7E67"/>
    <w:rsid w:val="00FB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5F9D47-296F-42A4-8753-4CEEC634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Κουτρούλης</dc:creator>
  <cp:keywords/>
  <dc:description/>
  <cp:lastModifiedBy>Γιώργος Κουτρούλης</cp:lastModifiedBy>
  <cp:revision>2</cp:revision>
  <dcterms:created xsi:type="dcterms:W3CDTF">2010-05-01T15:52:00Z</dcterms:created>
  <dcterms:modified xsi:type="dcterms:W3CDTF">2010-05-01T15:52:00Z</dcterms:modified>
</cp:coreProperties>
</file>