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E57" w:rsidRDefault="00373654" w:rsidP="005F300D">
      <w:pPr>
        <w:jc w:val="both"/>
        <w:rPr>
          <w:b/>
        </w:rPr>
      </w:pPr>
      <w:r w:rsidRPr="00372E57">
        <w:rPr>
          <w:b/>
        </w:rPr>
        <w:t>Ο ομηρικός «οίκος»</w:t>
      </w:r>
    </w:p>
    <w:p w:rsidR="00AC5468" w:rsidRPr="00372E57" w:rsidRDefault="00373654" w:rsidP="005F300D">
      <w:pPr>
        <w:jc w:val="both"/>
        <w:rPr>
          <w:i/>
        </w:rPr>
      </w:pPr>
      <w:r>
        <w:t xml:space="preserve">Τι είναι ο οίκος; Η λέξη αποδίδεται πολλές φορές με τον όρο «οικογένεια». Όμως η απόδοση αυτή είναι πολύ στενή και θα μπορούσε να οδηγήσει σε εσφαλμένα συμπεράσματα. Ο οίκος, ακόμη και από την άποψη του αριθμού των ανθρώπων, είναι κάτι πολύ περισσότερο από οικογένεια με τη σημερινή σημασία της λέξης (δηλαδή, την ομάδα που αποτελείται από τους γονείς και τα παιδιά, την «πυρηνική» οικογένεια)... Αλλά περιλαμβάνει επίσης όλα εκείνα τα άτομα –είτε πρόκειται για ελεύθερους είτε για δούλους– τα οποία εξαρτώνται άμεσα από τον επικεφαλής του οίκου (όλους εκείνους τους υπηρέτες στους οποίους έχουν ανατεθεί τα πολλά και διάφορα καθήκοντα που απαιτούνται από την οικονομική ζωή του οίκου...). Με άλλα λόγια, ο οίκος με την καθαρά «ανθρώπινη» μορφή του δεν είναι ένας θεσμός που βασίζεται αποκλειστικά και μόνο στη συγγένεια. Ωστόσο η έννοια του οίκου καλύπτει πολύ περισσότερα από μιαν απλή ομάδα ανθρώπων. Ο οίκος περιλαμβάνει και περιουσιακά στοιχεία κάθε είδους, τα οποία στην πράξη δεν μπορούν να χωριστούν από την ανθρώπινη ομάδα, αφού εξασφαλίζουν την υλική της ύπαρξη. Επομένως η γη, τα κτίρια, τα ζώα, τα κάθε είδους αποθέματα, ο εξοπλισμός και ούτω καθεξής αποτελούν όλα μέρος του οίκου. </w:t>
      </w:r>
      <w:r w:rsidRPr="00372E57">
        <w:rPr>
          <w:i/>
        </w:rPr>
        <w:t xml:space="preserve">Μ.Μ. </w:t>
      </w:r>
      <w:proofErr w:type="spellStart"/>
      <w:r w:rsidRPr="00372E57">
        <w:rPr>
          <w:i/>
        </w:rPr>
        <w:t>Austin</w:t>
      </w:r>
      <w:proofErr w:type="spellEnd"/>
      <w:r w:rsidRPr="00372E57">
        <w:rPr>
          <w:i/>
        </w:rPr>
        <w:t xml:space="preserve">, P. </w:t>
      </w:r>
      <w:proofErr w:type="spellStart"/>
      <w:r w:rsidRPr="00372E57">
        <w:rPr>
          <w:i/>
        </w:rPr>
        <w:t>Vidal</w:t>
      </w:r>
      <w:proofErr w:type="spellEnd"/>
      <w:r w:rsidRPr="00372E57">
        <w:rPr>
          <w:i/>
        </w:rPr>
        <w:t>-</w:t>
      </w:r>
      <w:proofErr w:type="spellStart"/>
      <w:r w:rsidRPr="00372E57">
        <w:rPr>
          <w:i/>
        </w:rPr>
        <w:t>Naquet</w:t>
      </w:r>
      <w:proofErr w:type="spellEnd"/>
      <w:r w:rsidRPr="00372E57">
        <w:rPr>
          <w:i/>
        </w:rPr>
        <w:t xml:space="preserve">, Οικονομία και κοινωνία στην αρχαία Ελλάδα. μετ. Τ. </w:t>
      </w:r>
      <w:proofErr w:type="spellStart"/>
      <w:r w:rsidRPr="00372E57">
        <w:rPr>
          <w:i/>
        </w:rPr>
        <w:t>Κουκουλιός</w:t>
      </w:r>
      <w:proofErr w:type="spellEnd"/>
      <w:r w:rsidRPr="00372E57">
        <w:rPr>
          <w:i/>
        </w:rPr>
        <w:t xml:space="preserve">, </w:t>
      </w:r>
      <w:proofErr w:type="spellStart"/>
      <w:r w:rsidRPr="00372E57">
        <w:rPr>
          <w:i/>
        </w:rPr>
        <w:t>εκδ</w:t>
      </w:r>
      <w:proofErr w:type="spellEnd"/>
      <w:r w:rsidRPr="00372E57">
        <w:rPr>
          <w:i/>
        </w:rPr>
        <w:t>. Δαίδαλος, σ. 67</w:t>
      </w:r>
    </w:p>
    <w:p w:rsidR="00372E57" w:rsidRDefault="00F56025" w:rsidP="005F300D">
      <w:pPr>
        <w:jc w:val="both"/>
      </w:pPr>
      <w:r w:rsidRPr="00372E57">
        <w:rPr>
          <w:b/>
        </w:rPr>
        <w:t>Η προέλευση της πόλης</w:t>
      </w:r>
      <w:r w:rsidR="00754556">
        <w:rPr>
          <w:b/>
        </w:rPr>
        <w:t xml:space="preserve"> </w:t>
      </w:r>
      <w:bookmarkStart w:id="0" w:name="_GoBack"/>
      <w:bookmarkEnd w:id="0"/>
      <w:r w:rsidRPr="00372E57">
        <w:rPr>
          <w:b/>
        </w:rPr>
        <w:t>κράτους και οι λόγοι ύπαρξής της</w:t>
      </w:r>
      <w:r>
        <w:t xml:space="preserve"> </w:t>
      </w:r>
    </w:p>
    <w:p w:rsidR="00F56025" w:rsidRPr="00372E57" w:rsidRDefault="00F56025" w:rsidP="005F300D">
      <w:pPr>
        <w:jc w:val="both"/>
        <w:rPr>
          <w:i/>
        </w:rPr>
      </w:pPr>
      <w:r>
        <w:t xml:space="preserve">Είναι φανερό λοιπόν ότι η πόλη δεν είναι η εγκατάσταση των ανθρώπων σε μια περιοχή και το ότι δεν αδικούνται μεταξύ τους και ότι έχουν σχέσεις συναλλαγής. Αυτά είναι αναγκαία για να υπάρξει μια πόλη, αλλά και εάν όλα αυτά θα συμβούν, δεν υπάρχει μία πόλη, αλλά μόνο όταν θα υπάρξει σωστή επικοινωνία και των οικογενειών και των γενών χάριν τέλειας και αυτάρκους ζωής. Τούτο όμως δε θα συμβεί παρά μόνο με την εγκατάσταση σε μια περιοχή και με τις επιγαμίες των κατοίκων, γι’ αυτό και δημιουργήθηκαν ανά τις πόλεις δεσμοί από επιγαμίες και θρησκευτικές τελετές και θυσίες και τρόποι κοινής συμβίωσης. Όλα αυτά είναι έργο φιλικής διάθεσης, γιατί και η επιθυμία για συμβίωση είναι φιλική διάθεση. Σκοπός, λοιπόν, της πόλης είναι το </w:t>
      </w:r>
      <w:proofErr w:type="spellStart"/>
      <w:r>
        <w:t>ζειν</w:t>
      </w:r>
      <w:proofErr w:type="spellEnd"/>
      <w:r>
        <w:t xml:space="preserve"> καλώς και όλα αυτά υπάρχουν για την επιτυχία του τελικού στόχου. Πόλη, λοιπόν, είναι η ένωση συγγενικών ομάδων και κοινοτήτων με σκοπό την επιτυχία μιας τέλειας και αυτάρκους ζωής. Τούτο είναι, όπως είπαμε, η ευτυχισμένη και ενάρετη ζωή. Επομένως, πρέπει να θέσουμε ότι η πολιτική κοινωνία είναι προς χάριν των καλών πράξεων των πολιτών και όχι μόνο για τη συμβίωσή τους. </w:t>
      </w:r>
      <w:r w:rsidRPr="00372E57">
        <w:rPr>
          <w:i/>
        </w:rPr>
        <w:t>Αριστοτέλης, Πολιτικά 1280b 32-45· 1281a 1-4</w:t>
      </w:r>
    </w:p>
    <w:p w:rsidR="004C0B0E" w:rsidRDefault="00870622" w:rsidP="005F300D">
      <w:pPr>
        <w:jc w:val="both"/>
        <w:rPr>
          <w:b/>
        </w:rPr>
      </w:pPr>
      <w:r w:rsidRPr="004C0B0E">
        <w:rPr>
          <w:b/>
        </w:rPr>
        <w:t>Ο όρκος των Ελλήνων πριν από τη μάχη των Πλαταιών</w:t>
      </w:r>
    </w:p>
    <w:p w:rsidR="00870622" w:rsidRDefault="00870622" w:rsidP="005F300D">
      <w:pPr>
        <w:jc w:val="both"/>
      </w:pPr>
      <w:r>
        <w:t xml:space="preserve"> Γι’ αυτό το λόγο, άνδρες δικαστές, αυτή την εγγύηση έδωσαν μεταξύ τους όλοι οι Έλληνες στις Πλαταιές, όταν επρόκειτο παρατεταγμένοι να πολεμήσουν τις δυνάμεις του Ξέρξη· δεν εφεύραν, αλλά μιμήθηκαν το γνωστό σ’ εσάς όρκο. Κι αυτόν αξίζει να τον ακούσετε γιατί, αν και είναι πολύ παλαιά τα τότε γεγονότα, όμως συχνά είναι δυνατό να αναγνωρίσει κανείς σ’ αυτά που έχουν γραφεί την ανδρεία εκείνων. Και για χάρη μου διάβασέ τον· Όρκος: «Δεν θα προτιμήσω τη ζωή από την ελευθερία, ούτε θα εγκαταλείψω τους αρχηγούς, ούτε ζωντανούς, ούτε πεθαμένους, αλλά θα θάψω όλους τους συμμάχους που θα πέσουν στο πεδίο της μάχης. Και αν υπερισχύσω των βαρβάρων στον πόλεμο, καμία </w:t>
      </w:r>
      <w:r>
        <w:lastRenderedPageBreak/>
        <w:t xml:space="preserve">από τις πόλεις που πολέμησαν για τη σωτηρία της Ελλάδας δε θα καταστρέψω, αλλά θα κάνω φόρου υποτελείς όλες εκείνες που προτίμησαν το βάρβαρο και από τα ιερά, όσα πυρπολήθηκαν και καταστράφηκαν από τους βαρβάρους, κανένα δε θα ανοικοδομήσω εξ ολοκλήρου, αλλά θα τα αφήσω εγκαταλειμμένα ως υπενθύμιση της ασέβειας της βαρβαρικής για τους μεταγενέστερους». </w:t>
      </w:r>
      <w:r w:rsidRPr="004C0B0E">
        <w:rPr>
          <w:i/>
        </w:rPr>
        <w:t xml:space="preserve">Λυκούργος, Κατά </w:t>
      </w:r>
      <w:proofErr w:type="spellStart"/>
      <w:r w:rsidRPr="004C0B0E">
        <w:rPr>
          <w:i/>
        </w:rPr>
        <w:t>Λεωκράτους</w:t>
      </w:r>
      <w:proofErr w:type="spellEnd"/>
      <w:r w:rsidRPr="004C0B0E">
        <w:rPr>
          <w:i/>
        </w:rPr>
        <w:t>, 80-81.</w:t>
      </w:r>
    </w:p>
    <w:p w:rsidR="00CA6574" w:rsidRDefault="009D018E" w:rsidP="005F300D">
      <w:pPr>
        <w:jc w:val="both"/>
      </w:pPr>
      <w:r w:rsidRPr="00CA6574">
        <w:rPr>
          <w:b/>
        </w:rPr>
        <w:t>Η ίδρυση της συμμαχίας της Δήλου</w:t>
      </w:r>
    </w:p>
    <w:p w:rsidR="009D018E" w:rsidRPr="00CA6574" w:rsidRDefault="009D018E" w:rsidP="005F300D">
      <w:pPr>
        <w:jc w:val="both"/>
        <w:rPr>
          <w:i/>
        </w:rPr>
      </w:pPr>
      <w:r>
        <w:t xml:space="preserve">Οι Αθηναίοι ανέλαβαν, έτσι, την αρχηγία με τη θέληση των συμμάχων εξαιτίας της έχθρας τους εναντίον του Παυσανία. Όρισαν ποιοι από τους συμμάχους έπρεπε να συνεισφέρουν χρήματα και ποιοι να προμηθεύσουν καράβια για την αντιμετώπιση των βαρβάρων. Σκοπός, έλεγαν, ήταν να λεηλατήσουν τις κτήσεις του Βασιλέως, αντίποινα για όσα είχαν πάθει. Για πρώτη φορά, τότε, οι Αθηναίοι διόρισαν </w:t>
      </w:r>
      <w:proofErr w:type="spellStart"/>
      <w:r>
        <w:t>Ελληνοταμίες</w:t>
      </w:r>
      <w:proofErr w:type="spellEnd"/>
      <w:r>
        <w:t xml:space="preserve"> που πήγαιναν και εισέπρατταν τον φόρο. Έτσι ονομάστηκε τότε, η εισφορά. Το ύψος του πρώτου φόρου που ορίστηκε ήταν τετρακόσια εξήντα τάλαντα, ταμείο ήταν η Δήλος και οι συνελεύσεις της συμμαχίας γίνονταν στο Ναό. </w:t>
      </w:r>
      <w:r w:rsidRPr="00CA6574">
        <w:rPr>
          <w:i/>
        </w:rPr>
        <w:t xml:space="preserve">Θουκυδίδης, Α, 96 μετ. </w:t>
      </w:r>
      <w:proofErr w:type="spellStart"/>
      <w:r w:rsidRPr="00CA6574">
        <w:rPr>
          <w:i/>
        </w:rPr>
        <w:t>Αγγ</w:t>
      </w:r>
      <w:proofErr w:type="spellEnd"/>
      <w:r w:rsidRPr="00CA6574">
        <w:rPr>
          <w:i/>
        </w:rPr>
        <w:t xml:space="preserve">. </w:t>
      </w:r>
      <w:proofErr w:type="spellStart"/>
      <w:r w:rsidRPr="00CA6574">
        <w:rPr>
          <w:i/>
        </w:rPr>
        <w:t>Βλάχου</w:t>
      </w:r>
      <w:proofErr w:type="spellEnd"/>
      <w:r w:rsidRPr="00CA6574">
        <w:rPr>
          <w:i/>
        </w:rPr>
        <w:t>.</w:t>
      </w:r>
    </w:p>
    <w:p w:rsidR="00D53A01" w:rsidRDefault="00FA0E3A" w:rsidP="005F300D">
      <w:pPr>
        <w:jc w:val="both"/>
      </w:pPr>
      <w:r w:rsidRPr="00D53A01">
        <w:rPr>
          <w:b/>
        </w:rPr>
        <w:t>Σημαντικά μέτρα της πολιτικής του Περικλή</w:t>
      </w:r>
    </w:p>
    <w:p w:rsidR="00FA0E3A" w:rsidRPr="00D53A01" w:rsidRDefault="00FA0E3A" w:rsidP="005F300D">
      <w:pPr>
        <w:jc w:val="both"/>
        <w:rPr>
          <w:i/>
        </w:rPr>
      </w:pPr>
      <w:r>
        <w:t xml:space="preserve">Ύστερα από αυτά, όταν ο Περικλής έγινε αρχηγός της δημοκρατικής παράταξης, το πολίτευμα </w:t>
      </w:r>
      <w:proofErr w:type="spellStart"/>
      <w:r>
        <w:t>εκδημοκρατικοποιήθηκε</w:t>
      </w:r>
      <w:proofErr w:type="spellEnd"/>
      <w:r>
        <w:t xml:space="preserve"> περισσότερο. Ο Περικλής αφαίρεσε μερικές αρμοδιότητες από τον Άρειο Πάγο και κυρίως προσπάθησε να οργανώσει τη ναυτική δύναμη της πολιτείας. Έτσι το πλήθος απέκτησε θάρρος μεγαλύτερο και περισσότερες εξουσίες. Σαράντα εννέα χρόνια μετά από τη ναυμαχία της Σαλαμίνας, όταν ήταν επώνυμος άρχοντας ο </w:t>
      </w:r>
      <w:proofErr w:type="spellStart"/>
      <w:r>
        <w:t>Πυθόδωρος</w:t>
      </w:r>
      <w:proofErr w:type="spellEnd"/>
      <w:r>
        <w:t xml:space="preserve">, άρχισε ο πελοποννησιακός πόλεμος. Κατά τη διάρκεια του πολέμου όλος ο λαός συγκεντρώθηκε μέσα στην πόλη και οι πολίτες συνήθισαν να παίρνουν μισθό όταν ήταν σε εκστρατεία. Με αυτόν τον τρόπο ο λαός, συνειδητά ή ασυνείδητα, ασκούσε ο ίδιος την εξουσία. Ο Περικλής πρώτος χορήγησε μισθό στους δικαστές για να συναγωνιστεί τον Κίμωνα που ήταν πλούσιος και ξόδευε για το λαό. </w:t>
      </w:r>
      <w:r w:rsidRPr="00D53A01">
        <w:rPr>
          <w:i/>
        </w:rPr>
        <w:t>Αριστοτέλης, Αθηναίων Πολιτεία, 27.</w:t>
      </w:r>
    </w:p>
    <w:p w:rsidR="00F713EA" w:rsidRDefault="00FA0E3A" w:rsidP="005F300D">
      <w:pPr>
        <w:jc w:val="both"/>
      </w:pPr>
      <w:r w:rsidRPr="00F713EA">
        <w:rPr>
          <w:b/>
        </w:rPr>
        <w:t>Συνοπτικός απολογισμός των καταστροφών του Πελοποννησιακού πολέμου</w:t>
      </w:r>
    </w:p>
    <w:p w:rsidR="00FA0E3A" w:rsidRPr="00F713EA" w:rsidRDefault="00FA0E3A" w:rsidP="005F300D">
      <w:pPr>
        <w:jc w:val="both"/>
        <w:rPr>
          <w:i/>
        </w:rPr>
      </w:pPr>
      <w:r>
        <w:t xml:space="preserve">Απ’ όλα τα προηγούμενα πολεμικά γεγονότα, το μεγαλύτερο ήταν ο Περσικός πόλεμος, ο οποίος τερματίστηκε με δύο ναυμαχίες και δύο μάχες, ενώ ο σημερινός πόλεμος κράτησε πάρα πολλά χρόνια και προκάλεσε τόσες συμφορές στην Ελλάδα, όσες δεν είχε ποτέ πάθει σε ανάλογο χρονικό διάστημα. Ποτέ άλλοτε δεν κυριεύτηκαν και δεν καταστράφηκαν τόσες πολιτείες είτε από βαρβάρους είτε από Έλληνες που πολεμούσαν μεταξύ τους. Σε πολλές, μάλιστα, πολιτείες, αφού καταστράφηκαν, εγκαταστάθηκε καινούργιος πληθυσμός. Ποτέ άλλοτε δεν έγιναν τόσες εξορίες και δεν σκοτώθηκαν τόσοι άνθρωποι, είτε στον πόλεμο είτε σ’ εμφυλίους σπαραγμούς. Εκτός απ’ αυτό πολλά από τα όσα αναφέρονται σε παλιές διηγήσεις, τα οποία όμως σπάνια επαληθεύονταν, έγιναν πιστευτά. Γιατί έγιναν πολλοί και καταστρεπτικοί σεισμοί και εκλείψεις ηλίου πολύ συχνότερες από όσες μπορούσαν να μνημονευτούν για τις παλιές εποχές. Μεγάλες ξηρασίες σημειώθηκαν σε πολλά μέρη και προκάλεσαν λιμούς και τέλος η φοβερή επιδημία, που προξένησε μεγάλες βλάβες και καταστροφή. Όλα αυτά έγιναν κατά τη διάρκεια του πολέμου. Τον άρχισαν οι Αθηναίοι και οι </w:t>
      </w:r>
      <w:proofErr w:type="spellStart"/>
      <w:r>
        <w:t>Πελοποννήσιοι</w:t>
      </w:r>
      <w:proofErr w:type="spellEnd"/>
      <w:r>
        <w:t xml:space="preserve"> καταγγέλλοντας τις τριαντάχρονες σπονδές τις οποίες είχαν κάνει μετά </w:t>
      </w:r>
      <w:r>
        <w:lastRenderedPageBreak/>
        <w:t>την επανάσταση της Εύβοιας. Θα εκθέσω πρώτα ποιοι ήσαν οι λόγοι και οι διαφορές που οδήγησαν στον πόλεμο για να μην αναρωτιέται κανείς αργότερα για ποια αιτία οι Έλληνες περιπλέχθηκαν σε τόσο μεγάλο πόλεμο. Η πραγματική, βέβαια, αλλά ανομολόγητη</w:t>
      </w:r>
      <w:r>
        <w:t xml:space="preserve"> </w:t>
      </w:r>
      <w:r>
        <w:t xml:space="preserve">αιτία ήταν, καθώς νομίζω, το ότι η μεγάλη ανάπτυξη της Αθήνας φόβισε τους Λακεδαιμονίους και τους ανάγκασε να πολεμήσουν. </w:t>
      </w:r>
      <w:r w:rsidRPr="00F713EA">
        <w:rPr>
          <w:i/>
        </w:rPr>
        <w:t xml:space="preserve">Θουκυδίδης, Α, 23 μετ. </w:t>
      </w:r>
      <w:proofErr w:type="spellStart"/>
      <w:r w:rsidRPr="00F713EA">
        <w:rPr>
          <w:i/>
        </w:rPr>
        <w:t>Αγγ</w:t>
      </w:r>
      <w:proofErr w:type="spellEnd"/>
      <w:r w:rsidRPr="00F713EA">
        <w:rPr>
          <w:i/>
        </w:rPr>
        <w:t xml:space="preserve">. </w:t>
      </w:r>
      <w:proofErr w:type="spellStart"/>
      <w:r w:rsidRPr="00F713EA">
        <w:rPr>
          <w:i/>
        </w:rPr>
        <w:t>Βλάχου</w:t>
      </w:r>
      <w:proofErr w:type="spellEnd"/>
    </w:p>
    <w:p w:rsidR="00F713EA" w:rsidRDefault="00B86A02" w:rsidP="005F300D">
      <w:pPr>
        <w:jc w:val="both"/>
        <w:rPr>
          <w:b/>
        </w:rPr>
      </w:pPr>
      <w:r w:rsidRPr="00F713EA">
        <w:rPr>
          <w:b/>
        </w:rPr>
        <w:t>Ο Ισοκράτης προτρέπει το Φίλιππο</w:t>
      </w:r>
      <w:r w:rsidR="00F713EA">
        <w:rPr>
          <w:b/>
        </w:rPr>
        <w:t xml:space="preserve"> να ενώσει τις ελληνικές πόλεις</w:t>
      </w:r>
    </w:p>
    <w:p w:rsidR="00B86A02" w:rsidRPr="00F713EA" w:rsidRDefault="00B86A02" w:rsidP="005F300D">
      <w:pPr>
        <w:jc w:val="both"/>
        <w:rPr>
          <w:i/>
        </w:rPr>
      </w:pPr>
      <w:r>
        <w:t xml:space="preserve">Σε βεβαιώνω ότι χρειάζεται χωρίς να αδιαφορήσεις καθόλου για τα προσωπικά σου συμφέροντα, να προσπαθήσεις να συμφιλιώσεις το Άργος, την πόλη των Λακεδαιμονίων, τη Θήβα και τη δική μας πόλη (την Αθήνα). Αν κατορθώσεις να συμφιλιώσεις αυτές τις πόλεις, θα καταφέρεις πολύ εύκολα να συμφιλιώσεις και τις υπόλοιπες. Γιατί όλες οι άλλες πόλεις εξαρτώνται και καταφεύγουν, όταν βρίσκονται σε κίνδυνο, σε κάποια από τις προαναφερθείσες (τέσσερις μεγάλες) πόλεις, από τις οποίες λαμβάνουν βοήθεια. Αν λοιπόν καταφέρεις να πείσεις μόνον τέσσερις πόλεις να φανούν λογικές, θα απαλλάξεις και τις υπόλοιπες από πολλά δεινά. </w:t>
      </w:r>
      <w:r w:rsidRPr="00F713EA">
        <w:rPr>
          <w:i/>
        </w:rPr>
        <w:t xml:space="preserve">Ισοκράτης, Φίλιππος, 30-31 μετ. </w:t>
      </w:r>
      <w:proofErr w:type="spellStart"/>
      <w:r w:rsidRPr="00F713EA">
        <w:rPr>
          <w:i/>
        </w:rPr>
        <w:t>Σωκ</w:t>
      </w:r>
      <w:proofErr w:type="spellEnd"/>
      <w:r w:rsidRPr="00F713EA">
        <w:rPr>
          <w:i/>
        </w:rPr>
        <w:t xml:space="preserve">. Παπαϊωάννου, </w:t>
      </w:r>
      <w:proofErr w:type="spellStart"/>
      <w:r w:rsidRPr="00F713EA">
        <w:rPr>
          <w:i/>
        </w:rPr>
        <w:t>εκδ</w:t>
      </w:r>
      <w:proofErr w:type="spellEnd"/>
      <w:r w:rsidRPr="00F713EA">
        <w:rPr>
          <w:i/>
        </w:rPr>
        <w:t>. Κάκτος.</w:t>
      </w:r>
    </w:p>
    <w:p w:rsidR="00305EA6" w:rsidRDefault="009851DF" w:rsidP="005F300D">
      <w:pPr>
        <w:jc w:val="both"/>
      </w:pPr>
      <w:r w:rsidRPr="00305EA6">
        <w:rPr>
          <w:b/>
        </w:rPr>
        <w:t>Η προέλευση των πληβείων</w:t>
      </w:r>
    </w:p>
    <w:p w:rsidR="009851DF" w:rsidRPr="00305EA6" w:rsidRDefault="009851DF" w:rsidP="005F300D">
      <w:pPr>
        <w:jc w:val="both"/>
        <w:rPr>
          <w:i/>
        </w:rPr>
      </w:pPr>
      <w:r>
        <w:t xml:space="preserve">Οι Αρχαίοι δε μας φωτίζουν και τόσο για τον αρχικό σχηματισμό της τάξης των πληβείων. Μπορούμε να υποθέσουμε ότι, κατά μεγάλο μέρος, σχηματίστηκε από αρχαίους πληθυσμούς που είχαν κατακτηθεί και υποδουλωθεί. Μας κάνει όμως εντύπωση η διαπίστωση του Τίτου </w:t>
      </w:r>
      <w:proofErr w:type="spellStart"/>
      <w:r>
        <w:t>Λίβιου</w:t>
      </w:r>
      <w:proofErr w:type="spellEnd"/>
      <w:r>
        <w:t xml:space="preserve">, ο οποίος γνώριζε τα αρχαία έθιμα, πως οι πατρίκιοι κατηγορούσαν τους πληβείους, όχι γιατί προέρχονταν από ηττημένους πληθυσμούς αλλά γιατί δεν είχαν ούτε οικογένεια ούτε θρησκεία. Αυτή λοιπόν η μομφή που ήταν ήδη άδικη κατά την εποχή του </w:t>
      </w:r>
      <w:proofErr w:type="spellStart"/>
      <w:r>
        <w:t>Λικίνιου</w:t>
      </w:r>
      <w:proofErr w:type="spellEnd"/>
      <w:r>
        <w:t xml:space="preserve"> και που οι σύγχρονοι του Τίτου </w:t>
      </w:r>
      <w:proofErr w:type="spellStart"/>
      <w:r>
        <w:t>Λίβιου</w:t>
      </w:r>
      <w:proofErr w:type="spellEnd"/>
      <w:r>
        <w:t xml:space="preserve"> δε συμμερίζονταν σχεδόν καθόλου, πρέπει να ανάγεται σε μια πολύ παλαιά εποχή και να αναφέρεται στους πρώτους χρόνους της Ρώμης</w:t>
      </w:r>
      <w:r w:rsidRPr="00305EA6">
        <w:rPr>
          <w:i/>
        </w:rPr>
        <w:t xml:space="preserve">. </w:t>
      </w:r>
      <w:proofErr w:type="spellStart"/>
      <w:r w:rsidRPr="00305EA6">
        <w:rPr>
          <w:i/>
        </w:rPr>
        <w:t>Fustel</w:t>
      </w:r>
      <w:proofErr w:type="spellEnd"/>
      <w:r w:rsidRPr="00305EA6">
        <w:rPr>
          <w:i/>
        </w:rPr>
        <w:t xml:space="preserve"> </w:t>
      </w:r>
      <w:proofErr w:type="spellStart"/>
      <w:r w:rsidRPr="00305EA6">
        <w:rPr>
          <w:i/>
        </w:rPr>
        <w:t>de</w:t>
      </w:r>
      <w:proofErr w:type="spellEnd"/>
      <w:r w:rsidRPr="00305EA6">
        <w:rPr>
          <w:i/>
        </w:rPr>
        <w:t xml:space="preserve"> </w:t>
      </w:r>
      <w:proofErr w:type="spellStart"/>
      <w:r w:rsidRPr="00305EA6">
        <w:rPr>
          <w:i/>
        </w:rPr>
        <w:t>Coulanges</w:t>
      </w:r>
      <w:proofErr w:type="spellEnd"/>
      <w:r w:rsidRPr="00305EA6">
        <w:rPr>
          <w:i/>
        </w:rPr>
        <w:t xml:space="preserve">, Η αρχαία πόλη, μετ. Λ. </w:t>
      </w:r>
      <w:proofErr w:type="spellStart"/>
      <w:r w:rsidRPr="00305EA6">
        <w:rPr>
          <w:i/>
        </w:rPr>
        <w:t>Σταματιάδη</w:t>
      </w:r>
      <w:proofErr w:type="spellEnd"/>
      <w:r w:rsidRPr="00305EA6">
        <w:rPr>
          <w:i/>
        </w:rPr>
        <w:t xml:space="preserve">, </w:t>
      </w:r>
      <w:proofErr w:type="spellStart"/>
      <w:r w:rsidRPr="00305EA6">
        <w:rPr>
          <w:i/>
        </w:rPr>
        <w:t>εκδ</w:t>
      </w:r>
      <w:proofErr w:type="spellEnd"/>
      <w:r w:rsidRPr="00305EA6">
        <w:rPr>
          <w:i/>
        </w:rPr>
        <w:t>. Ειρμός, σ. 362</w:t>
      </w:r>
    </w:p>
    <w:p w:rsidR="005F0B22" w:rsidRDefault="00D53ACA" w:rsidP="005F300D">
      <w:pPr>
        <w:jc w:val="both"/>
      </w:pPr>
      <w:r w:rsidRPr="005F0B22">
        <w:rPr>
          <w:b/>
        </w:rPr>
        <w:t>Ο Τιβέριος Γράκχος: Ένας υπερασπιστής των δικαιωμάτων του λαού</w:t>
      </w:r>
    </w:p>
    <w:p w:rsidR="00D53ACA" w:rsidRPr="005F0B22" w:rsidRDefault="00D53ACA" w:rsidP="005F300D">
      <w:pPr>
        <w:jc w:val="both"/>
        <w:rPr>
          <w:i/>
        </w:rPr>
      </w:pPr>
      <w:r>
        <w:t>(Ο Τιβέριος Γράκχος) ήταν υπέροχος και ακαταμάχητος ρήτορας γιατί, όταν ανέβαινε στο βήμα και ο λαός συνωστιζόταν γύρω του, μιλούσε για τους φτωχούς: «Τα άγρια ζώα που ζουν στην Ιταλία έχουν φωλιά και το καθένα διαθέτει ένα λαγούμι στη γη για να κρύβεται και να κοιμάται. Εν τούτοις σε εκείνους που πολεμούν και πεθαίνουν για την Ιταλία, έμεινε μόνο ο αέρας και το φως και τίποτα άλλο... Με τα παιδιά και τις γυναίκες τους τριγυρίζουν ανέστιοι και άστεγοι. Οι στρατηγοί όμως τους λένε ψέματα, όταν τους προτρέπουν στις μάχες να χτυπούν τους εχθρούς για να διασωθούν οι τάφοι και τα ιερά. Ωστόσο, κανείς από τόσους Ρωμαίους δεν έχει ούτε βωμό ούτε προγονικό τάφο. Πολεμάει για την καλοπέραση και τον πλουτισμό των άλλων και ενώ τον αποκαλούν κυρίαρχο της οικουμένης, δεν έχει δικό του ούτε ένα βόλο γης</w:t>
      </w:r>
      <w:r w:rsidRPr="005F0B22">
        <w:rPr>
          <w:i/>
        </w:rPr>
        <w:t>. Πλούταρχος, Τιβέριος Γράκχος, 9, 4.</w:t>
      </w:r>
    </w:p>
    <w:p w:rsidR="00936CF7" w:rsidRDefault="00CE2004" w:rsidP="005F300D">
      <w:pPr>
        <w:jc w:val="both"/>
      </w:pPr>
      <w:r w:rsidRPr="00936CF7">
        <w:rPr>
          <w:b/>
        </w:rPr>
        <w:t>Το διάταγμα των Μεδιολάνων</w:t>
      </w:r>
    </w:p>
    <w:p w:rsidR="000678B9" w:rsidRPr="00936CF7" w:rsidRDefault="00CE2004" w:rsidP="005F300D">
      <w:pPr>
        <w:jc w:val="both"/>
        <w:rPr>
          <w:i/>
        </w:rPr>
      </w:pPr>
      <w:r>
        <w:t xml:space="preserve">Εγώ, ο Αύγουστος Κωνσταντίνος και εγώ, ο Αύγουστος </w:t>
      </w:r>
      <w:proofErr w:type="spellStart"/>
      <w:r>
        <w:t>Λικίνιος</w:t>
      </w:r>
      <w:proofErr w:type="spellEnd"/>
      <w:r>
        <w:t xml:space="preserve"> όταν ευτυχήσαμε να συναντηθούμε στο </w:t>
      </w:r>
      <w:proofErr w:type="spellStart"/>
      <w:r>
        <w:t>Μεδιόλανο</w:t>
      </w:r>
      <w:proofErr w:type="spellEnd"/>
      <w:r>
        <w:t xml:space="preserve"> και να συζητήσουμε όλα τα θέματα που αφορούν το κοινό </w:t>
      </w:r>
      <w:r>
        <w:lastRenderedPageBreak/>
        <w:t xml:space="preserve">συμφέρον, αποφασίσαμε ότι ... έπρεπε πρώτα απ’ όλα να τακτοποιήσουμε όσα έχουν σχέση με την ευλάβεια και το σεβασμό προς το θείο, δηλαδή να δώσουμε και στους χριστιανούς και σ’ όλους τους άλλους την ελευθερία να επιλέγουν τη θρησκεία που θέλουν, ώστε οποιαδήποτε θεότητα και οποιαδήποτε ουράνια δύναμη υπάρχει να είναι ευνοϊκή προς εμάς και σε όλους όσους είναι κάτω από την εξουσία μας. </w:t>
      </w:r>
      <w:r w:rsidRPr="00936CF7">
        <w:rPr>
          <w:i/>
        </w:rPr>
        <w:t>Ευσέβιος, Εκκλησιαστική ιστορία, Χ, V, 4-5.</w:t>
      </w:r>
    </w:p>
    <w:p w:rsidR="00826716" w:rsidRDefault="00C76498" w:rsidP="005F300D">
      <w:pPr>
        <w:jc w:val="both"/>
        <w:rPr>
          <w:b/>
        </w:rPr>
      </w:pPr>
      <w:r w:rsidRPr="00826716">
        <w:rPr>
          <w:b/>
        </w:rPr>
        <w:t xml:space="preserve">Νομοθετικό μέτρο του Ιουστινιανού αντιμετωπίζει το πρόβλημα του </w:t>
      </w:r>
      <w:proofErr w:type="spellStart"/>
      <w:r w:rsidRPr="00826716">
        <w:rPr>
          <w:b/>
        </w:rPr>
        <w:t>εκφεουδαρχισμού</w:t>
      </w:r>
      <w:proofErr w:type="spellEnd"/>
      <w:r w:rsidRPr="00826716">
        <w:rPr>
          <w:b/>
        </w:rPr>
        <w:t xml:space="preserve"> της αυ</w:t>
      </w:r>
      <w:r w:rsidR="00826716">
        <w:rPr>
          <w:b/>
        </w:rPr>
        <w:t>τοκρατορίας</w:t>
      </w:r>
    </w:p>
    <w:p w:rsidR="00C76498" w:rsidRPr="00826716" w:rsidRDefault="00C76498" w:rsidP="005F300D">
      <w:pPr>
        <w:jc w:val="both"/>
        <w:rPr>
          <w:i/>
        </w:rPr>
      </w:pPr>
      <w:r>
        <w:t xml:space="preserve">Προστασίες άδικες για τις οποίες πληροφορούμαστε ότι γίνονται στις δικές μας επαρχίες, θα επιχειρήσεις με κάθε τρόπο να τις σταματήσεις, μην επιτρέποντας σε κανένα να ζει σε βάρος της ζωής των άλλων ούτε να οικειοποιείται τα κτήματα που δεν του ανήκουν από πουθενά, ούτε να υπόσχεται προστασία προς βλάβη των άλλων ούτε, για να εξουδετερώσουν το κράτος, να αντιτάσσουν τη δική τους δύναμη. Αλλά ούτε να σε απασχολεί, ποια εξουσία διαθέτουν αυτοί που πράττουν αυτά, διότι σου είναι αρκετός, κυρίως για την εξασφάλιση πληρέστερης εξουσίας, ο νόμος και η βασιλική ευμένεια. </w:t>
      </w:r>
      <w:r w:rsidRPr="00826716">
        <w:rPr>
          <w:i/>
        </w:rPr>
        <w:t xml:space="preserve">(Ιουστινιανού Α΄, Νεαρά του έτους 535) I. </w:t>
      </w:r>
      <w:proofErr w:type="spellStart"/>
      <w:r w:rsidRPr="00826716">
        <w:rPr>
          <w:i/>
        </w:rPr>
        <w:t>Καραγιαννόπουλου</w:t>
      </w:r>
      <w:proofErr w:type="spellEnd"/>
      <w:r w:rsidRPr="00826716">
        <w:rPr>
          <w:i/>
        </w:rPr>
        <w:t xml:space="preserve">, Η Βυζαντινή ιστορία από τις πηγές, </w:t>
      </w:r>
      <w:proofErr w:type="spellStart"/>
      <w:r w:rsidRPr="00826716">
        <w:rPr>
          <w:i/>
        </w:rPr>
        <w:t>εκδ</w:t>
      </w:r>
      <w:proofErr w:type="spellEnd"/>
      <w:r w:rsidRPr="00826716">
        <w:rPr>
          <w:i/>
        </w:rPr>
        <w:t xml:space="preserve">. </w:t>
      </w:r>
      <w:proofErr w:type="spellStart"/>
      <w:r w:rsidRPr="00826716">
        <w:rPr>
          <w:i/>
        </w:rPr>
        <w:t>Βάνιας</w:t>
      </w:r>
      <w:proofErr w:type="spellEnd"/>
      <w:r w:rsidRPr="00826716">
        <w:rPr>
          <w:i/>
        </w:rPr>
        <w:t xml:space="preserve"> 1996, σ. 186.</w:t>
      </w:r>
    </w:p>
    <w:sectPr w:rsidR="00C76498" w:rsidRPr="008267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54"/>
    <w:rsid w:val="000678B9"/>
    <w:rsid w:val="00305EA6"/>
    <w:rsid w:val="00372E57"/>
    <w:rsid w:val="00373654"/>
    <w:rsid w:val="004C0B0E"/>
    <w:rsid w:val="005F0B22"/>
    <w:rsid w:val="005F300D"/>
    <w:rsid w:val="006F277C"/>
    <w:rsid w:val="00754556"/>
    <w:rsid w:val="00826716"/>
    <w:rsid w:val="00862A0E"/>
    <w:rsid w:val="00870622"/>
    <w:rsid w:val="00936CF7"/>
    <w:rsid w:val="009851DF"/>
    <w:rsid w:val="009D018E"/>
    <w:rsid w:val="00B13841"/>
    <w:rsid w:val="00B86A02"/>
    <w:rsid w:val="00BF3815"/>
    <w:rsid w:val="00C76498"/>
    <w:rsid w:val="00CA6574"/>
    <w:rsid w:val="00CE2004"/>
    <w:rsid w:val="00D53A01"/>
    <w:rsid w:val="00D53ACA"/>
    <w:rsid w:val="00F56025"/>
    <w:rsid w:val="00F713EA"/>
    <w:rsid w:val="00FA0E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3A47-3871-4748-961A-323857B6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1665</Words>
  <Characters>8992</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dc:creator>
  <cp:lastModifiedBy>Constance</cp:lastModifiedBy>
  <cp:revision>23</cp:revision>
  <dcterms:created xsi:type="dcterms:W3CDTF">2022-06-14T14:13:00Z</dcterms:created>
  <dcterms:modified xsi:type="dcterms:W3CDTF">2022-06-14T14:34:00Z</dcterms:modified>
</cp:coreProperties>
</file>