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3E" w:rsidRPr="00CA047F" w:rsidRDefault="00CA047F" w:rsidP="00CA047F">
      <w:pPr>
        <w:ind w:right="-999"/>
        <w:rPr>
          <w:rFonts w:cstheme="minorHAnsi"/>
          <w:sz w:val="24"/>
          <w:szCs w:val="24"/>
        </w:rPr>
      </w:pPr>
      <w:r w:rsidRPr="00CA047F">
        <w:fldChar w:fldCharType="begin"/>
      </w:r>
      <w:r w:rsidRPr="00CA047F">
        <w:rPr>
          <w:rFonts w:cstheme="minorHAnsi"/>
          <w:sz w:val="24"/>
          <w:szCs w:val="24"/>
        </w:rPr>
        <w:instrText xml:space="preserve"> HYPERLINK "https://www.youtube.com/watch?v=92EBSmxinus&amp;ab_channel=MovieclipsTrailers" </w:instrText>
      </w:r>
      <w:r w:rsidRPr="00CA047F">
        <w:fldChar w:fldCharType="separate"/>
      </w:r>
      <w:r w:rsidR="00953581" w:rsidRPr="00CA047F">
        <w:rPr>
          <w:rStyle w:val="-"/>
          <w:rFonts w:cstheme="minorHAnsi"/>
          <w:sz w:val="24"/>
          <w:szCs w:val="24"/>
        </w:rPr>
        <w:t>https://www.youtube.com/watch?v=92EBSmxinus&amp;ab_channel=MovieclipsTrailers</w:t>
      </w:r>
      <w:r w:rsidRPr="00CA047F">
        <w:rPr>
          <w:rStyle w:val="-"/>
          <w:rFonts w:cstheme="minorHAnsi"/>
          <w:sz w:val="24"/>
          <w:szCs w:val="24"/>
        </w:rPr>
        <w:fldChar w:fldCharType="end"/>
      </w:r>
    </w:p>
    <w:p w:rsidR="00DA2E4F" w:rsidRPr="00CA047F" w:rsidRDefault="00DA2E4F" w:rsidP="00CA047F">
      <w:pPr>
        <w:ind w:right="-999"/>
        <w:rPr>
          <w:rFonts w:cstheme="minorHAnsi"/>
          <w:sz w:val="24"/>
          <w:szCs w:val="24"/>
        </w:rPr>
      </w:pPr>
      <w:proofErr w:type="gramStart"/>
      <w:r w:rsidRPr="00CA047F">
        <w:rPr>
          <w:rFonts w:cstheme="minorHAnsi"/>
          <w:sz w:val="24"/>
          <w:szCs w:val="24"/>
        </w:rPr>
        <w:t>the</w:t>
      </w:r>
      <w:proofErr w:type="gramEnd"/>
      <w:r w:rsidRPr="00CA047F">
        <w:rPr>
          <w:rFonts w:cstheme="minorHAnsi"/>
          <w:sz w:val="24"/>
          <w:szCs w:val="24"/>
        </w:rPr>
        <w:t xml:space="preserve"> book thief book burning scene</w:t>
      </w:r>
    </w:p>
    <w:p w:rsidR="00953581" w:rsidRPr="00CA047F" w:rsidRDefault="007A5403" w:rsidP="00CA047F">
      <w:pPr>
        <w:ind w:right="-999"/>
        <w:rPr>
          <w:rFonts w:cstheme="minorHAnsi"/>
          <w:sz w:val="24"/>
          <w:szCs w:val="24"/>
        </w:rPr>
      </w:pPr>
      <w:hyperlink r:id="rId6" w:history="1">
        <w:r w:rsidR="00DA2E4F" w:rsidRPr="00CA047F">
          <w:rPr>
            <w:rStyle w:val="-"/>
            <w:rFonts w:cstheme="minorHAnsi"/>
            <w:sz w:val="24"/>
            <w:szCs w:val="24"/>
          </w:rPr>
          <w:t>https://www.youtube.com/watch?v=zkuVZf-ZqHM&amp;ab_channel=TorToiSe</w:t>
        </w:r>
      </w:hyperlink>
    </w:p>
    <w:p w:rsidR="00D57B91" w:rsidRPr="00D57B91" w:rsidRDefault="00D57B91" w:rsidP="00CA047F">
      <w:pPr>
        <w:shd w:val="clear" w:color="auto" w:fill="F9F9F9"/>
        <w:spacing w:after="0" w:line="240" w:lineRule="auto"/>
        <w:ind w:right="-999"/>
        <w:outlineLvl w:val="0"/>
        <w:rPr>
          <w:rFonts w:eastAsia="Times New Roman" w:cstheme="minorHAnsi"/>
          <w:kern w:val="36"/>
          <w:sz w:val="24"/>
          <w:szCs w:val="24"/>
        </w:rPr>
      </w:pPr>
      <w:r w:rsidRPr="00D57B91">
        <w:rPr>
          <w:rFonts w:eastAsia="Times New Roman" w:cstheme="minorHAnsi"/>
          <w:kern w:val="36"/>
          <w:sz w:val="24"/>
          <w:szCs w:val="24"/>
        </w:rPr>
        <w:t xml:space="preserve">The Book Thief Movie CLIP - Make </w:t>
      </w:r>
      <w:proofErr w:type="gramStart"/>
      <w:r w:rsidRPr="00D57B91">
        <w:rPr>
          <w:rFonts w:eastAsia="Times New Roman" w:cstheme="minorHAnsi"/>
          <w:kern w:val="36"/>
          <w:sz w:val="24"/>
          <w:szCs w:val="24"/>
        </w:rPr>
        <w:t>The</w:t>
      </w:r>
      <w:proofErr w:type="gramEnd"/>
      <w:r w:rsidRPr="00D57B91">
        <w:rPr>
          <w:rFonts w:eastAsia="Times New Roman" w:cstheme="minorHAnsi"/>
          <w:kern w:val="36"/>
          <w:sz w:val="24"/>
          <w:szCs w:val="24"/>
        </w:rPr>
        <w:t xml:space="preserve"> Words Yours (2013) HD</w:t>
      </w:r>
    </w:p>
    <w:p w:rsidR="00D57B91" w:rsidRPr="00CA047F" w:rsidRDefault="007A5403" w:rsidP="00CA047F">
      <w:pPr>
        <w:ind w:right="-999"/>
        <w:rPr>
          <w:rFonts w:cstheme="minorHAnsi"/>
          <w:sz w:val="24"/>
          <w:szCs w:val="24"/>
        </w:rPr>
      </w:pPr>
      <w:hyperlink r:id="rId7" w:history="1">
        <w:r w:rsidR="00D57B91" w:rsidRPr="00CA047F">
          <w:rPr>
            <w:rStyle w:val="-"/>
            <w:rFonts w:cstheme="minorHAnsi"/>
            <w:sz w:val="24"/>
            <w:szCs w:val="24"/>
          </w:rPr>
          <w:t>https://www.youtube.com/watch?v=fqCZn5W3WDs&amp;ab_channel=MovieclipsComingSoon</w:t>
        </w:r>
      </w:hyperlink>
    </w:p>
    <w:p w:rsidR="00D57B91" w:rsidRPr="00CA047F" w:rsidRDefault="00D57B91" w:rsidP="00CA047F">
      <w:pPr>
        <w:pStyle w:val="1"/>
        <w:shd w:val="clear" w:color="auto" w:fill="F9F9F9"/>
        <w:spacing w:before="0" w:beforeAutospacing="0" w:after="0" w:afterAutospacing="0"/>
        <w:ind w:right="-999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CA047F">
        <w:rPr>
          <w:rFonts w:asciiTheme="minorHAnsi" w:hAnsiTheme="minorHAnsi" w:cstheme="minorHAnsi"/>
          <w:b w:val="0"/>
          <w:bCs w:val="0"/>
          <w:sz w:val="24"/>
          <w:szCs w:val="24"/>
        </w:rPr>
        <w:t>words</w:t>
      </w:r>
      <w:proofErr w:type="gramEnd"/>
      <w:r w:rsidRPr="00CA047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are life | the book thief</w:t>
      </w:r>
    </w:p>
    <w:p w:rsidR="00DA2E4F" w:rsidRPr="00CA047F" w:rsidRDefault="007A5403" w:rsidP="00CA047F">
      <w:pPr>
        <w:ind w:right="-999"/>
        <w:rPr>
          <w:rFonts w:cstheme="minorHAnsi"/>
          <w:sz w:val="24"/>
          <w:szCs w:val="24"/>
        </w:rPr>
      </w:pPr>
      <w:hyperlink r:id="rId8" w:history="1">
        <w:r w:rsidR="00D57B91" w:rsidRPr="00CA047F">
          <w:rPr>
            <w:rStyle w:val="-"/>
            <w:rFonts w:cstheme="minorHAnsi"/>
            <w:sz w:val="24"/>
            <w:szCs w:val="24"/>
          </w:rPr>
          <w:t>https://www.youtube.com/watch?v=6YsLEjAWkGQ&amp;ab_channel=peseshet</w:t>
        </w:r>
      </w:hyperlink>
    </w:p>
    <w:p w:rsidR="00D57B91" w:rsidRPr="00CA047F" w:rsidRDefault="00D57B91" w:rsidP="00CA047F">
      <w:pPr>
        <w:pStyle w:val="1"/>
        <w:shd w:val="clear" w:color="auto" w:fill="F9F9F9"/>
        <w:spacing w:before="0" w:beforeAutospacing="0" w:after="0" w:afterAutospacing="0"/>
        <w:ind w:right="-99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A047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Max/Liesel </w:t>
      </w:r>
      <w:proofErr w:type="gramStart"/>
      <w:r w:rsidRPr="00CA047F">
        <w:rPr>
          <w:rFonts w:asciiTheme="minorHAnsi" w:hAnsiTheme="minorHAnsi" w:cstheme="minorHAnsi"/>
          <w:b w:val="0"/>
          <w:bCs w:val="0"/>
          <w:sz w:val="24"/>
          <w:szCs w:val="24"/>
        </w:rPr>
        <w:t>And</w:t>
      </w:r>
      <w:proofErr w:type="gramEnd"/>
      <w:r w:rsidRPr="00CA047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then you</w:t>
      </w:r>
    </w:p>
    <w:p w:rsidR="00D57B91" w:rsidRPr="00CA047F" w:rsidRDefault="00D57B91" w:rsidP="00CA047F">
      <w:pPr>
        <w:pStyle w:val="1"/>
        <w:shd w:val="clear" w:color="auto" w:fill="F9F9F9"/>
        <w:spacing w:before="0" w:beforeAutospacing="0" w:after="0" w:afterAutospacing="0"/>
        <w:ind w:right="-99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A047F">
        <w:rPr>
          <w:rFonts w:asciiTheme="minorHAnsi" w:hAnsiTheme="minorHAnsi" w:cstheme="minorHAnsi"/>
          <w:color w:val="030303"/>
          <w:sz w:val="24"/>
          <w:szCs w:val="24"/>
          <w:shd w:val="clear" w:color="auto" w:fill="F9F9F9"/>
        </w:rPr>
        <w:t>This vid is about relationship between Max and Liesel.</w:t>
      </w:r>
    </w:p>
    <w:p w:rsidR="00D57B91" w:rsidRPr="00CA047F" w:rsidRDefault="007A5403" w:rsidP="00CA047F">
      <w:pPr>
        <w:ind w:right="-999"/>
        <w:rPr>
          <w:rFonts w:cstheme="minorHAnsi"/>
          <w:sz w:val="24"/>
          <w:szCs w:val="24"/>
        </w:rPr>
      </w:pPr>
      <w:hyperlink r:id="rId9" w:history="1">
        <w:r w:rsidR="00D57B91" w:rsidRPr="00CA047F">
          <w:rPr>
            <w:rStyle w:val="-"/>
            <w:rFonts w:cstheme="minorHAnsi"/>
            <w:sz w:val="24"/>
            <w:szCs w:val="24"/>
          </w:rPr>
          <w:t>https://www.youtube.com/watch?v=AelGVW5pFi4&amp;ab_channel=peseshet</w:t>
        </w:r>
      </w:hyperlink>
    </w:p>
    <w:p w:rsidR="0059089C" w:rsidRDefault="0059089C" w:rsidP="00CA047F">
      <w:pPr>
        <w:spacing w:after="0" w:line="25" w:lineRule="atLeast"/>
        <w:ind w:right="-999"/>
        <w:rPr>
          <w:rFonts w:cstheme="minorHAnsi"/>
          <w:sz w:val="24"/>
          <w:szCs w:val="24"/>
        </w:rPr>
        <w:sectPr w:rsidR="005908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D823DC" w:rsidRPr="00CA047F" w:rsidRDefault="00D823DC" w:rsidP="00CA047F">
      <w:pPr>
        <w:spacing w:after="0" w:line="25" w:lineRule="atLeast"/>
        <w:ind w:right="-999"/>
        <w:rPr>
          <w:rFonts w:cstheme="minorHAnsi"/>
          <w:sz w:val="24"/>
          <w:szCs w:val="24"/>
        </w:rPr>
      </w:pPr>
      <w:r w:rsidRPr="00CA047F">
        <w:rPr>
          <w:rFonts w:cstheme="minorHAnsi"/>
          <w:sz w:val="24"/>
          <w:szCs w:val="24"/>
        </w:rPr>
        <w:lastRenderedPageBreak/>
        <w:t>Why books are important</w:t>
      </w:r>
    </w:p>
    <w:p w:rsidR="00D57B91" w:rsidRPr="00CA047F" w:rsidRDefault="007A5403" w:rsidP="00CA047F">
      <w:pPr>
        <w:spacing w:after="0" w:line="25" w:lineRule="atLeast"/>
        <w:ind w:right="-999"/>
        <w:rPr>
          <w:rFonts w:cstheme="minorHAnsi"/>
          <w:sz w:val="24"/>
          <w:szCs w:val="24"/>
        </w:rPr>
      </w:pPr>
      <w:hyperlink r:id="rId10" w:history="1">
        <w:r w:rsidR="00D823DC" w:rsidRPr="00CA047F">
          <w:rPr>
            <w:rStyle w:val="-"/>
            <w:rFonts w:cstheme="minorHAnsi"/>
            <w:sz w:val="24"/>
            <w:szCs w:val="24"/>
          </w:rPr>
          <w:t>https://www.youtube.com/watch?v=6Gw5dK48MtI&amp;list=RDCMUCAuUUnT6oDeKwE6v1NGQxug&amp;start_radio=1&amp;t=0&amp;ab_channel=TED</w:t>
        </w:r>
      </w:hyperlink>
    </w:p>
    <w:p w:rsidR="00CA047F" w:rsidRPr="00CA047F" w:rsidRDefault="00CA047F" w:rsidP="00CA047F">
      <w:pPr>
        <w:pStyle w:val="2"/>
        <w:spacing w:before="0" w:line="25" w:lineRule="atLeast"/>
        <w:ind w:right="-999"/>
        <w:rPr>
          <w:rFonts w:asciiTheme="minorHAnsi" w:hAnsiTheme="minorHAnsi" w:cstheme="minorHAnsi"/>
          <w:color w:val="000000"/>
          <w:sz w:val="24"/>
          <w:szCs w:val="24"/>
        </w:rPr>
      </w:pPr>
      <w:r w:rsidRPr="00CA047F">
        <w:rPr>
          <w:rFonts w:asciiTheme="minorHAnsi" w:hAnsiTheme="minorHAnsi" w:cstheme="minorHAnsi"/>
          <w:color w:val="000000"/>
          <w:sz w:val="24"/>
          <w:szCs w:val="24"/>
        </w:rPr>
        <w:t>Transcript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I will lend books to people, but of course, the rule is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"Don't do that unless you never intend to see that book again."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The physical object of a book is almost like a person.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 mean, it has a spine and it has a backbone.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It has a face.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Actually, it can sort of be your friend.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Books record the basic human experience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like no other medium can.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Before there were books,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ancient civilizations would record things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by notches on bones or rocks or what have you.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The first books as we know them originated in ancient Rome.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We go by a term called the codex,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where they would have two heavy pieces of wood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which become the cover,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then the pages in between would then be stitched along one side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to make something that was relatively easily transportable.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They all had to completely be done by hand,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which became the work of what we know as a scribe.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And frankly, they were luxury items.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And then a printer named Johannes Gutenberg,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in the mid-fifteenth century, created the means to mass-produce a book,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the modern printing press.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It wasn't until then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that there was any kind of consumption of books by a large audience.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Book covers started to come into use in the early nineteenth century,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they were called dust wrappers.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They usually had advertising on them.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So people would take them off and throw them away.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It wasn't until the turn of the nineteenth into the twentieth century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that book jackets could be seen as interesting design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in and of themselves.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Such that I look at that and I think,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"I want to read that.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That interests me."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The physical book itself represents both a technological advance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but also a piece of technology in and of itself.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It delivered a user interface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that was unlike anything that people had before.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you could argue that it's still the best way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to deliver that to an audience.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I believe that the core purpose of a physical book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is to record our existence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to leave it behind on a shelf, in a library, in a home,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for generations down the road to understand where they came from,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that people went through some of the same things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that they're going through,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it's like a dialogue that you have with the author.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 xml:space="preserve">I think </w:t>
      </w:r>
      <w:bookmarkStart w:id="0" w:name="_GoBack"/>
      <w:r w:rsidRPr="00CA047F">
        <w:rPr>
          <w:rFonts w:cstheme="minorHAnsi"/>
          <w:color w:val="000000"/>
          <w:sz w:val="24"/>
          <w:szCs w:val="24"/>
        </w:rPr>
        <w:t>you have a much more human relationship to a printed book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than you do to one that's on a screen.</w:t>
      </w:r>
    </w:p>
    <w:bookmarkEnd w:id="0"/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People want the experience of holding it,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of turning the page, of marking their progress in a story.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And then you have, of all things, the smell of a book.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CA047F">
        <w:rPr>
          <w:rFonts w:cstheme="minorHAnsi"/>
          <w:color w:val="000000"/>
          <w:sz w:val="24"/>
          <w:szCs w:val="24"/>
        </w:rPr>
        <w:t>Fresh ink on paper or the aging paper smell.</w:t>
      </w:r>
      <w:proofErr w:type="gramEnd"/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You don't really get that from anything else.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The book itself, you know, can't be turned off with a switch.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It's a story that you can hold in your hand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carry around with you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and that's part of what makes them so valuable, and I think will make them valuable for the duration.</w:t>
      </w:r>
    </w:p>
    <w:p w:rsidR="00CA047F" w:rsidRPr="00CA047F" w:rsidRDefault="00CA047F" w:rsidP="00CA047F">
      <w:pPr>
        <w:spacing w:after="0" w:line="25" w:lineRule="atLeast"/>
        <w:ind w:right="-998"/>
        <w:jc w:val="both"/>
        <w:rPr>
          <w:rFonts w:cstheme="minorHAnsi"/>
          <w:color w:val="000000"/>
          <w:sz w:val="24"/>
          <w:szCs w:val="24"/>
        </w:rPr>
      </w:pPr>
      <w:r w:rsidRPr="00CA047F">
        <w:rPr>
          <w:rFonts w:cstheme="minorHAnsi"/>
          <w:color w:val="000000"/>
          <w:sz w:val="24"/>
          <w:szCs w:val="24"/>
        </w:rPr>
        <w:t>A shelf of books, frankly,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is made to outlast you, (Laughs)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047F">
        <w:rPr>
          <w:rFonts w:cstheme="minorHAnsi"/>
          <w:color w:val="000000"/>
          <w:sz w:val="24"/>
          <w:szCs w:val="24"/>
        </w:rPr>
        <w:t>no matter who you are.</w:t>
      </w:r>
    </w:p>
    <w:p w:rsidR="00D823DC" w:rsidRPr="00CA047F" w:rsidRDefault="00D823DC" w:rsidP="00CA047F">
      <w:pPr>
        <w:ind w:right="-999"/>
        <w:jc w:val="both"/>
        <w:rPr>
          <w:rFonts w:cstheme="minorHAnsi"/>
          <w:sz w:val="24"/>
          <w:szCs w:val="24"/>
        </w:rPr>
      </w:pPr>
    </w:p>
    <w:sectPr w:rsidR="00D823DC" w:rsidRPr="00CA04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81"/>
    <w:rsid w:val="0051773E"/>
    <w:rsid w:val="0059089C"/>
    <w:rsid w:val="007A5403"/>
    <w:rsid w:val="00953581"/>
    <w:rsid w:val="00CA047F"/>
    <w:rsid w:val="00D57B91"/>
    <w:rsid w:val="00D823DC"/>
    <w:rsid w:val="00D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57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7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358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57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D5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D5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0">
    <w:name w:val="FollowedHyperlink"/>
    <w:basedOn w:val="a0"/>
    <w:uiPriority w:val="99"/>
    <w:semiHidden/>
    <w:unhideWhenUsed/>
    <w:rsid w:val="00CA0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57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7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358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57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D57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D57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0">
    <w:name w:val="FollowedHyperlink"/>
    <w:basedOn w:val="a0"/>
    <w:uiPriority w:val="99"/>
    <w:semiHidden/>
    <w:unhideWhenUsed/>
    <w:rsid w:val="00CA0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092">
                      <w:marLeft w:val="0"/>
                      <w:marRight w:val="12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2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3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0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4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5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4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3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0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2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6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8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8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9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7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0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0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4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1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7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5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2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9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3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4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7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1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6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7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7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5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4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0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1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8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4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0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8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0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7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9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9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0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0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3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6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3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6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99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8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6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5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5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0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1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4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3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2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1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9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4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8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8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4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3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9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2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5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6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4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7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0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9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8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5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9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3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90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9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9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78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6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4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5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2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4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92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6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6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2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4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1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48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sLEjAWkGQ&amp;ab_channel=pesesh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qCZn5W3WDs&amp;ab_channel=MovieclipsComingSo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kuVZf-ZqHM&amp;ab_channel=TorToi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Gw5dK48MtI&amp;list=RDCMUCAuUUnT6oDeKwE6v1NGQxug&amp;start_radio=1&amp;t=0&amp;ab_channel=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lGVW5pFi4&amp;ab_channel=peseshe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2BA2-620B-4F0A-BC5B-C36E565B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The Book Thief Movie CLIP - Make The Words Yours (2013) HD</vt:lpstr>
      <vt:lpstr>words are life | the book thief</vt:lpstr>
      <vt:lpstr>Max/Liesel And then you</vt:lpstr>
      <vt:lpstr>This vid is about relationship between Max and Liesel.</vt:lpstr>
      <vt:lpstr>    Transcript</vt:lpstr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2021-01-14T19:49:00Z</cp:lastPrinted>
  <dcterms:created xsi:type="dcterms:W3CDTF">2021-01-07T20:06:00Z</dcterms:created>
  <dcterms:modified xsi:type="dcterms:W3CDTF">2021-01-14T21:02:00Z</dcterms:modified>
</cp:coreProperties>
</file>