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6BFA6" w14:textId="3D034B6C" w:rsidR="00C70FBD" w:rsidRPr="004C3A71" w:rsidRDefault="006415CB" w:rsidP="004E6DBC">
      <w:pPr>
        <w:ind w:left="-567" w:right="-483"/>
        <w:rPr>
          <w:rFonts w:ascii="Times New Roman" w:hAnsi="Times New Roman" w:cs="Times New Roman"/>
          <w:b/>
          <w:bCs/>
          <w:sz w:val="26"/>
          <w:szCs w:val="26"/>
        </w:rPr>
      </w:pPr>
      <w:r w:rsidRPr="004C3A71">
        <w:rPr>
          <w:rFonts w:ascii="Times New Roman" w:hAnsi="Times New Roman" w:cs="Times New Roman"/>
          <w:b/>
          <w:bCs/>
          <w:sz w:val="26"/>
          <w:szCs w:val="26"/>
        </w:rPr>
        <w:t>Η θεωρία της λογοτεχνίας</w:t>
      </w:r>
    </w:p>
    <w:p w14:paraId="35AE732D" w14:textId="77777777" w:rsidR="006415CB" w:rsidRDefault="006415CB" w:rsidP="004E6DBC">
      <w:pPr>
        <w:ind w:left="-567" w:right="-483"/>
        <w:rPr>
          <w:rFonts w:ascii="Times New Roman" w:hAnsi="Times New Roman" w:cs="Times New Roman"/>
          <w:b/>
          <w:bCs/>
          <w:sz w:val="24"/>
          <w:szCs w:val="24"/>
        </w:rPr>
      </w:pPr>
      <w:r>
        <w:rPr>
          <w:rFonts w:ascii="Times New Roman" w:hAnsi="Times New Roman" w:cs="Times New Roman"/>
          <w:b/>
          <w:bCs/>
          <w:sz w:val="24"/>
          <w:szCs w:val="24"/>
          <w:lang w:val="en-US"/>
        </w:rPr>
        <w:t>I</w:t>
      </w:r>
      <w:r w:rsidRPr="006415CB">
        <w:rPr>
          <w:rFonts w:ascii="Times New Roman" w:hAnsi="Times New Roman" w:cs="Times New Roman"/>
          <w:b/>
          <w:bCs/>
          <w:sz w:val="24"/>
          <w:szCs w:val="24"/>
        </w:rPr>
        <w:t xml:space="preserve">. Τύποι </w:t>
      </w:r>
      <w:r>
        <w:rPr>
          <w:rFonts w:ascii="Times New Roman" w:hAnsi="Times New Roman" w:cs="Times New Roman"/>
          <w:b/>
          <w:bCs/>
          <w:sz w:val="24"/>
          <w:szCs w:val="24"/>
        </w:rPr>
        <w:t>αφηγητή</w:t>
      </w:r>
    </w:p>
    <w:p w14:paraId="51CAAD60" w14:textId="19FA0B60" w:rsidR="000E1559" w:rsidRPr="000E1559" w:rsidRDefault="000E1559" w:rsidP="00A54B1F">
      <w:pPr>
        <w:pStyle w:val="a6"/>
        <w:numPr>
          <w:ilvl w:val="0"/>
          <w:numId w:val="13"/>
        </w:numPr>
        <w:spacing w:after="120" w:line="360" w:lineRule="auto"/>
        <w:ind w:left="147" w:right="-482" w:hanging="357"/>
        <w:rPr>
          <w:rFonts w:ascii="Times New Roman" w:hAnsi="Times New Roman" w:cs="Times New Roman"/>
          <w:b/>
          <w:bCs/>
          <w:sz w:val="24"/>
          <w:szCs w:val="24"/>
        </w:rPr>
      </w:pPr>
      <w:r w:rsidRPr="000E1559">
        <w:rPr>
          <w:rFonts w:ascii="Times New Roman" w:hAnsi="Times New Roman" w:cs="Times New Roman"/>
          <w:b/>
          <w:bCs/>
          <w:sz w:val="24"/>
          <w:szCs w:val="24"/>
        </w:rPr>
        <w:t>Ως προς τη συμμετοχή στην ιστορία</w:t>
      </w:r>
    </w:p>
    <w:p w14:paraId="7B6A112E" w14:textId="23AF2CF0" w:rsidR="000E1559" w:rsidRPr="000E1559" w:rsidRDefault="000E1559" w:rsidP="00A54B1F">
      <w:pPr>
        <w:pStyle w:val="a6"/>
        <w:numPr>
          <w:ilvl w:val="0"/>
          <w:numId w:val="14"/>
        </w:numPr>
        <w:spacing w:after="120" w:line="360" w:lineRule="auto"/>
        <w:ind w:left="147" w:right="-482" w:hanging="357"/>
        <w:rPr>
          <w:rFonts w:ascii="Times New Roman" w:hAnsi="Times New Roman" w:cs="Times New Roman"/>
          <w:b/>
          <w:bCs/>
          <w:sz w:val="24"/>
          <w:szCs w:val="24"/>
        </w:rPr>
      </w:pPr>
      <w:proofErr w:type="spellStart"/>
      <w:r>
        <w:rPr>
          <w:rFonts w:ascii="Times New Roman" w:hAnsi="Times New Roman" w:cs="Times New Roman"/>
          <w:b/>
          <w:bCs/>
          <w:sz w:val="24"/>
          <w:szCs w:val="24"/>
        </w:rPr>
        <w:t>ο</w:t>
      </w:r>
      <w:r w:rsidRPr="000E1559">
        <w:rPr>
          <w:rFonts w:ascii="Times New Roman" w:hAnsi="Times New Roman" w:cs="Times New Roman"/>
          <w:b/>
          <w:bCs/>
          <w:sz w:val="24"/>
          <w:szCs w:val="24"/>
        </w:rPr>
        <w:t>μοδιηγητικός</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συμμετέχει στην ιστορία που αφηγείται είτε ως κεντρικός ήρωας (</w:t>
      </w:r>
      <w:proofErr w:type="spellStart"/>
      <w:r w:rsidRPr="000E1559">
        <w:rPr>
          <w:rFonts w:ascii="Times New Roman" w:hAnsi="Times New Roman" w:cs="Times New Roman"/>
          <w:b/>
          <w:bCs/>
          <w:sz w:val="24"/>
          <w:szCs w:val="24"/>
        </w:rPr>
        <w:t>αυτοδιηγητικός</w:t>
      </w:r>
      <w:proofErr w:type="spellEnd"/>
      <w:r w:rsidRPr="000E1559">
        <w:rPr>
          <w:rFonts w:ascii="Times New Roman" w:hAnsi="Times New Roman" w:cs="Times New Roman"/>
          <w:b/>
          <w:bCs/>
          <w:sz w:val="24"/>
          <w:szCs w:val="24"/>
        </w:rPr>
        <w:t xml:space="preserve"> αφηγητής</w:t>
      </w:r>
      <w:r>
        <w:rPr>
          <w:rFonts w:ascii="Times New Roman" w:hAnsi="Times New Roman" w:cs="Times New Roman"/>
          <w:sz w:val="24"/>
          <w:szCs w:val="24"/>
        </w:rPr>
        <w:t>) είτε ως δευτερεύον πρόσωπο είτε ως απλός παρατηρητής / αυτόπτης μάρτυρας – η αφήγηση έχει τον χαρακτήρα προσωπικής μαρτυρίας</w:t>
      </w:r>
    </w:p>
    <w:p w14:paraId="0704B5AE" w14:textId="22C27102" w:rsidR="000E1559" w:rsidRDefault="000E1559" w:rsidP="00A54B1F">
      <w:pPr>
        <w:pStyle w:val="a6"/>
        <w:numPr>
          <w:ilvl w:val="0"/>
          <w:numId w:val="14"/>
        </w:numPr>
        <w:spacing w:after="120" w:line="360" w:lineRule="auto"/>
        <w:ind w:left="147" w:right="-482" w:hanging="357"/>
        <w:rPr>
          <w:rFonts w:ascii="Times New Roman" w:hAnsi="Times New Roman" w:cs="Times New Roman"/>
          <w:b/>
          <w:bCs/>
          <w:sz w:val="24"/>
          <w:szCs w:val="24"/>
        </w:rPr>
      </w:pPr>
      <w:proofErr w:type="spellStart"/>
      <w:r>
        <w:rPr>
          <w:rFonts w:ascii="Times New Roman" w:hAnsi="Times New Roman" w:cs="Times New Roman"/>
          <w:b/>
          <w:bCs/>
          <w:sz w:val="24"/>
          <w:szCs w:val="24"/>
        </w:rPr>
        <w:t>ε</w:t>
      </w:r>
      <w:r w:rsidRPr="000E1559">
        <w:rPr>
          <w:rFonts w:ascii="Times New Roman" w:hAnsi="Times New Roman" w:cs="Times New Roman"/>
          <w:b/>
          <w:bCs/>
          <w:sz w:val="24"/>
          <w:szCs w:val="24"/>
        </w:rPr>
        <w:t>τεροδιηγητικός</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δεν συμμετέχει στην ιστορία που αφηγείται – η αφήγηση πραγματοποιείται από κάποια απόσταση και δημιουργείται η εντύπωση της </w:t>
      </w:r>
      <w:r w:rsidRPr="00A54B1F">
        <w:rPr>
          <w:rFonts w:ascii="Times New Roman" w:hAnsi="Times New Roman" w:cs="Times New Roman"/>
          <w:b/>
          <w:bCs/>
          <w:sz w:val="24"/>
          <w:szCs w:val="24"/>
        </w:rPr>
        <w:t>αντικειμενικότητας</w:t>
      </w:r>
    </w:p>
    <w:p w14:paraId="79D0EEAF" w14:textId="77777777" w:rsidR="000E1559" w:rsidRPr="000E1559" w:rsidRDefault="000E1559" w:rsidP="000E1559">
      <w:pPr>
        <w:pStyle w:val="a6"/>
        <w:ind w:left="153" w:right="-483"/>
        <w:rPr>
          <w:rFonts w:ascii="Times New Roman" w:hAnsi="Times New Roman" w:cs="Times New Roman"/>
          <w:b/>
          <w:bCs/>
          <w:sz w:val="24"/>
          <w:szCs w:val="24"/>
        </w:rPr>
      </w:pPr>
    </w:p>
    <w:p w14:paraId="2F89D9A4" w14:textId="45A6BF02" w:rsidR="000E1559" w:rsidRPr="000E1559" w:rsidRDefault="000E1559" w:rsidP="00A54B1F">
      <w:pPr>
        <w:pStyle w:val="a6"/>
        <w:numPr>
          <w:ilvl w:val="0"/>
          <w:numId w:val="13"/>
        </w:numPr>
        <w:spacing w:after="120" w:line="360" w:lineRule="auto"/>
        <w:ind w:left="147" w:right="-482" w:hanging="357"/>
        <w:rPr>
          <w:rFonts w:ascii="Times New Roman" w:hAnsi="Times New Roman" w:cs="Times New Roman"/>
          <w:b/>
          <w:bCs/>
          <w:sz w:val="24"/>
          <w:szCs w:val="24"/>
        </w:rPr>
      </w:pPr>
      <w:r w:rsidRPr="000E1559">
        <w:rPr>
          <w:rFonts w:ascii="Times New Roman" w:hAnsi="Times New Roman" w:cs="Times New Roman"/>
          <w:b/>
          <w:bCs/>
          <w:sz w:val="24"/>
          <w:szCs w:val="24"/>
        </w:rPr>
        <w:t>Ως προς την εστίαση / οπτική γωνία («ποιος βλέπει στην ιστορία»)</w:t>
      </w:r>
    </w:p>
    <w:p w14:paraId="6FB989A0" w14:textId="2D7C4A3D" w:rsidR="000E1559" w:rsidRPr="000E1559" w:rsidRDefault="00A54B1F" w:rsidP="00A54B1F">
      <w:pPr>
        <w:pStyle w:val="a6"/>
        <w:numPr>
          <w:ilvl w:val="0"/>
          <w:numId w:val="15"/>
        </w:numPr>
        <w:spacing w:after="120" w:line="360" w:lineRule="auto"/>
        <w:ind w:left="147" w:right="-482" w:hanging="357"/>
        <w:rPr>
          <w:rFonts w:ascii="Times New Roman" w:hAnsi="Times New Roman" w:cs="Times New Roman"/>
          <w:b/>
          <w:bCs/>
          <w:sz w:val="24"/>
          <w:szCs w:val="24"/>
        </w:rPr>
      </w:pPr>
      <w:r>
        <w:rPr>
          <w:rFonts w:ascii="Times New Roman" w:hAnsi="Times New Roman" w:cs="Times New Roman"/>
          <w:b/>
          <w:bCs/>
          <w:sz w:val="24"/>
          <w:szCs w:val="24"/>
        </w:rPr>
        <w:t>ε</w:t>
      </w:r>
      <w:r w:rsidR="000E1559" w:rsidRPr="000E1559">
        <w:rPr>
          <w:rFonts w:ascii="Times New Roman" w:hAnsi="Times New Roman" w:cs="Times New Roman"/>
          <w:b/>
          <w:bCs/>
          <w:sz w:val="24"/>
          <w:szCs w:val="24"/>
        </w:rPr>
        <w:t>σωτερική εστίαση</w:t>
      </w:r>
      <w:r>
        <w:rPr>
          <w:rFonts w:ascii="Times New Roman" w:hAnsi="Times New Roman" w:cs="Times New Roman"/>
          <w:b/>
          <w:bCs/>
          <w:sz w:val="24"/>
          <w:szCs w:val="24"/>
        </w:rPr>
        <w:t xml:space="preserve">: </w:t>
      </w:r>
      <w:r>
        <w:rPr>
          <w:rFonts w:ascii="Times New Roman" w:hAnsi="Times New Roman" w:cs="Times New Roman"/>
          <w:sz w:val="24"/>
          <w:szCs w:val="24"/>
        </w:rPr>
        <w:t>η ιστορία παρουσιάζεται μέσα από την οπτική ενός ήρωα και γι’ αυτό ενδεχομένως του διαφεύγουν καταστάσεις ή μεροληπτεί (</w:t>
      </w:r>
      <w:r w:rsidRPr="00A54B1F">
        <w:rPr>
          <w:rFonts w:ascii="Times New Roman" w:hAnsi="Times New Roman" w:cs="Times New Roman"/>
          <w:b/>
          <w:bCs/>
          <w:sz w:val="24"/>
          <w:szCs w:val="24"/>
        </w:rPr>
        <w:t>υποκειμενικότητα</w:t>
      </w:r>
      <w:r>
        <w:rPr>
          <w:rFonts w:ascii="Times New Roman" w:hAnsi="Times New Roman" w:cs="Times New Roman"/>
          <w:sz w:val="24"/>
          <w:szCs w:val="24"/>
        </w:rPr>
        <w:t xml:space="preserve">) – από την άλλη, βέβαια, αποκαλύπτεται η </w:t>
      </w:r>
      <w:r w:rsidRPr="00A54B1F">
        <w:rPr>
          <w:rFonts w:ascii="Times New Roman" w:hAnsi="Times New Roman" w:cs="Times New Roman"/>
          <w:b/>
          <w:bCs/>
          <w:sz w:val="24"/>
          <w:szCs w:val="24"/>
        </w:rPr>
        <w:t>προσωπικότητα</w:t>
      </w:r>
      <w:r>
        <w:rPr>
          <w:rFonts w:ascii="Times New Roman" w:hAnsi="Times New Roman" w:cs="Times New Roman"/>
          <w:sz w:val="24"/>
          <w:szCs w:val="24"/>
        </w:rPr>
        <w:t xml:space="preserve"> του συγκεκριμένου προσώπου</w:t>
      </w:r>
    </w:p>
    <w:p w14:paraId="48C89FC4" w14:textId="31585E0E" w:rsidR="000E1559" w:rsidRPr="000E1559" w:rsidRDefault="00A54B1F" w:rsidP="00A54B1F">
      <w:pPr>
        <w:pStyle w:val="a6"/>
        <w:numPr>
          <w:ilvl w:val="0"/>
          <w:numId w:val="15"/>
        </w:numPr>
        <w:spacing w:after="120" w:line="360" w:lineRule="auto"/>
        <w:ind w:left="147" w:right="-482" w:hanging="357"/>
        <w:rPr>
          <w:rFonts w:ascii="Times New Roman" w:hAnsi="Times New Roman" w:cs="Times New Roman"/>
          <w:b/>
          <w:bCs/>
          <w:sz w:val="24"/>
          <w:szCs w:val="24"/>
        </w:rPr>
      </w:pPr>
      <w:r>
        <w:rPr>
          <w:rFonts w:ascii="Times New Roman" w:hAnsi="Times New Roman" w:cs="Times New Roman"/>
          <w:b/>
          <w:bCs/>
          <w:sz w:val="24"/>
          <w:szCs w:val="24"/>
        </w:rPr>
        <w:t>μ</w:t>
      </w:r>
      <w:r w:rsidR="000E1559" w:rsidRPr="000E1559">
        <w:rPr>
          <w:rFonts w:ascii="Times New Roman" w:hAnsi="Times New Roman" w:cs="Times New Roman"/>
          <w:b/>
          <w:bCs/>
          <w:sz w:val="24"/>
          <w:szCs w:val="24"/>
        </w:rPr>
        <w:t>ηδενική εστίαση</w:t>
      </w:r>
      <w:r>
        <w:rPr>
          <w:rFonts w:ascii="Times New Roman" w:hAnsi="Times New Roman" w:cs="Times New Roman"/>
          <w:b/>
          <w:bCs/>
          <w:sz w:val="24"/>
          <w:szCs w:val="24"/>
        </w:rPr>
        <w:t xml:space="preserve">: </w:t>
      </w:r>
      <w:r>
        <w:rPr>
          <w:rFonts w:ascii="Times New Roman" w:hAnsi="Times New Roman" w:cs="Times New Roman"/>
          <w:sz w:val="24"/>
          <w:szCs w:val="24"/>
        </w:rPr>
        <w:t xml:space="preserve">η ιστορία παρουσιάζεται από έναν παντογνώστη αφηγητή, ο οποίος γνωρίζει και παρουσιάζει τα πάντα π.χ. την εμφάνιση, τις ενέργειες, τις σκέψεις, τα συναισθήματα, τα κίνητρα κτλ. όλων των προσώπων – </w:t>
      </w:r>
      <w:proofErr w:type="spellStart"/>
      <w:r>
        <w:rPr>
          <w:rFonts w:ascii="Times New Roman" w:hAnsi="Times New Roman" w:cs="Times New Roman"/>
          <w:sz w:val="24"/>
          <w:szCs w:val="24"/>
        </w:rPr>
        <w:t>ετνύπωση</w:t>
      </w:r>
      <w:proofErr w:type="spellEnd"/>
      <w:r>
        <w:rPr>
          <w:rFonts w:ascii="Times New Roman" w:hAnsi="Times New Roman" w:cs="Times New Roman"/>
          <w:sz w:val="24"/>
          <w:szCs w:val="24"/>
        </w:rPr>
        <w:t xml:space="preserve"> </w:t>
      </w:r>
      <w:r w:rsidRPr="00A54B1F">
        <w:rPr>
          <w:rFonts w:ascii="Times New Roman" w:hAnsi="Times New Roman" w:cs="Times New Roman"/>
          <w:b/>
          <w:bCs/>
          <w:sz w:val="24"/>
          <w:szCs w:val="24"/>
        </w:rPr>
        <w:t>αντικε</w:t>
      </w:r>
      <w:r>
        <w:rPr>
          <w:rFonts w:ascii="Times New Roman" w:hAnsi="Times New Roman" w:cs="Times New Roman"/>
          <w:b/>
          <w:bCs/>
          <w:sz w:val="24"/>
          <w:szCs w:val="24"/>
        </w:rPr>
        <w:t>ι</w:t>
      </w:r>
      <w:r w:rsidRPr="00A54B1F">
        <w:rPr>
          <w:rFonts w:ascii="Times New Roman" w:hAnsi="Times New Roman" w:cs="Times New Roman"/>
          <w:b/>
          <w:bCs/>
          <w:sz w:val="24"/>
          <w:szCs w:val="24"/>
        </w:rPr>
        <w:t>μενικότητας</w:t>
      </w:r>
      <w:r>
        <w:rPr>
          <w:rFonts w:ascii="Times New Roman" w:hAnsi="Times New Roman" w:cs="Times New Roman"/>
          <w:sz w:val="24"/>
          <w:szCs w:val="24"/>
        </w:rPr>
        <w:t xml:space="preserve"> </w:t>
      </w:r>
    </w:p>
    <w:p w14:paraId="24AD9333" w14:textId="4E682221" w:rsidR="000E1559" w:rsidRDefault="00A54B1F" w:rsidP="00A54B1F">
      <w:pPr>
        <w:pStyle w:val="a6"/>
        <w:numPr>
          <w:ilvl w:val="0"/>
          <w:numId w:val="15"/>
        </w:numPr>
        <w:spacing w:after="120" w:line="360" w:lineRule="auto"/>
        <w:ind w:left="147" w:right="-482" w:hanging="357"/>
        <w:rPr>
          <w:rFonts w:ascii="Times New Roman" w:hAnsi="Times New Roman" w:cs="Times New Roman"/>
          <w:b/>
          <w:bCs/>
          <w:sz w:val="24"/>
          <w:szCs w:val="24"/>
        </w:rPr>
      </w:pPr>
      <w:r>
        <w:rPr>
          <w:rFonts w:ascii="Times New Roman" w:hAnsi="Times New Roman" w:cs="Times New Roman"/>
          <w:b/>
          <w:bCs/>
          <w:sz w:val="24"/>
          <w:szCs w:val="24"/>
        </w:rPr>
        <w:t>ε</w:t>
      </w:r>
      <w:r w:rsidR="000E1559" w:rsidRPr="000E1559">
        <w:rPr>
          <w:rFonts w:ascii="Times New Roman" w:hAnsi="Times New Roman" w:cs="Times New Roman"/>
          <w:b/>
          <w:bCs/>
          <w:sz w:val="24"/>
          <w:szCs w:val="24"/>
        </w:rPr>
        <w:t>ξωτερική εστίαση</w:t>
      </w:r>
      <w:r>
        <w:rPr>
          <w:rFonts w:ascii="Times New Roman" w:hAnsi="Times New Roman" w:cs="Times New Roman"/>
          <w:b/>
          <w:bCs/>
          <w:sz w:val="24"/>
          <w:szCs w:val="24"/>
        </w:rPr>
        <w:t xml:space="preserve">: </w:t>
      </w:r>
      <w:r>
        <w:rPr>
          <w:rFonts w:ascii="Times New Roman" w:hAnsi="Times New Roman" w:cs="Times New Roman"/>
          <w:sz w:val="24"/>
          <w:szCs w:val="24"/>
        </w:rPr>
        <w:t xml:space="preserve">ο </w:t>
      </w:r>
      <w:r w:rsidRPr="00A54B1F">
        <w:rPr>
          <w:rFonts w:ascii="Times New Roman" w:hAnsi="Times New Roman" w:cs="Times New Roman"/>
          <w:b/>
          <w:bCs/>
          <w:sz w:val="24"/>
          <w:szCs w:val="24"/>
        </w:rPr>
        <w:t>αφηγητής-εξωτερικός παρατηρητής</w:t>
      </w:r>
      <w:r>
        <w:rPr>
          <w:rFonts w:ascii="Times New Roman" w:hAnsi="Times New Roman" w:cs="Times New Roman"/>
          <w:sz w:val="24"/>
          <w:szCs w:val="24"/>
        </w:rPr>
        <w:t xml:space="preserve"> παρουσιάζει τα πρόσωπα να ενεργούν χωρίς να παρέχει πρόσβαση στις σκέψεις και τα συναισθήματά τους (</w:t>
      </w:r>
      <w:r w:rsidRPr="00A54B1F">
        <w:rPr>
          <w:rFonts w:ascii="Times New Roman" w:hAnsi="Times New Roman" w:cs="Times New Roman"/>
          <w:b/>
          <w:bCs/>
          <w:sz w:val="24"/>
          <w:szCs w:val="24"/>
        </w:rPr>
        <w:t>κλίμα μυστηρίου και αγωνίας</w:t>
      </w:r>
      <w:r>
        <w:rPr>
          <w:rFonts w:ascii="Times New Roman" w:hAnsi="Times New Roman" w:cs="Times New Roman"/>
          <w:sz w:val="24"/>
          <w:szCs w:val="24"/>
        </w:rPr>
        <w:t>)</w:t>
      </w:r>
    </w:p>
    <w:p w14:paraId="3665E9FA" w14:textId="77777777" w:rsidR="00A54B1F" w:rsidRPr="000E1559" w:rsidRDefault="00A54B1F" w:rsidP="00A54B1F">
      <w:pPr>
        <w:pStyle w:val="a6"/>
        <w:ind w:left="153" w:right="-483"/>
        <w:rPr>
          <w:rFonts w:ascii="Times New Roman" w:hAnsi="Times New Roman" w:cs="Times New Roman"/>
          <w:b/>
          <w:bCs/>
          <w:sz w:val="24"/>
          <w:szCs w:val="24"/>
        </w:rPr>
      </w:pPr>
    </w:p>
    <w:p w14:paraId="31003461" w14:textId="052A48D0" w:rsidR="000E1559" w:rsidRDefault="000E1559" w:rsidP="00CB1B7F">
      <w:pPr>
        <w:pStyle w:val="a6"/>
        <w:numPr>
          <w:ilvl w:val="0"/>
          <w:numId w:val="13"/>
        </w:numPr>
        <w:spacing w:after="120" w:line="360" w:lineRule="auto"/>
        <w:ind w:left="147" w:right="-482" w:hanging="357"/>
        <w:rPr>
          <w:rFonts w:ascii="Times New Roman" w:hAnsi="Times New Roman" w:cs="Times New Roman"/>
          <w:b/>
          <w:bCs/>
          <w:sz w:val="24"/>
          <w:szCs w:val="24"/>
        </w:rPr>
      </w:pPr>
      <w:r w:rsidRPr="00A54B1F">
        <w:rPr>
          <w:rFonts w:ascii="Times New Roman" w:hAnsi="Times New Roman" w:cs="Times New Roman"/>
          <w:b/>
          <w:bCs/>
          <w:sz w:val="24"/>
          <w:szCs w:val="24"/>
        </w:rPr>
        <w:t>Ως προς το αφηγηματικό επίπεδο («ποιος μιλάει στην ιστορία»)</w:t>
      </w:r>
    </w:p>
    <w:p w14:paraId="3B45695F" w14:textId="52817712" w:rsidR="00A54B1F" w:rsidRDefault="00A54B1F" w:rsidP="00CB1B7F">
      <w:pPr>
        <w:pStyle w:val="a6"/>
        <w:numPr>
          <w:ilvl w:val="0"/>
          <w:numId w:val="16"/>
        </w:numPr>
        <w:spacing w:after="120" w:line="360" w:lineRule="auto"/>
        <w:ind w:left="147" w:right="-482" w:hanging="357"/>
        <w:rPr>
          <w:rFonts w:ascii="Times New Roman" w:hAnsi="Times New Roman" w:cs="Times New Roman"/>
          <w:b/>
          <w:bCs/>
          <w:sz w:val="24"/>
          <w:szCs w:val="24"/>
        </w:rPr>
      </w:pPr>
      <w:proofErr w:type="spellStart"/>
      <w:r>
        <w:rPr>
          <w:rFonts w:ascii="Times New Roman" w:hAnsi="Times New Roman" w:cs="Times New Roman"/>
          <w:b/>
          <w:bCs/>
          <w:sz w:val="24"/>
          <w:szCs w:val="24"/>
        </w:rPr>
        <w:t>εξωδιηγητικός</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ο βασικός αφηγητής που αφηγείται την ιστορία π.χ. ο Όμηρος στην </w:t>
      </w:r>
      <w:proofErr w:type="spellStart"/>
      <w:r>
        <w:rPr>
          <w:rFonts w:ascii="Times New Roman" w:hAnsi="Times New Roman" w:cs="Times New Roman"/>
          <w:sz w:val="24"/>
          <w:szCs w:val="24"/>
        </w:rPr>
        <w:t>Ιλιάδα</w:t>
      </w:r>
      <w:proofErr w:type="spellEnd"/>
      <w:r>
        <w:rPr>
          <w:rFonts w:ascii="Times New Roman" w:hAnsi="Times New Roman" w:cs="Times New Roman"/>
          <w:sz w:val="24"/>
          <w:szCs w:val="24"/>
        </w:rPr>
        <w:t xml:space="preserve"> και την Οδύσσεια</w:t>
      </w:r>
    </w:p>
    <w:p w14:paraId="5CC395EA" w14:textId="652F6608" w:rsidR="00A54B1F" w:rsidRPr="007F1902" w:rsidRDefault="00A54B1F" w:rsidP="00CB1B7F">
      <w:pPr>
        <w:pStyle w:val="a6"/>
        <w:numPr>
          <w:ilvl w:val="0"/>
          <w:numId w:val="16"/>
        </w:numPr>
        <w:spacing w:after="120" w:line="360" w:lineRule="auto"/>
        <w:ind w:left="147" w:right="-482" w:hanging="357"/>
        <w:rPr>
          <w:rFonts w:ascii="Times New Roman" w:hAnsi="Times New Roman" w:cs="Times New Roman"/>
          <w:b/>
          <w:bCs/>
          <w:sz w:val="24"/>
          <w:szCs w:val="24"/>
        </w:rPr>
      </w:pPr>
      <w:proofErr w:type="spellStart"/>
      <w:r>
        <w:rPr>
          <w:rFonts w:ascii="Times New Roman" w:hAnsi="Times New Roman" w:cs="Times New Roman"/>
          <w:b/>
          <w:bCs/>
          <w:sz w:val="24"/>
          <w:szCs w:val="24"/>
        </w:rPr>
        <w:t>ενδοδιηγητικός</w:t>
      </w:r>
      <w:proofErr w:type="spellEnd"/>
      <w:r>
        <w:rPr>
          <w:rFonts w:ascii="Times New Roman" w:hAnsi="Times New Roman" w:cs="Times New Roman"/>
          <w:b/>
          <w:bCs/>
          <w:sz w:val="24"/>
          <w:szCs w:val="24"/>
        </w:rPr>
        <w:t xml:space="preserve">: </w:t>
      </w:r>
      <w:r w:rsidR="00CB1B7F">
        <w:rPr>
          <w:rFonts w:ascii="Times New Roman" w:hAnsi="Times New Roman" w:cs="Times New Roman"/>
          <w:sz w:val="24"/>
          <w:szCs w:val="24"/>
        </w:rPr>
        <w:t xml:space="preserve">ένα πρόσωπο της ιστορίας του οποίου η αφήγηση ενσωματώνεται στη βασική αφήγηση του </w:t>
      </w:r>
      <w:proofErr w:type="spellStart"/>
      <w:r w:rsidR="00CB1B7F">
        <w:rPr>
          <w:rFonts w:ascii="Times New Roman" w:hAnsi="Times New Roman" w:cs="Times New Roman"/>
          <w:sz w:val="24"/>
          <w:szCs w:val="24"/>
        </w:rPr>
        <w:t>εξωδιηγητικού</w:t>
      </w:r>
      <w:proofErr w:type="spellEnd"/>
      <w:r w:rsidR="00CB1B7F">
        <w:rPr>
          <w:rFonts w:ascii="Times New Roman" w:hAnsi="Times New Roman" w:cs="Times New Roman"/>
          <w:sz w:val="24"/>
          <w:szCs w:val="24"/>
        </w:rPr>
        <w:t xml:space="preserve"> αφηγητή (</w:t>
      </w:r>
      <w:r w:rsidR="00CB1B7F" w:rsidRPr="00CB1B7F">
        <w:rPr>
          <w:rFonts w:ascii="Times New Roman" w:hAnsi="Times New Roman" w:cs="Times New Roman"/>
          <w:b/>
          <w:bCs/>
          <w:sz w:val="24"/>
          <w:szCs w:val="24"/>
        </w:rPr>
        <w:t>αφηγητής δευτέρου βαθμού</w:t>
      </w:r>
      <w:r w:rsidR="00CB1B7F">
        <w:rPr>
          <w:rFonts w:ascii="Times New Roman" w:hAnsi="Times New Roman" w:cs="Times New Roman"/>
          <w:sz w:val="24"/>
          <w:szCs w:val="24"/>
        </w:rPr>
        <w:t xml:space="preserve">) π.χ. ο </w:t>
      </w:r>
      <w:proofErr w:type="spellStart"/>
      <w:r w:rsidR="00CB1B7F">
        <w:rPr>
          <w:rFonts w:ascii="Times New Roman" w:hAnsi="Times New Roman" w:cs="Times New Roman"/>
          <w:sz w:val="24"/>
          <w:szCs w:val="24"/>
        </w:rPr>
        <w:t>Οδυσσεάς</w:t>
      </w:r>
      <w:proofErr w:type="spellEnd"/>
      <w:r w:rsidR="00CB1B7F">
        <w:rPr>
          <w:rFonts w:ascii="Times New Roman" w:hAnsi="Times New Roman" w:cs="Times New Roman"/>
          <w:sz w:val="24"/>
          <w:szCs w:val="24"/>
        </w:rPr>
        <w:t xml:space="preserve"> που αφηγείται τις περιπέτειές του στον Αλκίνοο στη ραψωδίες θ έως μ στην Οδύσσεια</w:t>
      </w:r>
    </w:p>
    <w:p w14:paraId="0FADAD34" w14:textId="77777777" w:rsidR="007F1902" w:rsidRPr="00A54B1F" w:rsidRDefault="007F1902" w:rsidP="007F1902">
      <w:pPr>
        <w:pStyle w:val="a6"/>
        <w:spacing w:after="120" w:line="360" w:lineRule="auto"/>
        <w:ind w:left="147" w:right="-482"/>
        <w:rPr>
          <w:rFonts w:ascii="Times New Roman" w:hAnsi="Times New Roman" w:cs="Times New Roman"/>
          <w:b/>
          <w:bCs/>
          <w:sz w:val="24"/>
          <w:szCs w:val="24"/>
        </w:rPr>
      </w:pPr>
    </w:p>
    <w:p w14:paraId="649B7D02" w14:textId="77777777" w:rsidR="006415CB" w:rsidRDefault="006415CB" w:rsidP="004E6DBC">
      <w:pPr>
        <w:ind w:left="-567" w:right="-483"/>
        <w:rPr>
          <w:rFonts w:ascii="Times New Roman" w:hAnsi="Times New Roman" w:cs="Times New Roman"/>
          <w:b/>
          <w:bCs/>
          <w:sz w:val="24"/>
          <w:szCs w:val="24"/>
        </w:rPr>
      </w:pPr>
      <w:r>
        <w:rPr>
          <w:rFonts w:ascii="Times New Roman" w:hAnsi="Times New Roman" w:cs="Times New Roman"/>
          <w:b/>
          <w:bCs/>
          <w:sz w:val="24"/>
          <w:szCs w:val="24"/>
          <w:lang w:val="en-US"/>
        </w:rPr>
        <w:t>II</w:t>
      </w:r>
      <w:r w:rsidRPr="006415CB">
        <w:rPr>
          <w:rFonts w:ascii="Times New Roman" w:hAnsi="Times New Roman" w:cs="Times New Roman"/>
          <w:b/>
          <w:bCs/>
          <w:sz w:val="24"/>
          <w:szCs w:val="24"/>
        </w:rPr>
        <w:t xml:space="preserve">. </w:t>
      </w:r>
      <w:r>
        <w:rPr>
          <w:rFonts w:ascii="Times New Roman" w:hAnsi="Times New Roman" w:cs="Times New Roman"/>
          <w:b/>
          <w:bCs/>
          <w:sz w:val="24"/>
          <w:szCs w:val="24"/>
        </w:rPr>
        <w:t>Αφηγηματικοί τρόποι</w:t>
      </w:r>
    </w:p>
    <w:p w14:paraId="62039159" w14:textId="6F1CD4C7" w:rsidR="000E1559" w:rsidRPr="004C3A71" w:rsidRDefault="000E1559" w:rsidP="000E1559">
      <w:pPr>
        <w:pStyle w:val="a6"/>
        <w:numPr>
          <w:ilvl w:val="0"/>
          <w:numId w:val="12"/>
        </w:numPr>
        <w:ind w:right="-483"/>
        <w:rPr>
          <w:rFonts w:ascii="Times New Roman" w:hAnsi="Times New Roman" w:cs="Times New Roman"/>
          <w:b/>
          <w:bCs/>
          <w:sz w:val="24"/>
          <w:szCs w:val="24"/>
        </w:rPr>
      </w:pPr>
      <w:r w:rsidRPr="000E1559">
        <w:rPr>
          <w:rFonts w:ascii="Times New Roman" w:hAnsi="Times New Roman" w:cs="Times New Roman"/>
          <w:b/>
          <w:bCs/>
          <w:sz w:val="24"/>
          <w:szCs w:val="24"/>
        </w:rPr>
        <w:t>Αφήγηση / έκθεση</w:t>
      </w:r>
      <w:r w:rsidR="004C3A71">
        <w:rPr>
          <w:rFonts w:ascii="Times New Roman" w:hAnsi="Times New Roman" w:cs="Times New Roman"/>
          <w:b/>
          <w:bCs/>
          <w:sz w:val="24"/>
          <w:szCs w:val="24"/>
        </w:rPr>
        <w:t xml:space="preserve">: </w:t>
      </w:r>
      <w:r w:rsidR="004C3A71">
        <w:rPr>
          <w:rFonts w:ascii="Times New Roman" w:hAnsi="Times New Roman" w:cs="Times New Roman"/>
          <w:sz w:val="24"/>
          <w:szCs w:val="24"/>
        </w:rPr>
        <w:t xml:space="preserve">ο αφηγητής εκθέτει τα γεγονότα και με τον τρόπο αυτό υπηρετείται η παρουσίαση / το ξετύλιγμα της ιστορίας – κυρίαρχο λεκτικό στοιχείο το </w:t>
      </w:r>
      <w:r w:rsidR="004C3A71" w:rsidRPr="004C3A71">
        <w:rPr>
          <w:rFonts w:ascii="Times New Roman" w:hAnsi="Times New Roman" w:cs="Times New Roman"/>
          <w:b/>
          <w:bCs/>
          <w:sz w:val="24"/>
          <w:szCs w:val="24"/>
        </w:rPr>
        <w:t>ρήμα</w:t>
      </w:r>
    </w:p>
    <w:p w14:paraId="3F996ABC" w14:textId="5D3533FE" w:rsidR="000E1559" w:rsidRDefault="000E1559" w:rsidP="000E1559">
      <w:pPr>
        <w:pStyle w:val="a6"/>
        <w:numPr>
          <w:ilvl w:val="0"/>
          <w:numId w:val="12"/>
        </w:numPr>
        <w:ind w:right="-483"/>
        <w:rPr>
          <w:rFonts w:ascii="Times New Roman" w:hAnsi="Times New Roman" w:cs="Times New Roman"/>
          <w:b/>
          <w:bCs/>
          <w:sz w:val="24"/>
          <w:szCs w:val="24"/>
        </w:rPr>
      </w:pPr>
      <w:r w:rsidRPr="000E1559">
        <w:rPr>
          <w:rFonts w:ascii="Times New Roman" w:hAnsi="Times New Roman" w:cs="Times New Roman"/>
          <w:b/>
          <w:bCs/>
          <w:sz w:val="24"/>
          <w:szCs w:val="24"/>
        </w:rPr>
        <w:t>Περιγραφή</w:t>
      </w:r>
      <w:r w:rsidR="004C3A71">
        <w:rPr>
          <w:rFonts w:ascii="Times New Roman" w:hAnsi="Times New Roman" w:cs="Times New Roman"/>
          <w:b/>
          <w:bCs/>
          <w:sz w:val="24"/>
          <w:szCs w:val="24"/>
        </w:rPr>
        <w:t xml:space="preserve">: </w:t>
      </w:r>
      <w:r w:rsidR="004C3A71">
        <w:rPr>
          <w:rFonts w:ascii="Times New Roman" w:hAnsi="Times New Roman" w:cs="Times New Roman"/>
          <w:sz w:val="24"/>
          <w:szCs w:val="24"/>
        </w:rPr>
        <w:t xml:space="preserve">ο αφηγητής αναπαριστά λεπτομερώς τόπους, καταστάσεις, πρόσωπα, χαρακτήρες της ιστορίας και με τον τρόπο αυτό υπηρετείται η </w:t>
      </w:r>
      <w:r w:rsidR="004C3A71" w:rsidRPr="009645B8">
        <w:rPr>
          <w:rFonts w:ascii="Times New Roman" w:hAnsi="Times New Roman" w:cs="Times New Roman"/>
          <w:b/>
          <w:bCs/>
          <w:sz w:val="24"/>
          <w:szCs w:val="24"/>
        </w:rPr>
        <w:t>«σκηνοθεσία»</w:t>
      </w:r>
      <w:r w:rsidR="004C3A71">
        <w:rPr>
          <w:rFonts w:ascii="Times New Roman" w:hAnsi="Times New Roman" w:cs="Times New Roman"/>
          <w:sz w:val="24"/>
          <w:szCs w:val="24"/>
        </w:rPr>
        <w:t xml:space="preserve"> της ιστορίας και η ανασύνθεση από τον αναγνώστη της εικόνας των τόπων, των προσώπων κτλ.</w:t>
      </w:r>
      <w:r w:rsidR="009645B8">
        <w:rPr>
          <w:rFonts w:ascii="Times New Roman" w:hAnsi="Times New Roman" w:cs="Times New Roman"/>
          <w:sz w:val="24"/>
          <w:szCs w:val="24"/>
        </w:rPr>
        <w:t xml:space="preserve"> Μια εκτενής περιγραφή λειτουργεί </w:t>
      </w:r>
      <w:r w:rsidR="009645B8" w:rsidRPr="009645B8">
        <w:rPr>
          <w:rFonts w:ascii="Times New Roman" w:hAnsi="Times New Roman" w:cs="Times New Roman"/>
          <w:b/>
          <w:bCs/>
          <w:sz w:val="24"/>
          <w:szCs w:val="24"/>
        </w:rPr>
        <w:t>επιβραδυντικά</w:t>
      </w:r>
      <w:r w:rsidR="009645B8">
        <w:rPr>
          <w:rFonts w:ascii="Times New Roman" w:hAnsi="Times New Roman" w:cs="Times New Roman"/>
          <w:sz w:val="24"/>
          <w:szCs w:val="24"/>
        </w:rPr>
        <w:t xml:space="preserve"> στην εξέλιξη της πλοκής – κυρίαρχο λεκτικό στοιχείο το </w:t>
      </w:r>
      <w:r w:rsidR="009645B8" w:rsidRPr="009645B8">
        <w:rPr>
          <w:rFonts w:ascii="Times New Roman" w:hAnsi="Times New Roman" w:cs="Times New Roman"/>
          <w:b/>
          <w:bCs/>
          <w:sz w:val="24"/>
          <w:szCs w:val="24"/>
        </w:rPr>
        <w:t>επίθετο</w:t>
      </w:r>
    </w:p>
    <w:p w14:paraId="45E7CD21" w14:textId="77777777" w:rsidR="007F1902" w:rsidRDefault="007F1902" w:rsidP="007F1902">
      <w:pPr>
        <w:pStyle w:val="a6"/>
        <w:ind w:left="153" w:right="-483"/>
        <w:rPr>
          <w:rFonts w:ascii="Times New Roman" w:hAnsi="Times New Roman" w:cs="Times New Roman"/>
          <w:b/>
          <w:bCs/>
          <w:sz w:val="24"/>
          <w:szCs w:val="24"/>
        </w:rPr>
      </w:pPr>
    </w:p>
    <w:p w14:paraId="1A30A1F9" w14:textId="77777777" w:rsidR="007F1902" w:rsidRPr="000E1559" w:rsidRDefault="007F1902" w:rsidP="007F1902">
      <w:pPr>
        <w:pStyle w:val="a6"/>
        <w:ind w:left="153" w:right="-483"/>
        <w:rPr>
          <w:rFonts w:ascii="Times New Roman" w:hAnsi="Times New Roman" w:cs="Times New Roman"/>
          <w:b/>
          <w:bCs/>
          <w:sz w:val="24"/>
          <w:szCs w:val="24"/>
        </w:rPr>
      </w:pPr>
    </w:p>
    <w:p w14:paraId="2DCD3F39" w14:textId="384CDB90" w:rsidR="000E1559" w:rsidRPr="000E1559" w:rsidRDefault="000E1559" w:rsidP="000E1559">
      <w:pPr>
        <w:pStyle w:val="a6"/>
        <w:numPr>
          <w:ilvl w:val="0"/>
          <w:numId w:val="12"/>
        </w:numPr>
        <w:ind w:right="-483"/>
        <w:rPr>
          <w:rFonts w:ascii="Times New Roman" w:hAnsi="Times New Roman" w:cs="Times New Roman"/>
          <w:b/>
          <w:bCs/>
          <w:sz w:val="24"/>
          <w:szCs w:val="24"/>
        </w:rPr>
      </w:pPr>
      <w:r w:rsidRPr="000E1559">
        <w:rPr>
          <w:rFonts w:ascii="Times New Roman" w:hAnsi="Times New Roman" w:cs="Times New Roman"/>
          <w:b/>
          <w:bCs/>
          <w:sz w:val="24"/>
          <w:szCs w:val="24"/>
        </w:rPr>
        <w:t>Διάλογος</w:t>
      </w:r>
      <w:r w:rsidR="004C3A71">
        <w:rPr>
          <w:rFonts w:ascii="Times New Roman" w:hAnsi="Times New Roman" w:cs="Times New Roman"/>
          <w:b/>
          <w:bCs/>
          <w:sz w:val="24"/>
          <w:szCs w:val="24"/>
        </w:rPr>
        <w:t xml:space="preserve">: </w:t>
      </w:r>
      <w:r w:rsidR="004C3A71">
        <w:rPr>
          <w:rFonts w:ascii="Times New Roman" w:hAnsi="Times New Roman" w:cs="Times New Roman"/>
          <w:sz w:val="24"/>
          <w:szCs w:val="24"/>
        </w:rPr>
        <w:t xml:space="preserve">ο αφηγητής παραθέτει πιστά τον λόγο των προσώπων της ιστορίας με τη χρήση </w:t>
      </w:r>
      <w:r w:rsidR="004C3A71" w:rsidRPr="009645B8">
        <w:rPr>
          <w:rFonts w:ascii="Times New Roman" w:hAnsi="Times New Roman" w:cs="Times New Roman"/>
          <w:b/>
          <w:bCs/>
          <w:sz w:val="24"/>
          <w:szCs w:val="24"/>
        </w:rPr>
        <w:t>παύλας ή εισαγωγικών</w:t>
      </w:r>
      <w:r w:rsidR="004C3A71">
        <w:rPr>
          <w:rFonts w:ascii="Times New Roman" w:hAnsi="Times New Roman" w:cs="Times New Roman"/>
          <w:sz w:val="24"/>
          <w:szCs w:val="24"/>
        </w:rPr>
        <w:t xml:space="preserve"> και με τον τρόπο αυτό αποκαλύπτει τους χαρακτήρες, τις σκέψεις, </w:t>
      </w:r>
      <w:r w:rsidR="00F632D9">
        <w:rPr>
          <w:rFonts w:ascii="Times New Roman" w:hAnsi="Times New Roman" w:cs="Times New Roman"/>
          <w:sz w:val="24"/>
          <w:szCs w:val="24"/>
        </w:rPr>
        <w:t xml:space="preserve">τα συναισθήματα, </w:t>
      </w:r>
      <w:r w:rsidR="004C3A71">
        <w:rPr>
          <w:rFonts w:ascii="Times New Roman" w:hAnsi="Times New Roman" w:cs="Times New Roman"/>
          <w:sz w:val="24"/>
          <w:szCs w:val="24"/>
        </w:rPr>
        <w:t xml:space="preserve">τις προθέσεις τους κτλ. (μέσα από τα δικά τους λόγια) και προσδίδει </w:t>
      </w:r>
      <w:r w:rsidR="004C3A71" w:rsidRPr="004C3A71">
        <w:rPr>
          <w:rFonts w:ascii="Times New Roman" w:hAnsi="Times New Roman" w:cs="Times New Roman"/>
          <w:b/>
          <w:bCs/>
          <w:sz w:val="24"/>
          <w:szCs w:val="24"/>
        </w:rPr>
        <w:t>θεατρικότητα/ δραματικότητα</w:t>
      </w:r>
      <w:r w:rsidR="004C3A71">
        <w:rPr>
          <w:rFonts w:ascii="Times New Roman" w:hAnsi="Times New Roman" w:cs="Times New Roman"/>
          <w:sz w:val="24"/>
          <w:szCs w:val="24"/>
        </w:rPr>
        <w:t xml:space="preserve"> (η ιστορία εκτυλίσσεται μπροστά στα μάτια του αναγνώστη)</w:t>
      </w:r>
    </w:p>
    <w:p w14:paraId="2238BA8A" w14:textId="0FF71D58" w:rsidR="000E1559" w:rsidRPr="000E1559" w:rsidRDefault="000E1559" w:rsidP="000E1559">
      <w:pPr>
        <w:pStyle w:val="a6"/>
        <w:numPr>
          <w:ilvl w:val="0"/>
          <w:numId w:val="12"/>
        </w:numPr>
        <w:ind w:right="-483"/>
        <w:rPr>
          <w:rFonts w:ascii="Times New Roman" w:hAnsi="Times New Roman" w:cs="Times New Roman"/>
          <w:b/>
          <w:bCs/>
          <w:sz w:val="24"/>
          <w:szCs w:val="24"/>
        </w:rPr>
      </w:pPr>
      <w:r w:rsidRPr="000E1559">
        <w:rPr>
          <w:rFonts w:ascii="Times New Roman" w:hAnsi="Times New Roman" w:cs="Times New Roman"/>
          <w:b/>
          <w:bCs/>
          <w:sz w:val="24"/>
          <w:szCs w:val="24"/>
        </w:rPr>
        <w:t>Μονόλογος (εσωτερικός)</w:t>
      </w:r>
      <w:r w:rsidR="00F632D9">
        <w:rPr>
          <w:rFonts w:ascii="Times New Roman" w:hAnsi="Times New Roman" w:cs="Times New Roman"/>
          <w:b/>
          <w:bCs/>
          <w:sz w:val="24"/>
          <w:szCs w:val="24"/>
        </w:rPr>
        <w:t>:</w:t>
      </w:r>
      <w:r w:rsidR="00F632D9">
        <w:rPr>
          <w:rFonts w:ascii="Times New Roman" w:hAnsi="Times New Roman" w:cs="Times New Roman"/>
          <w:sz w:val="24"/>
          <w:szCs w:val="24"/>
        </w:rPr>
        <w:t xml:space="preserve"> ο αφηγητής (υποτίθεται πως) αποσύρεται από την ιστορία και οι σκέψεις, οι αναμνήσεις, τα συναισθήματα των ηρώων ξετυλίγονται συνειρμικά. Με τον τρόπο</w:t>
      </w:r>
      <w:r w:rsidR="009645B8">
        <w:rPr>
          <w:rFonts w:ascii="Times New Roman" w:hAnsi="Times New Roman" w:cs="Times New Roman"/>
          <w:sz w:val="24"/>
          <w:szCs w:val="24"/>
        </w:rPr>
        <w:t xml:space="preserve"> αυτό αποκαλύπτονται οι </w:t>
      </w:r>
      <w:r w:rsidR="009645B8" w:rsidRPr="009645B8">
        <w:rPr>
          <w:rFonts w:ascii="Times New Roman" w:hAnsi="Times New Roman" w:cs="Times New Roman"/>
          <w:b/>
          <w:bCs/>
          <w:sz w:val="24"/>
          <w:szCs w:val="24"/>
        </w:rPr>
        <w:t xml:space="preserve">βαθύτερες </w:t>
      </w:r>
      <w:r w:rsidR="009645B8">
        <w:rPr>
          <w:rFonts w:ascii="Times New Roman" w:hAnsi="Times New Roman" w:cs="Times New Roman"/>
          <w:sz w:val="24"/>
          <w:szCs w:val="24"/>
        </w:rPr>
        <w:t xml:space="preserve">σκέψεις/τα κίνητρα των προσώπων (που δεν έχουν εκφραστεί με λόγια) και </w:t>
      </w:r>
      <w:r w:rsidR="009645B8" w:rsidRPr="009645B8">
        <w:rPr>
          <w:rFonts w:ascii="Times New Roman" w:hAnsi="Times New Roman" w:cs="Times New Roman"/>
          <w:b/>
          <w:bCs/>
          <w:sz w:val="24"/>
          <w:szCs w:val="24"/>
        </w:rPr>
        <w:t xml:space="preserve">επιβραδύνεται </w:t>
      </w:r>
      <w:r w:rsidR="009645B8">
        <w:rPr>
          <w:rFonts w:ascii="Times New Roman" w:hAnsi="Times New Roman" w:cs="Times New Roman"/>
          <w:sz w:val="24"/>
          <w:szCs w:val="24"/>
        </w:rPr>
        <w:t>η εξέλιξη της ιστορίας</w:t>
      </w:r>
    </w:p>
    <w:p w14:paraId="199D1E7B" w14:textId="307EEEAB" w:rsidR="000E1559" w:rsidRPr="000E1559" w:rsidRDefault="000E1559" w:rsidP="000E1559">
      <w:pPr>
        <w:pStyle w:val="a6"/>
        <w:numPr>
          <w:ilvl w:val="0"/>
          <w:numId w:val="12"/>
        </w:numPr>
        <w:ind w:right="-483"/>
        <w:rPr>
          <w:rFonts w:ascii="Times New Roman" w:hAnsi="Times New Roman" w:cs="Times New Roman"/>
          <w:b/>
          <w:bCs/>
          <w:sz w:val="24"/>
          <w:szCs w:val="24"/>
        </w:rPr>
      </w:pPr>
      <w:r w:rsidRPr="000E1559">
        <w:rPr>
          <w:rFonts w:ascii="Times New Roman" w:hAnsi="Times New Roman" w:cs="Times New Roman"/>
          <w:b/>
          <w:bCs/>
          <w:sz w:val="24"/>
          <w:szCs w:val="24"/>
        </w:rPr>
        <w:t>Σχόλιο</w:t>
      </w:r>
      <w:r w:rsidR="009645B8">
        <w:rPr>
          <w:rFonts w:ascii="Times New Roman" w:hAnsi="Times New Roman" w:cs="Times New Roman"/>
          <w:b/>
          <w:bCs/>
          <w:sz w:val="24"/>
          <w:szCs w:val="24"/>
        </w:rPr>
        <w:t xml:space="preserve">: </w:t>
      </w:r>
      <w:r w:rsidR="0040459E">
        <w:rPr>
          <w:rFonts w:ascii="Times New Roman" w:hAnsi="Times New Roman" w:cs="Times New Roman"/>
          <w:sz w:val="24"/>
          <w:szCs w:val="24"/>
        </w:rPr>
        <w:t>ο αφηγητής ενσωματώνει στην αφήγηση δικά του σχόλια για πρόσωπα, γεγονότα, καταστάσεις κτλ. και με τον τρόπο αυτό συμβάλλει στην καλύτερη κατανόηση συμπεριφορών ή καταστάσεων</w:t>
      </w:r>
    </w:p>
    <w:p w14:paraId="7AFFA141" w14:textId="77777777" w:rsidR="007F1902" w:rsidRDefault="007F1902" w:rsidP="004E6DBC">
      <w:pPr>
        <w:ind w:left="-567" w:right="-483"/>
        <w:rPr>
          <w:rFonts w:ascii="Times New Roman" w:hAnsi="Times New Roman" w:cs="Times New Roman"/>
          <w:b/>
          <w:bCs/>
          <w:sz w:val="24"/>
          <w:szCs w:val="24"/>
        </w:rPr>
      </w:pPr>
    </w:p>
    <w:p w14:paraId="21A8A868" w14:textId="14E0468F" w:rsidR="006415CB" w:rsidRDefault="006415CB" w:rsidP="004E6DBC">
      <w:pPr>
        <w:ind w:left="-567" w:right="-483"/>
        <w:rPr>
          <w:rFonts w:ascii="Times New Roman" w:hAnsi="Times New Roman" w:cs="Times New Roman"/>
          <w:b/>
          <w:bCs/>
          <w:sz w:val="24"/>
          <w:szCs w:val="24"/>
        </w:rPr>
      </w:pPr>
      <w:r>
        <w:rPr>
          <w:rFonts w:ascii="Times New Roman" w:hAnsi="Times New Roman" w:cs="Times New Roman"/>
          <w:b/>
          <w:bCs/>
          <w:sz w:val="24"/>
          <w:szCs w:val="24"/>
        </w:rPr>
        <w:t>ΙΙΙ. Τεχνικές οργάνωσης του χρόνου της αφήγησης</w:t>
      </w:r>
    </w:p>
    <w:p w14:paraId="00B667AC" w14:textId="70B3E170" w:rsidR="00296171" w:rsidRPr="00296171" w:rsidRDefault="00296171" w:rsidP="00296171">
      <w:pPr>
        <w:pStyle w:val="a6"/>
        <w:numPr>
          <w:ilvl w:val="0"/>
          <w:numId w:val="8"/>
        </w:numPr>
        <w:ind w:right="-483"/>
        <w:rPr>
          <w:rFonts w:ascii="Times New Roman" w:hAnsi="Times New Roman" w:cs="Times New Roman"/>
          <w:b/>
          <w:bCs/>
          <w:sz w:val="24"/>
          <w:szCs w:val="24"/>
        </w:rPr>
      </w:pPr>
      <w:r w:rsidRPr="00296171">
        <w:rPr>
          <w:rFonts w:ascii="Times New Roman" w:hAnsi="Times New Roman" w:cs="Times New Roman"/>
          <w:b/>
          <w:bCs/>
          <w:sz w:val="24"/>
          <w:szCs w:val="24"/>
        </w:rPr>
        <w:t>Ως προς τη σειρά των γεγονότων</w:t>
      </w:r>
    </w:p>
    <w:p w14:paraId="65E3B4C8" w14:textId="5A60CD8C" w:rsidR="00296171" w:rsidRPr="00296171" w:rsidRDefault="00296171" w:rsidP="00296171">
      <w:pPr>
        <w:pStyle w:val="a6"/>
        <w:numPr>
          <w:ilvl w:val="0"/>
          <w:numId w:val="9"/>
        </w:numPr>
        <w:ind w:right="-483"/>
        <w:rPr>
          <w:rFonts w:ascii="Times New Roman" w:hAnsi="Times New Roman" w:cs="Times New Roman"/>
          <w:b/>
          <w:bCs/>
          <w:sz w:val="24"/>
          <w:szCs w:val="24"/>
        </w:rPr>
      </w:pPr>
      <w:r w:rsidRPr="00296171">
        <w:rPr>
          <w:rFonts w:ascii="Times New Roman" w:hAnsi="Times New Roman" w:cs="Times New Roman"/>
          <w:b/>
          <w:bCs/>
          <w:sz w:val="24"/>
          <w:szCs w:val="24"/>
        </w:rPr>
        <w:t>γραμμική αφήγηση</w:t>
      </w:r>
      <w:r w:rsidR="0040459E">
        <w:rPr>
          <w:rFonts w:ascii="Times New Roman" w:hAnsi="Times New Roman" w:cs="Times New Roman"/>
          <w:b/>
          <w:bCs/>
          <w:sz w:val="24"/>
          <w:szCs w:val="24"/>
        </w:rPr>
        <w:t>:</w:t>
      </w:r>
      <w:r w:rsidR="00B27162">
        <w:rPr>
          <w:rFonts w:ascii="Times New Roman" w:hAnsi="Times New Roman" w:cs="Times New Roman"/>
          <w:sz w:val="24"/>
          <w:szCs w:val="24"/>
        </w:rPr>
        <w:t xml:space="preserve"> παρουσίαση των γεγονότων στην αφήγηση με τη χρονική σειρά με ην οποία συνέβησαν στην ιστορία </w:t>
      </w:r>
      <w:r w:rsidR="00B27162" w:rsidRPr="00B27162">
        <w:rPr>
          <w:rFonts w:ascii="Times New Roman" w:hAnsi="Times New Roman" w:cs="Times New Roman"/>
          <w:sz w:val="24"/>
          <w:szCs w:val="24"/>
        </w:rPr>
        <w:sym w:font="Wingdings" w:char="F0E0"/>
      </w:r>
      <w:r w:rsidR="00B27162">
        <w:rPr>
          <w:rFonts w:ascii="Times New Roman" w:hAnsi="Times New Roman" w:cs="Times New Roman"/>
          <w:sz w:val="24"/>
          <w:szCs w:val="24"/>
        </w:rPr>
        <w:t xml:space="preserve"> επιτρέπει την παρακολούθηση της διαδοχής των γεγονότων και τη χρονική κατάταξή τους από τον αναγνώστη</w:t>
      </w:r>
    </w:p>
    <w:p w14:paraId="7CB8BA5E" w14:textId="471D5041" w:rsidR="00296171" w:rsidRPr="00296171" w:rsidRDefault="00296171" w:rsidP="00296171">
      <w:pPr>
        <w:pStyle w:val="a6"/>
        <w:numPr>
          <w:ilvl w:val="0"/>
          <w:numId w:val="9"/>
        </w:numPr>
        <w:ind w:right="-483"/>
        <w:rPr>
          <w:rFonts w:ascii="Times New Roman" w:hAnsi="Times New Roman" w:cs="Times New Roman"/>
          <w:b/>
          <w:bCs/>
          <w:sz w:val="24"/>
          <w:szCs w:val="24"/>
        </w:rPr>
      </w:pPr>
      <w:r w:rsidRPr="00296171">
        <w:rPr>
          <w:rFonts w:ascii="Times New Roman" w:hAnsi="Times New Roman" w:cs="Times New Roman"/>
          <w:b/>
          <w:bCs/>
          <w:sz w:val="24"/>
          <w:szCs w:val="24"/>
        </w:rPr>
        <w:t>ανάληψη / αναδρομή</w:t>
      </w:r>
      <w:r w:rsidR="00B27162">
        <w:rPr>
          <w:rFonts w:ascii="Times New Roman" w:hAnsi="Times New Roman" w:cs="Times New Roman"/>
          <w:b/>
          <w:bCs/>
          <w:sz w:val="24"/>
          <w:szCs w:val="24"/>
        </w:rPr>
        <w:t xml:space="preserve">: </w:t>
      </w:r>
      <w:r w:rsidR="00B27162">
        <w:rPr>
          <w:rFonts w:ascii="Times New Roman" w:hAnsi="Times New Roman" w:cs="Times New Roman"/>
          <w:sz w:val="24"/>
          <w:szCs w:val="24"/>
        </w:rPr>
        <w:t xml:space="preserve">επιστροφή στο παρελθόν, αναδρομική αφήγηση παρελθοντικού γεγονότος </w:t>
      </w:r>
      <w:r w:rsidR="00B27162" w:rsidRPr="00B27162">
        <w:rPr>
          <w:rFonts w:ascii="Times New Roman" w:hAnsi="Times New Roman" w:cs="Times New Roman"/>
          <w:sz w:val="24"/>
          <w:szCs w:val="24"/>
        </w:rPr>
        <w:sym w:font="Wingdings" w:char="F0E0"/>
      </w:r>
      <w:r w:rsidR="00B27162">
        <w:rPr>
          <w:rFonts w:ascii="Times New Roman" w:hAnsi="Times New Roman" w:cs="Times New Roman"/>
          <w:sz w:val="24"/>
          <w:szCs w:val="24"/>
        </w:rPr>
        <w:t xml:space="preserve"> με την τεχνική αυτή φωτίζονται καταστάσεις που έχουν τις ρίζες τους στο παρελθόν και διατηρείται αμείωτο το ενδιαφέρον του αναγνώστη</w:t>
      </w:r>
    </w:p>
    <w:p w14:paraId="56A86783" w14:textId="4B69E1B3" w:rsidR="00296171" w:rsidRDefault="00296171" w:rsidP="00296171">
      <w:pPr>
        <w:pStyle w:val="a6"/>
        <w:numPr>
          <w:ilvl w:val="0"/>
          <w:numId w:val="9"/>
        </w:numPr>
        <w:ind w:right="-483"/>
        <w:rPr>
          <w:rFonts w:ascii="Times New Roman" w:hAnsi="Times New Roman" w:cs="Times New Roman"/>
          <w:b/>
          <w:bCs/>
          <w:sz w:val="24"/>
          <w:szCs w:val="24"/>
        </w:rPr>
      </w:pPr>
      <w:r w:rsidRPr="00296171">
        <w:rPr>
          <w:rFonts w:ascii="Times New Roman" w:hAnsi="Times New Roman" w:cs="Times New Roman"/>
          <w:b/>
          <w:bCs/>
          <w:sz w:val="24"/>
          <w:szCs w:val="24"/>
        </w:rPr>
        <w:t>πρόληψη</w:t>
      </w:r>
      <w:r w:rsidR="00B27162">
        <w:rPr>
          <w:rFonts w:ascii="Times New Roman" w:hAnsi="Times New Roman" w:cs="Times New Roman"/>
          <w:b/>
          <w:bCs/>
          <w:sz w:val="24"/>
          <w:szCs w:val="24"/>
        </w:rPr>
        <w:t xml:space="preserve">: </w:t>
      </w:r>
      <w:r w:rsidR="00B27162">
        <w:rPr>
          <w:rFonts w:ascii="Times New Roman" w:hAnsi="Times New Roman" w:cs="Times New Roman"/>
          <w:sz w:val="24"/>
          <w:szCs w:val="24"/>
        </w:rPr>
        <w:t>πρόωρη / προδρομική</w:t>
      </w:r>
      <w:r w:rsidR="006D5B30">
        <w:rPr>
          <w:rFonts w:ascii="Times New Roman" w:hAnsi="Times New Roman" w:cs="Times New Roman"/>
          <w:sz w:val="24"/>
          <w:szCs w:val="24"/>
        </w:rPr>
        <w:t xml:space="preserve"> αφήγηση γεγονότων που θα συμβούν σε μελλοντικό χρόνο από το σημείο της ιστορίας στο οποίο βρισκόμαστε. Με τον τρόπο αυτό ο αναγνώστης </w:t>
      </w:r>
      <w:proofErr w:type="spellStart"/>
      <w:r w:rsidR="006D5B30">
        <w:rPr>
          <w:rFonts w:ascii="Times New Roman" w:hAnsi="Times New Roman" w:cs="Times New Roman"/>
          <w:sz w:val="24"/>
          <w:szCs w:val="24"/>
        </w:rPr>
        <w:t>προϊδεάζεται</w:t>
      </w:r>
      <w:proofErr w:type="spellEnd"/>
      <w:r w:rsidR="006D5B30">
        <w:rPr>
          <w:rFonts w:ascii="Times New Roman" w:hAnsi="Times New Roman" w:cs="Times New Roman"/>
          <w:sz w:val="24"/>
          <w:szCs w:val="24"/>
        </w:rPr>
        <w:t xml:space="preserve"> για την εξέλιξη της ιστορίας και κεντρίζεται το ενδιαφέρον του για τη συνέχεια</w:t>
      </w:r>
    </w:p>
    <w:p w14:paraId="5F2B23BD" w14:textId="77777777" w:rsidR="00296171" w:rsidRPr="00296171" w:rsidRDefault="00296171" w:rsidP="00296171">
      <w:pPr>
        <w:pStyle w:val="a6"/>
        <w:ind w:left="153" w:right="-483"/>
        <w:rPr>
          <w:rFonts w:ascii="Times New Roman" w:hAnsi="Times New Roman" w:cs="Times New Roman"/>
          <w:b/>
          <w:bCs/>
          <w:sz w:val="24"/>
          <w:szCs w:val="24"/>
        </w:rPr>
      </w:pPr>
    </w:p>
    <w:p w14:paraId="05B98AC7" w14:textId="3892CCE2" w:rsidR="00296171" w:rsidRDefault="00296171" w:rsidP="00296171">
      <w:pPr>
        <w:pStyle w:val="a6"/>
        <w:numPr>
          <w:ilvl w:val="0"/>
          <w:numId w:val="8"/>
        </w:numPr>
        <w:ind w:right="-483"/>
        <w:rPr>
          <w:rFonts w:ascii="Times New Roman" w:hAnsi="Times New Roman" w:cs="Times New Roman"/>
          <w:b/>
          <w:bCs/>
          <w:sz w:val="24"/>
          <w:szCs w:val="24"/>
        </w:rPr>
      </w:pPr>
      <w:r w:rsidRPr="00296171">
        <w:rPr>
          <w:rFonts w:ascii="Times New Roman" w:hAnsi="Times New Roman" w:cs="Times New Roman"/>
          <w:b/>
          <w:bCs/>
          <w:sz w:val="24"/>
          <w:szCs w:val="24"/>
        </w:rPr>
        <w:t>Ως προς τη διάρκεια των γεγονότων</w:t>
      </w:r>
    </w:p>
    <w:p w14:paraId="0EB365F9" w14:textId="26E9DB6A" w:rsidR="00296171" w:rsidRDefault="00E76D00" w:rsidP="00296171">
      <w:pPr>
        <w:pStyle w:val="a6"/>
        <w:numPr>
          <w:ilvl w:val="0"/>
          <w:numId w:val="10"/>
        </w:numPr>
        <w:ind w:right="-483"/>
        <w:rPr>
          <w:rFonts w:ascii="Times New Roman" w:hAnsi="Times New Roman" w:cs="Times New Roman"/>
          <w:b/>
          <w:bCs/>
          <w:sz w:val="24"/>
          <w:szCs w:val="24"/>
        </w:rPr>
      </w:pPr>
      <w:r>
        <w:rPr>
          <w:rFonts w:ascii="Times New Roman" w:hAnsi="Times New Roman" w:cs="Times New Roman"/>
          <w:b/>
          <w:bCs/>
          <w:sz w:val="24"/>
          <w:szCs w:val="24"/>
        </w:rPr>
        <w:t>ε</w:t>
      </w:r>
      <w:r w:rsidR="00296171">
        <w:rPr>
          <w:rFonts w:ascii="Times New Roman" w:hAnsi="Times New Roman" w:cs="Times New Roman"/>
          <w:b/>
          <w:bCs/>
          <w:sz w:val="24"/>
          <w:szCs w:val="24"/>
        </w:rPr>
        <w:t>πιτάχυνση</w:t>
      </w:r>
      <w:r>
        <w:rPr>
          <w:rFonts w:ascii="Times New Roman" w:hAnsi="Times New Roman" w:cs="Times New Roman"/>
          <w:b/>
          <w:bCs/>
          <w:sz w:val="24"/>
          <w:szCs w:val="24"/>
        </w:rPr>
        <w:t>:</w:t>
      </w:r>
      <w:r w:rsidR="007F1902">
        <w:rPr>
          <w:rFonts w:ascii="Times New Roman" w:hAnsi="Times New Roman" w:cs="Times New Roman"/>
          <w:sz w:val="24"/>
          <w:szCs w:val="24"/>
        </w:rPr>
        <w:t xml:space="preserve"> </w:t>
      </w:r>
      <w:r w:rsidR="007F1902" w:rsidRPr="007F1902">
        <w:rPr>
          <w:rFonts w:ascii="Times New Roman" w:hAnsi="Times New Roman" w:cs="Times New Roman"/>
          <w:b/>
          <w:bCs/>
          <w:sz w:val="24"/>
          <w:szCs w:val="24"/>
        </w:rPr>
        <w:t>συνοπτική απόδοση</w:t>
      </w:r>
      <w:r w:rsidR="007F1902">
        <w:rPr>
          <w:rFonts w:ascii="Times New Roman" w:hAnsi="Times New Roman" w:cs="Times New Roman"/>
          <w:sz w:val="24"/>
          <w:szCs w:val="24"/>
        </w:rPr>
        <w:t xml:space="preserve"> των γεγονότων στην αφήγηση </w:t>
      </w:r>
      <w:r w:rsidR="007F1902" w:rsidRPr="007F1902">
        <w:rPr>
          <w:rFonts w:ascii="Times New Roman" w:hAnsi="Times New Roman" w:cs="Times New Roman"/>
          <w:b/>
          <w:bCs/>
          <w:sz w:val="24"/>
          <w:szCs w:val="24"/>
        </w:rPr>
        <w:t>ή και αποσιώπηση</w:t>
      </w:r>
      <w:r w:rsidR="007F1902">
        <w:rPr>
          <w:rFonts w:ascii="Times New Roman" w:hAnsi="Times New Roman" w:cs="Times New Roman"/>
          <w:sz w:val="24"/>
          <w:szCs w:val="24"/>
        </w:rPr>
        <w:t xml:space="preserve"> κάποιων γεγονότων δευτερεύουσας σημασίας, με στόχο την </w:t>
      </w:r>
      <w:r w:rsidR="007F1902" w:rsidRPr="007F1902">
        <w:rPr>
          <w:rFonts w:ascii="Times New Roman" w:hAnsi="Times New Roman" w:cs="Times New Roman"/>
          <w:b/>
          <w:bCs/>
          <w:sz w:val="24"/>
          <w:szCs w:val="24"/>
        </w:rPr>
        <w:t>εστίαση στα σημαντικά</w:t>
      </w:r>
    </w:p>
    <w:p w14:paraId="61AB6CBD" w14:textId="0C194FC9" w:rsidR="00296171" w:rsidRDefault="00296171" w:rsidP="00296171">
      <w:pPr>
        <w:pStyle w:val="a6"/>
        <w:numPr>
          <w:ilvl w:val="0"/>
          <w:numId w:val="10"/>
        </w:numPr>
        <w:ind w:right="-483"/>
        <w:rPr>
          <w:rFonts w:ascii="Times New Roman" w:hAnsi="Times New Roman" w:cs="Times New Roman"/>
          <w:b/>
          <w:bCs/>
          <w:sz w:val="24"/>
          <w:szCs w:val="24"/>
        </w:rPr>
      </w:pPr>
      <w:r>
        <w:rPr>
          <w:rFonts w:ascii="Times New Roman" w:hAnsi="Times New Roman" w:cs="Times New Roman"/>
          <w:b/>
          <w:bCs/>
          <w:sz w:val="24"/>
          <w:szCs w:val="24"/>
        </w:rPr>
        <w:t>επιβράδυνση</w:t>
      </w:r>
      <w:r w:rsidR="00E76D00">
        <w:rPr>
          <w:rFonts w:ascii="Times New Roman" w:hAnsi="Times New Roman" w:cs="Times New Roman"/>
          <w:b/>
          <w:bCs/>
          <w:sz w:val="24"/>
          <w:szCs w:val="24"/>
        </w:rPr>
        <w:t>:</w:t>
      </w:r>
      <w:r w:rsidR="00E76D00">
        <w:rPr>
          <w:rFonts w:ascii="Times New Roman" w:hAnsi="Times New Roman" w:cs="Times New Roman"/>
          <w:sz w:val="24"/>
          <w:szCs w:val="24"/>
        </w:rPr>
        <w:t xml:space="preserve"> </w:t>
      </w:r>
      <w:r w:rsidR="007F1902">
        <w:rPr>
          <w:rFonts w:ascii="Times New Roman" w:hAnsi="Times New Roman" w:cs="Times New Roman"/>
          <w:sz w:val="24"/>
          <w:szCs w:val="24"/>
        </w:rPr>
        <w:t>διεξοδική παρουσίαση λεπτομερειών (</w:t>
      </w:r>
      <w:r w:rsidR="007F1902" w:rsidRPr="007F1902">
        <w:rPr>
          <w:rFonts w:ascii="Times New Roman" w:hAnsi="Times New Roman" w:cs="Times New Roman"/>
          <w:b/>
          <w:bCs/>
          <w:sz w:val="24"/>
          <w:szCs w:val="24"/>
        </w:rPr>
        <w:t>επιμήκυνση</w:t>
      </w:r>
      <w:r w:rsidR="007F1902">
        <w:rPr>
          <w:rFonts w:ascii="Times New Roman" w:hAnsi="Times New Roman" w:cs="Times New Roman"/>
          <w:sz w:val="24"/>
          <w:szCs w:val="24"/>
        </w:rPr>
        <w:t>) ή ακόμη και «πάγωμα» του χρόνου της αφήγησης (</w:t>
      </w:r>
      <w:r w:rsidR="007F1902" w:rsidRPr="007F1902">
        <w:rPr>
          <w:rFonts w:ascii="Times New Roman" w:hAnsi="Times New Roman" w:cs="Times New Roman"/>
          <w:b/>
          <w:bCs/>
          <w:sz w:val="24"/>
          <w:szCs w:val="24"/>
        </w:rPr>
        <w:t>παύση</w:t>
      </w:r>
      <w:r w:rsidR="007F1902">
        <w:rPr>
          <w:rFonts w:ascii="Times New Roman" w:hAnsi="Times New Roman" w:cs="Times New Roman"/>
          <w:sz w:val="24"/>
          <w:szCs w:val="24"/>
        </w:rPr>
        <w:t xml:space="preserve">), τεχνική που επιτρέπει να αποδοθούν οι </w:t>
      </w:r>
      <w:r w:rsidR="007F1902" w:rsidRPr="007F1902">
        <w:rPr>
          <w:rFonts w:ascii="Times New Roman" w:hAnsi="Times New Roman" w:cs="Times New Roman"/>
          <w:b/>
          <w:bCs/>
          <w:sz w:val="24"/>
          <w:szCs w:val="24"/>
        </w:rPr>
        <w:t>εσωτερικές διεργασίες</w:t>
      </w:r>
      <w:r w:rsidR="007F1902">
        <w:rPr>
          <w:rFonts w:ascii="Times New Roman" w:hAnsi="Times New Roman" w:cs="Times New Roman"/>
          <w:sz w:val="24"/>
          <w:szCs w:val="24"/>
        </w:rPr>
        <w:t xml:space="preserve"> των προσώπων και να ενταθεί η </w:t>
      </w:r>
      <w:r w:rsidR="007F1902" w:rsidRPr="007F1902">
        <w:rPr>
          <w:rFonts w:ascii="Times New Roman" w:hAnsi="Times New Roman" w:cs="Times New Roman"/>
          <w:b/>
          <w:bCs/>
          <w:sz w:val="24"/>
          <w:szCs w:val="24"/>
        </w:rPr>
        <w:t>αγωνία</w:t>
      </w:r>
      <w:r w:rsidR="007F1902">
        <w:rPr>
          <w:rFonts w:ascii="Times New Roman" w:hAnsi="Times New Roman" w:cs="Times New Roman"/>
          <w:sz w:val="24"/>
          <w:szCs w:val="24"/>
        </w:rPr>
        <w:t xml:space="preserve"> του αναγνώστη</w:t>
      </w:r>
    </w:p>
    <w:p w14:paraId="7092D0F7" w14:textId="27E19A11" w:rsidR="00296171" w:rsidRPr="007F1902" w:rsidRDefault="00296171" w:rsidP="00296171">
      <w:pPr>
        <w:pStyle w:val="a6"/>
        <w:numPr>
          <w:ilvl w:val="0"/>
          <w:numId w:val="10"/>
        </w:numPr>
        <w:ind w:right="-483"/>
        <w:rPr>
          <w:rFonts w:ascii="Times New Roman" w:hAnsi="Times New Roman" w:cs="Times New Roman"/>
          <w:b/>
          <w:bCs/>
          <w:sz w:val="24"/>
          <w:szCs w:val="24"/>
        </w:rPr>
      </w:pPr>
      <w:r>
        <w:rPr>
          <w:rFonts w:ascii="Times New Roman" w:hAnsi="Times New Roman" w:cs="Times New Roman"/>
          <w:b/>
          <w:bCs/>
          <w:sz w:val="24"/>
          <w:szCs w:val="24"/>
        </w:rPr>
        <w:t>σκηνή</w:t>
      </w:r>
      <w:r w:rsidR="00E76D00">
        <w:rPr>
          <w:rFonts w:ascii="Times New Roman" w:hAnsi="Times New Roman" w:cs="Times New Roman"/>
          <w:b/>
          <w:bCs/>
          <w:sz w:val="24"/>
          <w:szCs w:val="24"/>
        </w:rPr>
        <w:t>:</w:t>
      </w:r>
      <w:r w:rsidR="00E76D00">
        <w:rPr>
          <w:rFonts w:ascii="Times New Roman" w:hAnsi="Times New Roman" w:cs="Times New Roman"/>
          <w:sz w:val="24"/>
          <w:szCs w:val="24"/>
        </w:rPr>
        <w:t xml:space="preserve"> </w:t>
      </w:r>
      <w:r w:rsidR="007F1902">
        <w:rPr>
          <w:rFonts w:ascii="Times New Roman" w:hAnsi="Times New Roman" w:cs="Times New Roman"/>
          <w:sz w:val="24"/>
          <w:szCs w:val="24"/>
        </w:rPr>
        <w:t xml:space="preserve">ο χρόνος της αφήγησης και ο χρόνος της ιστορίας </w:t>
      </w:r>
      <w:r w:rsidR="007F1902" w:rsidRPr="007F1902">
        <w:rPr>
          <w:rFonts w:ascii="Times New Roman" w:hAnsi="Times New Roman" w:cs="Times New Roman"/>
          <w:b/>
          <w:bCs/>
          <w:sz w:val="24"/>
          <w:szCs w:val="24"/>
        </w:rPr>
        <w:t>εξισώνονται</w:t>
      </w:r>
      <w:r w:rsidR="007F1902">
        <w:rPr>
          <w:rFonts w:ascii="Times New Roman" w:hAnsi="Times New Roman" w:cs="Times New Roman"/>
          <w:sz w:val="24"/>
          <w:szCs w:val="24"/>
        </w:rPr>
        <w:t xml:space="preserve"> </w:t>
      </w:r>
      <w:r w:rsidR="007F1902" w:rsidRPr="007F1902">
        <w:rPr>
          <w:rFonts w:ascii="Times New Roman" w:hAnsi="Times New Roman" w:cs="Times New Roman"/>
          <w:b/>
          <w:bCs/>
          <w:sz w:val="24"/>
          <w:szCs w:val="24"/>
        </w:rPr>
        <w:t>με εσωτερικό μονόλογο ή διάλογο (δραματοποίηση της αφήγησης)</w:t>
      </w:r>
    </w:p>
    <w:p w14:paraId="1B335EDE" w14:textId="77777777" w:rsidR="00296171" w:rsidRDefault="00296171" w:rsidP="00296171">
      <w:pPr>
        <w:pStyle w:val="a6"/>
        <w:ind w:left="153" w:right="-483"/>
        <w:rPr>
          <w:rFonts w:ascii="Times New Roman" w:hAnsi="Times New Roman" w:cs="Times New Roman"/>
          <w:b/>
          <w:bCs/>
          <w:sz w:val="24"/>
          <w:szCs w:val="24"/>
        </w:rPr>
      </w:pPr>
    </w:p>
    <w:p w14:paraId="43E53C16" w14:textId="20D865C1" w:rsidR="00296171" w:rsidRPr="00296171" w:rsidRDefault="00296171" w:rsidP="00296171">
      <w:pPr>
        <w:pStyle w:val="a6"/>
        <w:numPr>
          <w:ilvl w:val="0"/>
          <w:numId w:val="8"/>
        </w:numPr>
        <w:ind w:right="-483"/>
        <w:rPr>
          <w:rFonts w:ascii="Times New Roman" w:hAnsi="Times New Roman" w:cs="Times New Roman"/>
          <w:b/>
          <w:bCs/>
          <w:sz w:val="24"/>
          <w:szCs w:val="24"/>
        </w:rPr>
      </w:pPr>
      <w:r w:rsidRPr="00296171">
        <w:rPr>
          <w:rFonts w:ascii="Times New Roman" w:hAnsi="Times New Roman" w:cs="Times New Roman"/>
          <w:b/>
          <w:bCs/>
          <w:sz w:val="24"/>
          <w:szCs w:val="24"/>
        </w:rPr>
        <w:t>Ως προς τη συχνότητα των γεγονότων</w:t>
      </w:r>
    </w:p>
    <w:p w14:paraId="03B13A42" w14:textId="0DED91C7" w:rsidR="00296171" w:rsidRPr="00296171" w:rsidRDefault="00296171" w:rsidP="00296171">
      <w:pPr>
        <w:pStyle w:val="a6"/>
        <w:numPr>
          <w:ilvl w:val="0"/>
          <w:numId w:val="11"/>
        </w:numPr>
        <w:ind w:right="-483"/>
        <w:rPr>
          <w:rFonts w:ascii="Times New Roman" w:hAnsi="Times New Roman" w:cs="Times New Roman"/>
          <w:b/>
          <w:bCs/>
          <w:sz w:val="24"/>
          <w:szCs w:val="24"/>
        </w:rPr>
      </w:pPr>
      <w:r w:rsidRPr="00296171">
        <w:rPr>
          <w:rFonts w:ascii="Times New Roman" w:hAnsi="Times New Roman" w:cs="Times New Roman"/>
          <w:b/>
          <w:bCs/>
          <w:sz w:val="24"/>
          <w:szCs w:val="24"/>
        </w:rPr>
        <w:t>μοναδική αφήγηση</w:t>
      </w:r>
      <w:r w:rsidR="00E76D00">
        <w:rPr>
          <w:rFonts w:ascii="Times New Roman" w:hAnsi="Times New Roman" w:cs="Times New Roman"/>
          <w:b/>
          <w:bCs/>
          <w:sz w:val="24"/>
          <w:szCs w:val="24"/>
        </w:rPr>
        <w:t>:</w:t>
      </w:r>
      <w:r w:rsidR="00E76D00">
        <w:rPr>
          <w:rFonts w:ascii="Times New Roman" w:hAnsi="Times New Roman" w:cs="Times New Roman"/>
          <w:sz w:val="24"/>
          <w:szCs w:val="24"/>
        </w:rPr>
        <w:t xml:space="preserve"> αφήγηση μία φορά γεγονότος που επίσης συνέβη μία φορά στην ιστορία για να γίνει σαφής η </w:t>
      </w:r>
      <w:r w:rsidR="00E76D00" w:rsidRPr="007F1902">
        <w:rPr>
          <w:rFonts w:ascii="Times New Roman" w:hAnsi="Times New Roman" w:cs="Times New Roman"/>
          <w:b/>
          <w:bCs/>
          <w:sz w:val="24"/>
          <w:szCs w:val="24"/>
        </w:rPr>
        <w:t xml:space="preserve">μοναδικότητα </w:t>
      </w:r>
      <w:r w:rsidR="00E76D00">
        <w:rPr>
          <w:rFonts w:ascii="Times New Roman" w:hAnsi="Times New Roman" w:cs="Times New Roman"/>
          <w:sz w:val="24"/>
          <w:szCs w:val="24"/>
        </w:rPr>
        <w:t>του γεγονότος</w:t>
      </w:r>
      <w:r w:rsidR="007F1902">
        <w:rPr>
          <w:rFonts w:ascii="Times New Roman" w:hAnsi="Times New Roman" w:cs="Times New Roman"/>
          <w:sz w:val="24"/>
          <w:szCs w:val="24"/>
        </w:rPr>
        <w:t xml:space="preserve"> – αξιοποίηση του </w:t>
      </w:r>
      <w:r w:rsidR="007F1902" w:rsidRPr="007F1902">
        <w:rPr>
          <w:rFonts w:ascii="Times New Roman" w:hAnsi="Times New Roman" w:cs="Times New Roman"/>
          <w:b/>
          <w:bCs/>
          <w:sz w:val="24"/>
          <w:szCs w:val="24"/>
        </w:rPr>
        <w:t>αορίστου</w:t>
      </w:r>
      <w:r w:rsidR="007F1902">
        <w:rPr>
          <w:rFonts w:ascii="Times New Roman" w:hAnsi="Times New Roman" w:cs="Times New Roman"/>
          <w:sz w:val="24"/>
          <w:szCs w:val="24"/>
        </w:rPr>
        <w:t xml:space="preserve"> ή του </w:t>
      </w:r>
      <w:r w:rsidR="007F1902" w:rsidRPr="007F1902">
        <w:rPr>
          <w:rFonts w:ascii="Times New Roman" w:hAnsi="Times New Roman" w:cs="Times New Roman"/>
          <w:b/>
          <w:bCs/>
          <w:sz w:val="24"/>
          <w:szCs w:val="24"/>
        </w:rPr>
        <w:t>ιστορικού ενεστώτα</w:t>
      </w:r>
    </w:p>
    <w:p w14:paraId="6CA5A31B" w14:textId="689C8CA4" w:rsidR="00296171" w:rsidRPr="00296171" w:rsidRDefault="00296171" w:rsidP="00296171">
      <w:pPr>
        <w:pStyle w:val="a6"/>
        <w:numPr>
          <w:ilvl w:val="0"/>
          <w:numId w:val="11"/>
        </w:numPr>
        <w:ind w:right="-483"/>
        <w:rPr>
          <w:rFonts w:ascii="Times New Roman" w:hAnsi="Times New Roman" w:cs="Times New Roman"/>
          <w:b/>
          <w:bCs/>
          <w:sz w:val="24"/>
          <w:szCs w:val="24"/>
        </w:rPr>
      </w:pPr>
      <w:r w:rsidRPr="00296171">
        <w:rPr>
          <w:rFonts w:ascii="Times New Roman" w:hAnsi="Times New Roman" w:cs="Times New Roman"/>
          <w:b/>
          <w:bCs/>
          <w:sz w:val="24"/>
          <w:szCs w:val="24"/>
        </w:rPr>
        <w:t>θαμιστική αφήγηση</w:t>
      </w:r>
      <w:r w:rsidR="00E76D00">
        <w:rPr>
          <w:rFonts w:ascii="Times New Roman" w:hAnsi="Times New Roman" w:cs="Times New Roman"/>
          <w:b/>
          <w:bCs/>
          <w:sz w:val="24"/>
          <w:szCs w:val="24"/>
        </w:rPr>
        <w:t>:</w:t>
      </w:r>
      <w:r w:rsidR="00E76D00">
        <w:rPr>
          <w:rFonts w:ascii="Times New Roman" w:hAnsi="Times New Roman" w:cs="Times New Roman"/>
          <w:sz w:val="24"/>
          <w:szCs w:val="24"/>
        </w:rPr>
        <w:t xml:space="preserve"> μοναδική αφήγηση γεγονότος που στην ιστορία συνέβη </w:t>
      </w:r>
      <w:r w:rsidR="00E76D00">
        <w:rPr>
          <w:rFonts w:ascii="Times New Roman" w:hAnsi="Times New Roman" w:cs="Times New Roman"/>
          <w:sz w:val="24"/>
          <w:szCs w:val="24"/>
        </w:rPr>
        <w:t>πολλές φορές</w:t>
      </w:r>
      <w:r w:rsidR="00E76D00">
        <w:rPr>
          <w:rFonts w:ascii="Times New Roman" w:hAnsi="Times New Roman" w:cs="Times New Roman"/>
          <w:sz w:val="24"/>
          <w:szCs w:val="24"/>
        </w:rPr>
        <w:t xml:space="preserve"> / συνέβαινε κατ’ επανάληψη, για να αναδειχθεί η </w:t>
      </w:r>
      <w:r w:rsidR="00E76D00" w:rsidRPr="00E76D00">
        <w:rPr>
          <w:rFonts w:ascii="Times New Roman" w:hAnsi="Times New Roman" w:cs="Times New Roman"/>
          <w:b/>
          <w:bCs/>
          <w:sz w:val="24"/>
          <w:szCs w:val="24"/>
        </w:rPr>
        <w:t>διάρκεια</w:t>
      </w:r>
      <w:r w:rsidR="00E76D00">
        <w:rPr>
          <w:rFonts w:ascii="Times New Roman" w:hAnsi="Times New Roman" w:cs="Times New Roman"/>
          <w:sz w:val="24"/>
          <w:szCs w:val="24"/>
        </w:rPr>
        <w:t xml:space="preserve"> και η </w:t>
      </w:r>
      <w:r w:rsidR="00E76D00" w:rsidRPr="00E76D00">
        <w:rPr>
          <w:rFonts w:ascii="Times New Roman" w:hAnsi="Times New Roman" w:cs="Times New Roman"/>
          <w:b/>
          <w:bCs/>
          <w:sz w:val="24"/>
          <w:szCs w:val="24"/>
        </w:rPr>
        <w:t>επανάληψη</w:t>
      </w:r>
      <w:r w:rsidR="00E76D00">
        <w:rPr>
          <w:rFonts w:ascii="Times New Roman" w:hAnsi="Times New Roman" w:cs="Times New Roman"/>
          <w:sz w:val="24"/>
          <w:szCs w:val="24"/>
        </w:rPr>
        <w:t xml:space="preserve"> του γεγονότος – αξιοποίηση του </w:t>
      </w:r>
      <w:r w:rsidR="00E76D00" w:rsidRPr="00E76D00">
        <w:rPr>
          <w:rFonts w:ascii="Times New Roman" w:hAnsi="Times New Roman" w:cs="Times New Roman"/>
          <w:b/>
          <w:bCs/>
          <w:sz w:val="24"/>
          <w:szCs w:val="24"/>
        </w:rPr>
        <w:t>παρατατικού</w:t>
      </w:r>
      <w:r w:rsidR="00E76D00">
        <w:rPr>
          <w:rFonts w:ascii="Times New Roman" w:hAnsi="Times New Roman" w:cs="Times New Roman"/>
          <w:sz w:val="24"/>
          <w:szCs w:val="24"/>
        </w:rPr>
        <w:t xml:space="preserve"> ή του </w:t>
      </w:r>
      <w:r w:rsidR="00E76D00" w:rsidRPr="00E76D00">
        <w:rPr>
          <w:rFonts w:ascii="Times New Roman" w:hAnsi="Times New Roman" w:cs="Times New Roman"/>
          <w:b/>
          <w:bCs/>
          <w:sz w:val="24"/>
          <w:szCs w:val="24"/>
        </w:rPr>
        <w:t>ενεστώτα</w:t>
      </w:r>
    </w:p>
    <w:p w14:paraId="670392B5" w14:textId="0154B183" w:rsidR="00296171" w:rsidRPr="007F1902" w:rsidRDefault="00296171" w:rsidP="00296171">
      <w:pPr>
        <w:pStyle w:val="a6"/>
        <w:numPr>
          <w:ilvl w:val="0"/>
          <w:numId w:val="11"/>
        </w:numPr>
        <w:ind w:right="-483"/>
        <w:rPr>
          <w:rFonts w:ascii="Times New Roman" w:hAnsi="Times New Roman" w:cs="Times New Roman"/>
          <w:b/>
          <w:bCs/>
          <w:sz w:val="24"/>
          <w:szCs w:val="24"/>
        </w:rPr>
      </w:pPr>
      <w:r w:rsidRPr="00296171">
        <w:rPr>
          <w:rFonts w:ascii="Times New Roman" w:hAnsi="Times New Roman" w:cs="Times New Roman"/>
          <w:b/>
          <w:bCs/>
          <w:sz w:val="24"/>
          <w:szCs w:val="24"/>
        </w:rPr>
        <w:t>επαναληπτική αφήγηση</w:t>
      </w:r>
      <w:r w:rsidR="00E76D00">
        <w:rPr>
          <w:rFonts w:ascii="Times New Roman" w:hAnsi="Times New Roman" w:cs="Times New Roman"/>
          <w:b/>
          <w:bCs/>
          <w:sz w:val="24"/>
          <w:szCs w:val="24"/>
        </w:rPr>
        <w:t>:</w:t>
      </w:r>
      <w:r w:rsidR="00E76D00">
        <w:rPr>
          <w:rFonts w:ascii="Times New Roman" w:hAnsi="Times New Roman" w:cs="Times New Roman"/>
          <w:sz w:val="24"/>
          <w:szCs w:val="24"/>
        </w:rPr>
        <w:t xml:space="preserve"> επαναλαμβανόμενη αφήγηση γεγονότος που στην ιστορία συνέβη μόνο μία φορά, προκειμένου να δοθεί </w:t>
      </w:r>
      <w:r w:rsidR="00E76D00" w:rsidRPr="00E76D00">
        <w:rPr>
          <w:rFonts w:ascii="Times New Roman" w:hAnsi="Times New Roman" w:cs="Times New Roman"/>
          <w:b/>
          <w:bCs/>
          <w:sz w:val="24"/>
          <w:szCs w:val="24"/>
        </w:rPr>
        <w:t>έμφαση</w:t>
      </w:r>
      <w:r w:rsidR="00E76D00">
        <w:rPr>
          <w:rFonts w:ascii="Times New Roman" w:hAnsi="Times New Roman" w:cs="Times New Roman"/>
          <w:sz w:val="24"/>
          <w:szCs w:val="24"/>
        </w:rPr>
        <w:t xml:space="preserve"> σε αυτό ή να «φωτιστεί» από διαφορετικές πλευρές</w:t>
      </w:r>
    </w:p>
    <w:p w14:paraId="068EAEBD" w14:textId="77777777" w:rsidR="007F1902" w:rsidRPr="00296171" w:rsidRDefault="007F1902" w:rsidP="007F1902">
      <w:pPr>
        <w:pStyle w:val="a6"/>
        <w:ind w:left="153" w:right="-483"/>
        <w:rPr>
          <w:rFonts w:ascii="Times New Roman" w:hAnsi="Times New Roman" w:cs="Times New Roman"/>
          <w:b/>
          <w:bCs/>
          <w:sz w:val="24"/>
          <w:szCs w:val="24"/>
        </w:rPr>
      </w:pPr>
    </w:p>
    <w:p w14:paraId="3E29146F" w14:textId="77777777" w:rsidR="007F1902" w:rsidRDefault="007F1902" w:rsidP="00296171">
      <w:pPr>
        <w:ind w:left="-567" w:right="-483"/>
        <w:rPr>
          <w:rFonts w:ascii="Times New Roman" w:hAnsi="Times New Roman" w:cs="Times New Roman"/>
          <w:b/>
          <w:bCs/>
          <w:sz w:val="24"/>
          <w:szCs w:val="24"/>
        </w:rPr>
      </w:pPr>
    </w:p>
    <w:p w14:paraId="12ACF07B" w14:textId="3BDA3B7E" w:rsidR="00296171" w:rsidRDefault="00296171" w:rsidP="00296171">
      <w:pPr>
        <w:ind w:left="-567" w:right="-483"/>
        <w:rPr>
          <w:rFonts w:ascii="Times New Roman" w:hAnsi="Times New Roman" w:cs="Times New Roman"/>
          <w:b/>
          <w:bCs/>
          <w:sz w:val="24"/>
          <w:szCs w:val="24"/>
        </w:rPr>
      </w:pPr>
      <w:r>
        <w:rPr>
          <w:rFonts w:ascii="Times New Roman" w:hAnsi="Times New Roman" w:cs="Times New Roman"/>
          <w:b/>
          <w:bCs/>
          <w:sz w:val="24"/>
          <w:szCs w:val="24"/>
        </w:rPr>
        <w:lastRenderedPageBreak/>
        <w:t>Επιπλέον αφηγηματικές τεχνικές οργάνωσης του χρόνου</w:t>
      </w:r>
    </w:p>
    <w:p w14:paraId="00A352EF" w14:textId="041797D8" w:rsidR="00296171" w:rsidRPr="00CB1B7F" w:rsidRDefault="00CB1B7F" w:rsidP="00296171">
      <w:pPr>
        <w:ind w:left="-567" w:right="-483"/>
        <w:rPr>
          <w:rFonts w:ascii="Times New Roman" w:hAnsi="Times New Roman" w:cs="Times New Roman"/>
          <w:sz w:val="24"/>
          <w:szCs w:val="24"/>
        </w:rPr>
      </w:pPr>
      <w:r>
        <w:rPr>
          <w:rFonts w:ascii="Times New Roman" w:hAnsi="Times New Roman" w:cs="Times New Roman"/>
          <w:b/>
          <w:bCs/>
          <w:sz w:val="24"/>
          <w:szCs w:val="24"/>
          <w:lang w:val="en-US"/>
        </w:rPr>
        <w:t>i</w:t>
      </w:r>
      <w:r w:rsidR="00296171">
        <w:rPr>
          <w:rFonts w:ascii="Times New Roman" w:hAnsi="Times New Roman" w:cs="Times New Roman"/>
          <w:b/>
          <w:bCs/>
          <w:sz w:val="24"/>
          <w:szCs w:val="24"/>
          <w:lang w:val="en-US"/>
        </w:rPr>
        <w:t>n</w:t>
      </w:r>
      <w:r w:rsidR="00296171" w:rsidRPr="00CB1B7F">
        <w:rPr>
          <w:rFonts w:ascii="Times New Roman" w:hAnsi="Times New Roman" w:cs="Times New Roman"/>
          <w:b/>
          <w:bCs/>
          <w:sz w:val="24"/>
          <w:szCs w:val="24"/>
        </w:rPr>
        <w:t xml:space="preserve"> </w:t>
      </w:r>
      <w:r w:rsidR="00296171">
        <w:rPr>
          <w:rFonts w:ascii="Times New Roman" w:hAnsi="Times New Roman" w:cs="Times New Roman"/>
          <w:b/>
          <w:bCs/>
          <w:sz w:val="24"/>
          <w:szCs w:val="24"/>
          <w:lang w:val="en-US"/>
        </w:rPr>
        <w:t>medias</w:t>
      </w:r>
      <w:r w:rsidR="00296171" w:rsidRPr="00CB1B7F">
        <w:rPr>
          <w:rFonts w:ascii="Times New Roman" w:hAnsi="Times New Roman" w:cs="Times New Roman"/>
          <w:b/>
          <w:bCs/>
          <w:sz w:val="24"/>
          <w:szCs w:val="24"/>
        </w:rPr>
        <w:t xml:space="preserve"> </w:t>
      </w:r>
      <w:r w:rsidR="00296171">
        <w:rPr>
          <w:rFonts w:ascii="Times New Roman" w:hAnsi="Times New Roman" w:cs="Times New Roman"/>
          <w:b/>
          <w:bCs/>
          <w:sz w:val="24"/>
          <w:szCs w:val="24"/>
          <w:lang w:val="en-US"/>
        </w:rPr>
        <w:t>res</w:t>
      </w:r>
      <w:r w:rsidRPr="00CB1B7F">
        <w:rPr>
          <w:rFonts w:ascii="Times New Roman" w:hAnsi="Times New Roman" w:cs="Times New Roman"/>
          <w:b/>
          <w:bCs/>
          <w:sz w:val="24"/>
          <w:szCs w:val="24"/>
        </w:rPr>
        <w:t xml:space="preserve">: </w:t>
      </w:r>
      <w:r w:rsidRPr="00CB1B7F">
        <w:rPr>
          <w:rFonts w:ascii="Times New Roman" w:hAnsi="Times New Roman" w:cs="Times New Roman"/>
          <w:sz w:val="24"/>
          <w:szCs w:val="24"/>
        </w:rPr>
        <w:t>έναρξη της αφ</w:t>
      </w:r>
      <w:r>
        <w:rPr>
          <w:rFonts w:ascii="Times New Roman" w:hAnsi="Times New Roman" w:cs="Times New Roman"/>
          <w:sz w:val="24"/>
          <w:szCs w:val="24"/>
        </w:rPr>
        <w:t>ήγ</w:t>
      </w:r>
      <w:r w:rsidRPr="00CB1B7F">
        <w:rPr>
          <w:rFonts w:ascii="Times New Roman" w:hAnsi="Times New Roman" w:cs="Times New Roman"/>
          <w:sz w:val="24"/>
          <w:szCs w:val="24"/>
        </w:rPr>
        <w:t>ησης</w:t>
      </w:r>
      <w:r>
        <w:rPr>
          <w:rFonts w:ascii="Times New Roman" w:hAnsi="Times New Roman" w:cs="Times New Roman"/>
          <w:sz w:val="24"/>
          <w:szCs w:val="24"/>
        </w:rPr>
        <w:t xml:space="preserve"> από το «μέσον» της ιστορίας (όχι από την αρχή), ένα σημείο της που παρουσιάζει ενδιαφέρον</w:t>
      </w:r>
    </w:p>
    <w:p w14:paraId="11864795" w14:textId="36801A2E" w:rsidR="00296171" w:rsidRPr="00CB1B7F" w:rsidRDefault="00CB1B7F" w:rsidP="00296171">
      <w:pPr>
        <w:ind w:left="-567" w:right="-483"/>
        <w:rPr>
          <w:rFonts w:ascii="Times New Roman" w:hAnsi="Times New Roman" w:cs="Times New Roman"/>
          <w:sz w:val="24"/>
          <w:szCs w:val="24"/>
        </w:rPr>
      </w:pPr>
      <w:r>
        <w:rPr>
          <w:rFonts w:ascii="Times New Roman" w:hAnsi="Times New Roman" w:cs="Times New Roman"/>
          <w:b/>
          <w:bCs/>
          <w:sz w:val="24"/>
          <w:szCs w:val="24"/>
          <w:lang w:val="en-US"/>
        </w:rPr>
        <w:t>a</w:t>
      </w:r>
      <w:r w:rsidR="00296171">
        <w:rPr>
          <w:rFonts w:ascii="Times New Roman" w:hAnsi="Times New Roman" w:cs="Times New Roman"/>
          <w:b/>
          <w:bCs/>
          <w:sz w:val="24"/>
          <w:szCs w:val="24"/>
          <w:lang w:val="en-US"/>
        </w:rPr>
        <w:t>b</w:t>
      </w:r>
      <w:r w:rsidR="00296171" w:rsidRPr="00CB1B7F">
        <w:rPr>
          <w:rFonts w:ascii="Times New Roman" w:hAnsi="Times New Roman" w:cs="Times New Roman"/>
          <w:b/>
          <w:bCs/>
          <w:sz w:val="24"/>
          <w:szCs w:val="24"/>
        </w:rPr>
        <w:t xml:space="preserve"> </w:t>
      </w:r>
      <w:proofErr w:type="spellStart"/>
      <w:r w:rsidR="00296171">
        <w:rPr>
          <w:rFonts w:ascii="Times New Roman" w:hAnsi="Times New Roman" w:cs="Times New Roman"/>
          <w:b/>
          <w:bCs/>
          <w:sz w:val="24"/>
          <w:szCs w:val="24"/>
          <w:lang w:val="en-US"/>
        </w:rPr>
        <w:t>ovo</w:t>
      </w:r>
      <w:proofErr w:type="spellEnd"/>
      <w:r w:rsidRPr="00CB1B7F">
        <w:rPr>
          <w:rFonts w:ascii="Times New Roman" w:hAnsi="Times New Roman" w:cs="Times New Roman"/>
          <w:b/>
          <w:bCs/>
          <w:sz w:val="24"/>
          <w:szCs w:val="24"/>
        </w:rPr>
        <w:t xml:space="preserve">: </w:t>
      </w:r>
      <w:r w:rsidRPr="00CB1B7F">
        <w:rPr>
          <w:rFonts w:ascii="Times New Roman" w:hAnsi="Times New Roman" w:cs="Times New Roman"/>
          <w:sz w:val="24"/>
          <w:szCs w:val="24"/>
        </w:rPr>
        <w:t>έναρξη της α</w:t>
      </w:r>
      <w:r>
        <w:rPr>
          <w:rFonts w:ascii="Times New Roman" w:hAnsi="Times New Roman" w:cs="Times New Roman"/>
          <w:sz w:val="24"/>
          <w:szCs w:val="24"/>
        </w:rPr>
        <w:t>φήγησης από την αρχή της ιστορίας, από το γεγονός που προηγείται χρονικά στην ιστορία</w:t>
      </w:r>
    </w:p>
    <w:p w14:paraId="6C1F7D82" w14:textId="6C9600EF" w:rsidR="00296171" w:rsidRPr="00CB1B7F" w:rsidRDefault="00CB1B7F" w:rsidP="00296171">
      <w:pPr>
        <w:ind w:left="-567" w:right="-483"/>
        <w:rPr>
          <w:rFonts w:ascii="Times New Roman" w:hAnsi="Times New Roman" w:cs="Times New Roman"/>
          <w:sz w:val="24"/>
          <w:szCs w:val="24"/>
        </w:rPr>
      </w:pPr>
      <w:r>
        <w:rPr>
          <w:rFonts w:ascii="Times New Roman" w:hAnsi="Times New Roman" w:cs="Times New Roman"/>
          <w:b/>
          <w:bCs/>
          <w:sz w:val="24"/>
          <w:szCs w:val="24"/>
        </w:rPr>
        <w:t>ε</w:t>
      </w:r>
      <w:r w:rsidR="00296171">
        <w:rPr>
          <w:rFonts w:ascii="Times New Roman" w:hAnsi="Times New Roman" w:cs="Times New Roman"/>
          <w:b/>
          <w:bCs/>
          <w:sz w:val="24"/>
          <w:szCs w:val="24"/>
        </w:rPr>
        <w:t>γκιβωτισμός</w:t>
      </w:r>
      <w:r>
        <w:rPr>
          <w:rFonts w:ascii="Times New Roman" w:hAnsi="Times New Roman" w:cs="Times New Roman"/>
          <w:b/>
          <w:bCs/>
          <w:sz w:val="24"/>
          <w:szCs w:val="24"/>
        </w:rPr>
        <w:t xml:space="preserve">: </w:t>
      </w:r>
      <w:r>
        <w:rPr>
          <w:rFonts w:ascii="Times New Roman" w:hAnsi="Times New Roman" w:cs="Times New Roman"/>
          <w:sz w:val="24"/>
          <w:szCs w:val="24"/>
        </w:rPr>
        <w:t>ενσωμάτωση μιας μικρότερης αφήγησης στη βασική αφήγηση (συχνά πρόκειται για μια πρόδρομη αφήγηση από έναν άλλο αφηγητή-πρόσωπο της ιστορίας)</w:t>
      </w:r>
    </w:p>
    <w:p w14:paraId="14E5D3CD" w14:textId="07604B0B" w:rsidR="00296171" w:rsidRPr="00CB1B7F" w:rsidRDefault="00CB1B7F" w:rsidP="00296171">
      <w:pPr>
        <w:ind w:left="-567" w:right="-483"/>
        <w:rPr>
          <w:rFonts w:ascii="Times New Roman" w:hAnsi="Times New Roman" w:cs="Times New Roman"/>
          <w:sz w:val="24"/>
          <w:szCs w:val="24"/>
        </w:rPr>
      </w:pPr>
      <w:r>
        <w:rPr>
          <w:rFonts w:ascii="Times New Roman" w:hAnsi="Times New Roman" w:cs="Times New Roman"/>
          <w:b/>
          <w:bCs/>
          <w:sz w:val="24"/>
          <w:szCs w:val="24"/>
        </w:rPr>
        <w:t>π</w:t>
      </w:r>
      <w:r w:rsidR="00296171">
        <w:rPr>
          <w:rFonts w:ascii="Times New Roman" w:hAnsi="Times New Roman" w:cs="Times New Roman"/>
          <w:b/>
          <w:bCs/>
          <w:sz w:val="24"/>
          <w:szCs w:val="24"/>
        </w:rPr>
        <w:t>αρέκβαση</w:t>
      </w:r>
      <w:r>
        <w:rPr>
          <w:rFonts w:ascii="Times New Roman" w:hAnsi="Times New Roman" w:cs="Times New Roman"/>
          <w:b/>
          <w:bCs/>
          <w:sz w:val="24"/>
          <w:szCs w:val="24"/>
        </w:rPr>
        <w:t xml:space="preserve">: </w:t>
      </w:r>
      <w:r>
        <w:rPr>
          <w:rFonts w:ascii="Times New Roman" w:hAnsi="Times New Roman" w:cs="Times New Roman"/>
          <w:sz w:val="24"/>
          <w:szCs w:val="24"/>
        </w:rPr>
        <w:t>προσωρινή διακοπή της ροής της ιστορίας και αναφορά σε ένα άλλο γεγονός / θέμα που δεν σχετίζεται άμεσα με την υπόθεση – λειτουργεί ως επιβράδυνση</w:t>
      </w:r>
    </w:p>
    <w:p w14:paraId="51D30506" w14:textId="13D0BD5C" w:rsidR="00296171" w:rsidRPr="00CB1B7F" w:rsidRDefault="00CB1B7F" w:rsidP="00296171">
      <w:pPr>
        <w:ind w:left="-567" w:right="-483"/>
        <w:rPr>
          <w:rFonts w:ascii="Times New Roman" w:hAnsi="Times New Roman" w:cs="Times New Roman"/>
          <w:sz w:val="24"/>
          <w:szCs w:val="24"/>
        </w:rPr>
      </w:pPr>
      <w:proofErr w:type="spellStart"/>
      <w:r>
        <w:rPr>
          <w:rFonts w:ascii="Times New Roman" w:hAnsi="Times New Roman" w:cs="Times New Roman"/>
          <w:b/>
          <w:bCs/>
          <w:sz w:val="24"/>
          <w:szCs w:val="24"/>
        </w:rPr>
        <w:t>π</w:t>
      </w:r>
      <w:r w:rsidR="00296171">
        <w:rPr>
          <w:rFonts w:ascii="Times New Roman" w:hAnsi="Times New Roman" w:cs="Times New Roman"/>
          <w:b/>
          <w:bCs/>
          <w:sz w:val="24"/>
          <w:szCs w:val="24"/>
        </w:rPr>
        <w:t>ροικονομία</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διαμόρφωση εκ των προτέρων των συνθηκών για την αληθοφανή εξέλιξη της ιστορίας</w:t>
      </w:r>
    </w:p>
    <w:p w14:paraId="1CFFB630" w14:textId="7798C9CB" w:rsidR="00296171" w:rsidRDefault="00CB1B7F" w:rsidP="00CB1B7F">
      <w:pPr>
        <w:ind w:left="-567" w:right="-483"/>
        <w:rPr>
          <w:rFonts w:ascii="Times New Roman" w:hAnsi="Times New Roman" w:cs="Times New Roman"/>
          <w:sz w:val="24"/>
          <w:szCs w:val="24"/>
        </w:rPr>
      </w:pPr>
      <w:r>
        <w:rPr>
          <w:rFonts w:ascii="Times New Roman" w:hAnsi="Times New Roman" w:cs="Times New Roman"/>
          <w:b/>
          <w:bCs/>
          <w:sz w:val="24"/>
          <w:szCs w:val="24"/>
        </w:rPr>
        <w:t>π</w:t>
      </w:r>
      <w:r w:rsidR="00296171">
        <w:rPr>
          <w:rFonts w:ascii="Times New Roman" w:hAnsi="Times New Roman" w:cs="Times New Roman"/>
          <w:b/>
          <w:bCs/>
          <w:sz w:val="24"/>
          <w:szCs w:val="24"/>
        </w:rPr>
        <w:t>ροσήμανση</w:t>
      </w:r>
      <w:r>
        <w:rPr>
          <w:rFonts w:ascii="Times New Roman" w:hAnsi="Times New Roman" w:cs="Times New Roman"/>
          <w:b/>
          <w:bCs/>
          <w:sz w:val="24"/>
          <w:szCs w:val="24"/>
        </w:rPr>
        <w:t>/</w:t>
      </w:r>
      <w:proofErr w:type="spellStart"/>
      <w:r>
        <w:rPr>
          <w:rFonts w:ascii="Times New Roman" w:hAnsi="Times New Roman" w:cs="Times New Roman"/>
          <w:b/>
          <w:bCs/>
          <w:sz w:val="24"/>
          <w:szCs w:val="24"/>
        </w:rPr>
        <w:t>προϊδεασμός</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στοιχεία που προϊδεάζουν τον αναγνώστη για κάτι που πρόκειται να συμβεί</w:t>
      </w:r>
    </w:p>
    <w:p w14:paraId="5FA46D83" w14:textId="77777777" w:rsidR="007F1902" w:rsidRPr="00CB1B7F" w:rsidRDefault="007F1902" w:rsidP="00CB1B7F">
      <w:pPr>
        <w:ind w:left="-567" w:right="-483"/>
        <w:rPr>
          <w:rFonts w:ascii="Times New Roman" w:hAnsi="Times New Roman" w:cs="Times New Roman"/>
          <w:sz w:val="24"/>
          <w:szCs w:val="24"/>
        </w:rPr>
      </w:pPr>
    </w:p>
    <w:p w14:paraId="15050126" w14:textId="0FF8CE01" w:rsidR="006415CB" w:rsidRPr="005D2913" w:rsidRDefault="006415CB" w:rsidP="00C14864">
      <w:pPr>
        <w:spacing w:line="360" w:lineRule="auto"/>
        <w:ind w:left="-567" w:right="-482"/>
        <w:rPr>
          <w:rFonts w:ascii="Times New Roman" w:hAnsi="Times New Roman" w:cs="Times New Roman"/>
          <w:b/>
          <w:bCs/>
          <w:sz w:val="24"/>
          <w:szCs w:val="24"/>
        </w:rPr>
      </w:pPr>
      <w:r>
        <w:rPr>
          <w:rFonts w:ascii="Times New Roman" w:hAnsi="Times New Roman" w:cs="Times New Roman"/>
          <w:b/>
          <w:bCs/>
          <w:sz w:val="24"/>
          <w:szCs w:val="24"/>
          <w:lang w:val="en-US"/>
        </w:rPr>
        <w:t>IV</w:t>
      </w:r>
      <w:r w:rsidRPr="006415CB">
        <w:rPr>
          <w:rFonts w:ascii="Times New Roman" w:hAnsi="Times New Roman" w:cs="Times New Roman"/>
          <w:b/>
          <w:bCs/>
          <w:sz w:val="24"/>
          <w:szCs w:val="24"/>
        </w:rPr>
        <w:t xml:space="preserve">. </w:t>
      </w:r>
      <w:r>
        <w:rPr>
          <w:rFonts w:ascii="Times New Roman" w:hAnsi="Times New Roman" w:cs="Times New Roman"/>
          <w:b/>
          <w:bCs/>
          <w:sz w:val="24"/>
          <w:szCs w:val="24"/>
        </w:rPr>
        <w:t>Τα σχήματα λόγου</w:t>
      </w:r>
      <w:r w:rsidR="004E6DBC">
        <w:rPr>
          <w:rFonts w:ascii="Times New Roman" w:hAnsi="Times New Roman" w:cs="Times New Roman"/>
          <w:b/>
          <w:bCs/>
          <w:sz w:val="24"/>
          <w:szCs w:val="24"/>
        </w:rPr>
        <w:t xml:space="preserve"> </w:t>
      </w:r>
      <w:r w:rsidR="004E6DBC" w:rsidRPr="004E6DBC">
        <w:rPr>
          <w:rFonts w:ascii="Times New Roman" w:hAnsi="Times New Roman" w:cs="Times New Roman"/>
          <w:sz w:val="24"/>
          <w:szCs w:val="24"/>
        </w:rPr>
        <w:t>(που απαντούν συχνότερα)</w:t>
      </w:r>
      <w:r w:rsidR="005D2913">
        <w:rPr>
          <w:rFonts w:ascii="Times New Roman" w:hAnsi="Times New Roman" w:cs="Times New Roman"/>
          <w:sz w:val="24"/>
          <w:szCs w:val="24"/>
        </w:rPr>
        <w:t xml:space="preserve"> </w:t>
      </w:r>
      <w:r w:rsidR="005D2913" w:rsidRPr="005D2913">
        <w:rPr>
          <w:rFonts w:ascii="Times New Roman" w:hAnsi="Times New Roman" w:cs="Times New Roman"/>
          <w:b/>
          <w:bCs/>
          <w:sz w:val="24"/>
          <w:szCs w:val="24"/>
        </w:rPr>
        <w:t>και η λειτουργία τους</w:t>
      </w:r>
    </w:p>
    <w:p w14:paraId="2A2047DE" w14:textId="601E3F65" w:rsidR="004E6DBC" w:rsidRPr="004E6DBC" w:rsidRDefault="005D2913" w:rsidP="00C14864">
      <w:pPr>
        <w:pStyle w:val="a6"/>
        <w:numPr>
          <w:ilvl w:val="0"/>
          <w:numId w:val="7"/>
        </w:numPr>
        <w:spacing w:line="360" w:lineRule="auto"/>
        <w:ind w:right="-482"/>
        <w:rPr>
          <w:rFonts w:ascii="Times New Roman" w:hAnsi="Times New Roman" w:cs="Times New Roman"/>
          <w:b/>
          <w:bCs/>
          <w:sz w:val="24"/>
          <w:szCs w:val="24"/>
        </w:rPr>
      </w:pPr>
      <w:r>
        <w:rPr>
          <w:rFonts w:ascii="Times New Roman" w:hAnsi="Times New Roman" w:cs="Times New Roman"/>
          <w:b/>
          <w:bCs/>
          <w:sz w:val="24"/>
          <w:szCs w:val="24"/>
        </w:rPr>
        <w:t>μ</w:t>
      </w:r>
      <w:r w:rsidR="004E6DBC" w:rsidRPr="004E6DBC">
        <w:rPr>
          <w:rFonts w:ascii="Times New Roman" w:hAnsi="Times New Roman" w:cs="Times New Roman"/>
          <w:b/>
          <w:bCs/>
          <w:sz w:val="24"/>
          <w:szCs w:val="24"/>
        </w:rPr>
        <w:t>εταφορά</w:t>
      </w:r>
      <w:r w:rsidR="006B610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φωτίζει» με παραστατικό τρόπο ένα στοιχείο (επισημαίνοντας μια ομοιότητα)</w:t>
      </w:r>
      <w:r w:rsidR="006B6104">
        <w:rPr>
          <w:rFonts w:ascii="Times New Roman" w:hAnsi="Times New Roman" w:cs="Times New Roman"/>
          <w:b/>
          <w:bCs/>
          <w:sz w:val="24"/>
          <w:szCs w:val="24"/>
        </w:rPr>
        <w:t xml:space="preserve"> </w:t>
      </w:r>
      <w:r w:rsidRPr="005D2913">
        <w:rPr>
          <w:rFonts w:ascii="Times New Roman" w:hAnsi="Times New Roman" w:cs="Times New Roman"/>
          <w:sz w:val="24"/>
          <w:szCs w:val="24"/>
        </w:rPr>
        <w:t>και προσδίδει αισθητική αξία στον λόγο</w:t>
      </w:r>
    </w:p>
    <w:p w14:paraId="0983AA25" w14:textId="77777777" w:rsidR="005D2913" w:rsidRPr="004E6DBC" w:rsidRDefault="005D2913" w:rsidP="00C14864">
      <w:pPr>
        <w:pStyle w:val="a6"/>
        <w:numPr>
          <w:ilvl w:val="0"/>
          <w:numId w:val="7"/>
        </w:numPr>
        <w:spacing w:line="360" w:lineRule="auto"/>
        <w:ind w:right="-482"/>
        <w:rPr>
          <w:rFonts w:ascii="Times New Roman" w:hAnsi="Times New Roman" w:cs="Times New Roman"/>
          <w:b/>
          <w:bCs/>
          <w:sz w:val="24"/>
          <w:szCs w:val="24"/>
        </w:rPr>
      </w:pPr>
      <w:r>
        <w:rPr>
          <w:rFonts w:ascii="Times New Roman" w:hAnsi="Times New Roman" w:cs="Times New Roman"/>
          <w:b/>
          <w:bCs/>
          <w:sz w:val="24"/>
          <w:szCs w:val="24"/>
        </w:rPr>
        <w:t>π</w:t>
      </w:r>
      <w:r w:rsidR="004E6DBC" w:rsidRPr="004E6DBC">
        <w:rPr>
          <w:rFonts w:ascii="Times New Roman" w:hAnsi="Times New Roman" w:cs="Times New Roman"/>
          <w:b/>
          <w:bCs/>
          <w:sz w:val="24"/>
          <w:szCs w:val="24"/>
        </w:rPr>
        <w:t>αρομοίωση</w:t>
      </w:r>
      <w:r>
        <w:rPr>
          <w:rFonts w:ascii="Times New Roman" w:hAnsi="Times New Roman" w:cs="Times New Roman"/>
          <w:b/>
          <w:bCs/>
          <w:sz w:val="24"/>
          <w:szCs w:val="24"/>
        </w:rPr>
        <w:t>: «</w:t>
      </w:r>
      <w:r>
        <w:rPr>
          <w:rFonts w:ascii="Times New Roman" w:hAnsi="Times New Roman" w:cs="Times New Roman"/>
          <w:sz w:val="24"/>
          <w:szCs w:val="24"/>
        </w:rPr>
        <w:t>φωτίζει» με παραστατικό τρόπο ένα στοιχείο (πρόσωπο, πράγμα, κατάσταση) συνδέοντάς το με οικείες στον αναγνώστη καταστάσεις</w:t>
      </w:r>
    </w:p>
    <w:p w14:paraId="2131D49D" w14:textId="68C47F00" w:rsidR="004E6DBC" w:rsidRPr="005D2913" w:rsidRDefault="005D2913" w:rsidP="00C14864">
      <w:pPr>
        <w:pStyle w:val="a6"/>
        <w:numPr>
          <w:ilvl w:val="0"/>
          <w:numId w:val="7"/>
        </w:numPr>
        <w:spacing w:line="360" w:lineRule="auto"/>
        <w:ind w:right="-482"/>
        <w:rPr>
          <w:rFonts w:ascii="Times New Roman" w:hAnsi="Times New Roman" w:cs="Times New Roman"/>
          <w:sz w:val="24"/>
          <w:szCs w:val="24"/>
        </w:rPr>
      </w:pPr>
      <w:r>
        <w:rPr>
          <w:rFonts w:ascii="Times New Roman" w:hAnsi="Times New Roman" w:cs="Times New Roman"/>
          <w:b/>
          <w:bCs/>
          <w:sz w:val="24"/>
          <w:szCs w:val="24"/>
        </w:rPr>
        <w:t>π</w:t>
      </w:r>
      <w:r w:rsidR="004E6DBC" w:rsidRPr="004E6DBC">
        <w:rPr>
          <w:rFonts w:ascii="Times New Roman" w:hAnsi="Times New Roman" w:cs="Times New Roman"/>
          <w:b/>
          <w:bCs/>
          <w:sz w:val="24"/>
          <w:szCs w:val="24"/>
        </w:rPr>
        <w:t>ροσωποποίηση</w:t>
      </w:r>
      <w:r>
        <w:rPr>
          <w:rFonts w:ascii="Times New Roman" w:hAnsi="Times New Roman" w:cs="Times New Roman"/>
          <w:b/>
          <w:bCs/>
          <w:sz w:val="24"/>
          <w:szCs w:val="24"/>
        </w:rPr>
        <w:t xml:space="preserve">: </w:t>
      </w:r>
      <w:r w:rsidRPr="005D2913">
        <w:rPr>
          <w:rFonts w:ascii="Times New Roman" w:hAnsi="Times New Roman" w:cs="Times New Roman"/>
          <w:sz w:val="24"/>
          <w:szCs w:val="24"/>
        </w:rPr>
        <w:t xml:space="preserve">υλοποιεί το φανταστικό </w:t>
      </w:r>
      <w:r>
        <w:rPr>
          <w:rFonts w:ascii="Times New Roman" w:hAnsi="Times New Roman" w:cs="Times New Roman"/>
          <w:sz w:val="24"/>
          <w:szCs w:val="24"/>
        </w:rPr>
        <w:t xml:space="preserve">/ μη ρεαλιστικό </w:t>
      </w:r>
      <w:r w:rsidRPr="005D2913">
        <w:rPr>
          <w:rFonts w:ascii="Times New Roman" w:hAnsi="Times New Roman" w:cs="Times New Roman"/>
          <w:sz w:val="24"/>
          <w:szCs w:val="24"/>
        </w:rPr>
        <w:t>στοιχείο</w:t>
      </w:r>
      <w:r>
        <w:rPr>
          <w:rFonts w:ascii="Times New Roman" w:hAnsi="Times New Roman" w:cs="Times New Roman"/>
          <w:sz w:val="24"/>
          <w:szCs w:val="24"/>
        </w:rPr>
        <w:t xml:space="preserve"> μιας αφήγησης και προβάλλει τη λειτουργία ενός αντικειμένου / μιας έννοιας ή έναν συμβολισμό</w:t>
      </w:r>
    </w:p>
    <w:p w14:paraId="30641FFC" w14:textId="51075B4E" w:rsidR="004E6DBC" w:rsidRPr="004E6DBC" w:rsidRDefault="005D2913" w:rsidP="00C14864">
      <w:pPr>
        <w:pStyle w:val="a6"/>
        <w:numPr>
          <w:ilvl w:val="0"/>
          <w:numId w:val="7"/>
        </w:numPr>
        <w:spacing w:line="360" w:lineRule="auto"/>
        <w:ind w:right="-482"/>
        <w:rPr>
          <w:rFonts w:ascii="Times New Roman" w:hAnsi="Times New Roman" w:cs="Times New Roman"/>
          <w:b/>
          <w:bCs/>
          <w:sz w:val="24"/>
          <w:szCs w:val="24"/>
        </w:rPr>
      </w:pPr>
      <w:r>
        <w:rPr>
          <w:rFonts w:ascii="Times New Roman" w:hAnsi="Times New Roman" w:cs="Times New Roman"/>
          <w:b/>
          <w:bCs/>
          <w:sz w:val="24"/>
          <w:szCs w:val="24"/>
        </w:rPr>
        <w:t>ο</w:t>
      </w:r>
      <w:r w:rsidR="004E6DBC" w:rsidRPr="004E6DBC">
        <w:rPr>
          <w:rFonts w:ascii="Times New Roman" w:hAnsi="Times New Roman" w:cs="Times New Roman"/>
          <w:b/>
          <w:bCs/>
          <w:sz w:val="24"/>
          <w:szCs w:val="24"/>
        </w:rPr>
        <w:t>ξύμωρο</w:t>
      </w:r>
      <w:r>
        <w:rPr>
          <w:rFonts w:ascii="Times New Roman" w:hAnsi="Times New Roman" w:cs="Times New Roman"/>
          <w:b/>
          <w:bCs/>
          <w:sz w:val="24"/>
          <w:szCs w:val="24"/>
        </w:rPr>
        <w:t>:</w:t>
      </w:r>
      <w:r w:rsidR="0032648F">
        <w:rPr>
          <w:rFonts w:ascii="Times New Roman" w:hAnsi="Times New Roman" w:cs="Times New Roman"/>
          <w:b/>
          <w:bCs/>
          <w:sz w:val="24"/>
          <w:szCs w:val="24"/>
        </w:rPr>
        <w:t xml:space="preserve"> </w:t>
      </w:r>
      <w:r w:rsidR="0032648F">
        <w:rPr>
          <w:rFonts w:ascii="Times New Roman" w:hAnsi="Times New Roman" w:cs="Times New Roman"/>
          <w:sz w:val="24"/>
          <w:szCs w:val="24"/>
        </w:rPr>
        <w:t xml:space="preserve">αναδεικνύονται οι </w:t>
      </w:r>
      <w:r w:rsidR="0032648F" w:rsidRPr="0032648F">
        <w:rPr>
          <w:rFonts w:ascii="Times New Roman" w:hAnsi="Times New Roman" w:cs="Times New Roman"/>
          <w:b/>
          <w:bCs/>
          <w:sz w:val="24"/>
          <w:szCs w:val="24"/>
        </w:rPr>
        <w:t>αντιφατικές πτυχές</w:t>
      </w:r>
      <w:r w:rsidR="0032648F">
        <w:rPr>
          <w:rFonts w:ascii="Times New Roman" w:hAnsi="Times New Roman" w:cs="Times New Roman"/>
          <w:sz w:val="24"/>
          <w:szCs w:val="24"/>
        </w:rPr>
        <w:t xml:space="preserve"> μιας κατάστασης</w:t>
      </w:r>
    </w:p>
    <w:p w14:paraId="1DB82DCD" w14:textId="520B74BC" w:rsidR="004E6DBC" w:rsidRPr="004E6DBC" w:rsidRDefault="005D2913" w:rsidP="00C14864">
      <w:pPr>
        <w:pStyle w:val="a6"/>
        <w:numPr>
          <w:ilvl w:val="0"/>
          <w:numId w:val="7"/>
        </w:numPr>
        <w:spacing w:line="360" w:lineRule="auto"/>
        <w:ind w:right="-482"/>
        <w:rPr>
          <w:rFonts w:ascii="Times New Roman" w:hAnsi="Times New Roman" w:cs="Times New Roman"/>
          <w:b/>
          <w:bCs/>
          <w:sz w:val="24"/>
          <w:szCs w:val="24"/>
        </w:rPr>
      </w:pPr>
      <w:r>
        <w:rPr>
          <w:rFonts w:ascii="Times New Roman" w:hAnsi="Times New Roman" w:cs="Times New Roman"/>
          <w:b/>
          <w:bCs/>
          <w:sz w:val="24"/>
          <w:szCs w:val="24"/>
        </w:rPr>
        <w:t>κ</w:t>
      </w:r>
      <w:r w:rsidR="004E6DBC" w:rsidRPr="004E6DBC">
        <w:rPr>
          <w:rFonts w:ascii="Times New Roman" w:hAnsi="Times New Roman" w:cs="Times New Roman"/>
          <w:b/>
          <w:bCs/>
          <w:sz w:val="24"/>
          <w:szCs w:val="24"/>
        </w:rPr>
        <w:t>ύκλος και επανάληψη</w:t>
      </w:r>
      <w:r>
        <w:rPr>
          <w:rFonts w:ascii="Times New Roman" w:hAnsi="Times New Roman" w:cs="Times New Roman"/>
          <w:b/>
          <w:bCs/>
          <w:sz w:val="24"/>
          <w:szCs w:val="24"/>
        </w:rPr>
        <w:t>:</w:t>
      </w:r>
      <w:r w:rsidR="0032648F">
        <w:rPr>
          <w:rFonts w:ascii="Times New Roman" w:hAnsi="Times New Roman" w:cs="Times New Roman"/>
          <w:b/>
          <w:bCs/>
          <w:sz w:val="24"/>
          <w:szCs w:val="24"/>
        </w:rPr>
        <w:t xml:space="preserve"> </w:t>
      </w:r>
      <w:r w:rsidR="0032648F">
        <w:rPr>
          <w:rFonts w:ascii="Times New Roman" w:hAnsi="Times New Roman" w:cs="Times New Roman"/>
          <w:sz w:val="24"/>
          <w:szCs w:val="24"/>
        </w:rPr>
        <w:t>τονίζεται το νόημα της συγκεκριμένης λέξης/έννοιας</w:t>
      </w:r>
      <w:r w:rsidR="00301065">
        <w:rPr>
          <w:rFonts w:ascii="Times New Roman" w:hAnsi="Times New Roman" w:cs="Times New Roman"/>
          <w:sz w:val="24"/>
          <w:szCs w:val="24"/>
        </w:rPr>
        <w:t xml:space="preserve"> ή αναδεικνύεται το βασικό νόημα μιας ιστορίας / ενός ποιήματος</w:t>
      </w:r>
    </w:p>
    <w:p w14:paraId="3E83ED83" w14:textId="1426CAA2" w:rsidR="004E6DBC" w:rsidRPr="004E6DBC" w:rsidRDefault="005D2913" w:rsidP="00C14864">
      <w:pPr>
        <w:pStyle w:val="a6"/>
        <w:numPr>
          <w:ilvl w:val="0"/>
          <w:numId w:val="7"/>
        </w:numPr>
        <w:spacing w:line="360" w:lineRule="auto"/>
        <w:ind w:right="-482"/>
        <w:rPr>
          <w:rFonts w:ascii="Times New Roman" w:hAnsi="Times New Roman" w:cs="Times New Roman"/>
          <w:b/>
          <w:bCs/>
          <w:sz w:val="24"/>
          <w:szCs w:val="24"/>
        </w:rPr>
      </w:pPr>
      <w:r>
        <w:rPr>
          <w:rFonts w:ascii="Times New Roman" w:hAnsi="Times New Roman" w:cs="Times New Roman"/>
          <w:b/>
          <w:bCs/>
          <w:sz w:val="24"/>
          <w:szCs w:val="24"/>
        </w:rPr>
        <w:t>α</w:t>
      </w:r>
      <w:r w:rsidR="004E6DBC" w:rsidRPr="004E6DBC">
        <w:rPr>
          <w:rFonts w:ascii="Times New Roman" w:hAnsi="Times New Roman" w:cs="Times New Roman"/>
          <w:b/>
          <w:bCs/>
          <w:sz w:val="24"/>
          <w:szCs w:val="24"/>
        </w:rPr>
        <w:t>σύνδετο σχήμα</w:t>
      </w:r>
      <w:r>
        <w:rPr>
          <w:rFonts w:ascii="Times New Roman" w:hAnsi="Times New Roman" w:cs="Times New Roman"/>
          <w:b/>
          <w:bCs/>
          <w:sz w:val="24"/>
          <w:szCs w:val="24"/>
        </w:rPr>
        <w:t>:</w:t>
      </w:r>
      <w:r w:rsidR="0032648F">
        <w:rPr>
          <w:rFonts w:ascii="Times New Roman" w:hAnsi="Times New Roman" w:cs="Times New Roman"/>
          <w:b/>
          <w:bCs/>
          <w:sz w:val="24"/>
          <w:szCs w:val="24"/>
        </w:rPr>
        <w:t xml:space="preserve"> </w:t>
      </w:r>
      <w:r w:rsidR="0032648F">
        <w:rPr>
          <w:rFonts w:ascii="Times New Roman" w:hAnsi="Times New Roman" w:cs="Times New Roman"/>
          <w:sz w:val="24"/>
          <w:szCs w:val="24"/>
        </w:rPr>
        <w:t>επιτρέπει τη σύντομη και πυκνή απόδοση (συσσώρευση) πολλών νοημάτων σε μία περίοδο λόγου και διαμορφώνει γρήγορο (έως και ασθματικό) ρυθμό – συχνά στα λογοτεχνικά κείμενα αισθητοποιεί το κλίμα μιας σκηνής/ενός επεισοδίου με τις συναισθηματικές προεκτάσεις του (</w:t>
      </w:r>
      <w:r w:rsidR="0032648F" w:rsidRPr="0032648F">
        <w:rPr>
          <w:rFonts w:ascii="Times New Roman" w:hAnsi="Times New Roman" w:cs="Times New Roman"/>
          <w:b/>
          <w:bCs/>
          <w:sz w:val="24"/>
          <w:szCs w:val="24"/>
        </w:rPr>
        <w:t>δραματικότητα, ένταση</w:t>
      </w:r>
      <w:r w:rsidR="0032648F">
        <w:rPr>
          <w:rFonts w:ascii="Times New Roman" w:hAnsi="Times New Roman" w:cs="Times New Roman"/>
          <w:sz w:val="24"/>
          <w:szCs w:val="24"/>
        </w:rPr>
        <w:t>) και διατηρεί αμείωτο το ενδιαφέρον του αναγνώστη</w:t>
      </w:r>
    </w:p>
    <w:p w14:paraId="5D736E04" w14:textId="639DD938" w:rsidR="006415CB" w:rsidRDefault="006415CB" w:rsidP="004E6DBC">
      <w:pPr>
        <w:ind w:left="-567" w:right="-483"/>
        <w:rPr>
          <w:rFonts w:ascii="Times New Roman" w:hAnsi="Times New Roman" w:cs="Times New Roman"/>
          <w:b/>
          <w:bCs/>
          <w:sz w:val="24"/>
          <w:szCs w:val="24"/>
        </w:rPr>
      </w:pPr>
      <w:r>
        <w:rPr>
          <w:rFonts w:ascii="Times New Roman" w:hAnsi="Times New Roman" w:cs="Times New Roman"/>
          <w:b/>
          <w:bCs/>
          <w:sz w:val="24"/>
          <w:szCs w:val="24"/>
          <w:lang w:val="en-US"/>
        </w:rPr>
        <w:t>V</w:t>
      </w:r>
      <w:r w:rsidRPr="006415CB">
        <w:rPr>
          <w:rFonts w:ascii="Times New Roman" w:hAnsi="Times New Roman" w:cs="Times New Roman"/>
          <w:b/>
          <w:bCs/>
          <w:sz w:val="24"/>
          <w:szCs w:val="24"/>
        </w:rPr>
        <w:t xml:space="preserve">. </w:t>
      </w:r>
      <w:r>
        <w:rPr>
          <w:rFonts w:ascii="Times New Roman" w:hAnsi="Times New Roman" w:cs="Times New Roman"/>
          <w:b/>
          <w:bCs/>
          <w:sz w:val="24"/>
          <w:szCs w:val="24"/>
        </w:rPr>
        <w:t>Οι εικόνες</w:t>
      </w:r>
      <w:r w:rsidR="004E6DBC">
        <w:rPr>
          <w:rFonts w:ascii="Times New Roman" w:hAnsi="Times New Roman" w:cs="Times New Roman"/>
          <w:b/>
          <w:bCs/>
          <w:sz w:val="24"/>
          <w:szCs w:val="24"/>
        </w:rPr>
        <w:t xml:space="preserve"> και η λειτουργία τους</w:t>
      </w:r>
    </w:p>
    <w:p w14:paraId="0D1CCB2B" w14:textId="4056A5BD" w:rsidR="00494D25" w:rsidRDefault="00494D25" w:rsidP="004E6DBC">
      <w:pPr>
        <w:pStyle w:val="a6"/>
        <w:numPr>
          <w:ilvl w:val="0"/>
          <w:numId w:val="5"/>
        </w:numPr>
        <w:ind w:left="709" w:right="-483" w:hanging="567"/>
        <w:rPr>
          <w:rFonts w:ascii="Times New Roman" w:hAnsi="Times New Roman" w:cs="Times New Roman"/>
          <w:b/>
          <w:bCs/>
          <w:sz w:val="24"/>
          <w:szCs w:val="24"/>
        </w:rPr>
      </w:pPr>
      <w:r w:rsidRPr="00494D25">
        <w:rPr>
          <w:rFonts w:ascii="Times New Roman" w:hAnsi="Times New Roman" w:cs="Times New Roman"/>
          <w:b/>
          <w:bCs/>
          <w:sz w:val="24"/>
          <w:szCs w:val="24"/>
        </w:rPr>
        <w:t>Οπτικές</w:t>
      </w:r>
      <w:r>
        <w:rPr>
          <w:rFonts w:ascii="Times New Roman" w:hAnsi="Times New Roman" w:cs="Times New Roman"/>
          <w:b/>
          <w:bCs/>
          <w:sz w:val="24"/>
          <w:szCs w:val="24"/>
        </w:rPr>
        <w:tab/>
      </w:r>
      <w:r>
        <w:rPr>
          <w:rFonts w:ascii="Times New Roman" w:hAnsi="Times New Roman" w:cs="Times New Roman"/>
          <w:b/>
          <w:bCs/>
          <w:sz w:val="24"/>
          <w:szCs w:val="24"/>
        </w:rPr>
        <w:tab/>
      </w:r>
      <w:r w:rsidRPr="00494D25">
        <w:rPr>
          <w:rFonts w:ascii="Times New Roman" w:hAnsi="Times New Roman" w:cs="Times New Roman"/>
          <w:i/>
          <w:iCs/>
          <w:sz w:val="24"/>
          <w:szCs w:val="24"/>
        </w:rPr>
        <w:t>τη βάρκα που λικνιζόταν / στη μέθη μας ονείρου</w:t>
      </w:r>
    </w:p>
    <w:p w14:paraId="4BFBCFB6" w14:textId="77777777" w:rsidR="00494D25" w:rsidRPr="00494D25" w:rsidRDefault="00494D25" w:rsidP="004E6DBC">
      <w:pPr>
        <w:pStyle w:val="a6"/>
        <w:numPr>
          <w:ilvl w:val="0"/>
          <w:numId w:val="5"/>
        </w:numPr>
        <w:spacing w:after="0"/>
        <w:ind w:left="709" w:right="-482" w:hanging="567"/>
        <w:rPr>
          <w:rFonts w:ascii="Times New Roman" w:hAnsi="Times New Roman" w:cs="Times New Roman"/>
          <w:i/>
          <w:iCs/>
          <w:sz w:val="24"/>
          <w:szCs w:val="24"/>
        </w:rPr>
      </w:pPr>
      <w:r w:rsidRPr="00494D25">
        <w:rPr>
          <w:rFonts w:ascii="Times New Roman" w:hAnsi="Times New Roman" w:cs="Times New Roman"/>
          <w:b/>
          <w:bCs/>
          <w:sz w:val="24"/>
          <w:szCs w:val="24"/>
        </w:rPr>
        <w:t>Ακουστικές</w:t>
      </w:r>
      <w:r>
        <w:rPr>
          <w:rFonts w:ascii="Times New Roman" w:hAnsi="Times New Roman" w:cs="Times New Roman"/>
          <w:b/>
          <w:bCs/>
          <w:sz w:val="24"/>
          <w:szCs w:val="24"/>
        </w:rPr>
        <w:tab/>
      </w:r>
      <w:r>
        <w:rPr>
          <w:rFonts w:ascii="Times New Roman" w:hAnsi="Times New Roman" w:cs="Times New Roman"/>
          <w:b/>
          <w:bCs/>
          <w:sz w:val="24"/>
          <w:szCs w:val="24"/>
        </w:rPr>
        <w:tab/>
      </w:r>
      <w:r w:rsidRPr="00494D25">
        <w:rPr>
          <w:rFonts w:ascii="Times New Roman" w:hAnsi="Times New Roman" w:cs="Times New Roman"/>
          <w:i/>
          <w:iCs/>
          <w:sz w:val="24"/>
          <w:szCs w:val="24"/>
        </w:rPr>
        <w:t xml:space="preserve">μέσα στην ησυχία, ακούγονταν οι καλαμιές που </w:t>
      </w:r>
    </w:p>
    <w:p w14:paraId="1420CCCE" w14:textId="77777777" w:rsidR="00494D25" w:rsidRPr="004E6DBC" w:rsidRDefault="00494D25" w:rsidP="004E6DBC">
      <w:pPr>
        <w:spacing w:after="0"/>
        <w:ind w:left="2869" w:right="-482" w:firstLine="11"/>
        <w:rPr>
          <w:rFonts w:ascii="Times New Roman" w:hAnsi="Times New Roman" w:cs="Times New Roman"/>
          <w:i/>
          <w:iCs/>
          <w:sz w:val="24"/>
          <w:szCs w:val="24"/>
        </w:rPr>
      </w:pPr>
      <w:r w:rsidRPr="004E6DBC">
        <w:rPr>
          <w:rFonts w:ascii="Times New Roman" w:hAnsi="Times New Roman" w:cs="Times New Roman"/>
          <w:i/>
          <w:iCs/>
          <w:sz w:val="24"/>
          <w:szCs w:val="24"/>
        </w:rPr>
        <w:t>τραβούσανε σ’ ατέλειωτο μάκρος το πνιγμένο τους</w:t>
      </w:r>
    </w:p>
    <w:p w14:paraId="1327CF30" w14:textId="114F744A" w:rsidR="00494D25" w:rsidRDefault="00494D25" w:rsidP="004E6DBC">
      <w:pPr>
        <w:pStyle w:val="a6"/>
        <w:spacing w:after="0"/>
        <w:ind w:left="2858" w:right="-482" w:firstLine="11"/>
        <w:rPr>
          <w:rFonts w:ascii="Times New Roman" w:hAnsi="Times New Roman" w:cs="Times New Roman"/>
          <w:b/>
          <w:bCs/>
          <w:sz w:val="24"/>
          <w:szCs w:val="24"/>
        </w:rPr>
      </w:pPr>
      <w:proofErr w:type="spellStart"/>
      <w:r w:rsidRPr="00494D25">
        <w:rPr>
          <w:rFonts w:ascii="Times New Roman" w:hAnsi="Times New Roman" w:cs="Times New Roman"/>
          <w:i/>
          <w:iCs/>
          <w:sz w:val="24"/>
          <w:szCs w:val="24"/>
        </w:rPr>
        <w:t>αργοσάλεμα</w:t>
      </w:r>
      <w:proofErr w:type="spellEnd"/>
      <w:r w:rsidRPr="00494D25">
        <w:rPr>
          <w:rFonts w:ascii="Times New Roman" w:hAnsi="Times New Roman" w:cs="Times New Roman"/>
          <w:i/>
          <w:iCs/>
          <w:sz w:val="24"/>
          <w:szCs w:val="24"/>
        </w:rPr>
        <w:t>, κάτι σα θρήνος για μια χαμένη ζωή</w:t>
      </w:r>
      <w:r>
        <w:rPr>
          <w:rFonts w:ascii="Times New Roman" w:hAnsi="Times New Roman" w:cs="Times New Roman"/>
          <w:b/>
          <w:bCs/>
          <w:sz w:val="24"/>
          <w:szCs w:val="24"/>
        </w:rPr>
        <w:t xml:space="preserve"> </w:t>
      </w:r>
    </w:p>
    <w:p w14:paraId="78FA24A5" w14:textId="77777777" w:rsidR="004E6DBC" w:rsidRDefault="00494D25" w:rsidP="004E6DBC">
      <w:pPr>
        <w:pStyle w:val="a6"/>
        <w:numPr>
          <w:ilvl w:val="0"/>
          <w:numId w:val="5"/>
        </w:numPr>
        <w:ind w:left="709" w:right="-483" w:hanging="567"/>
        <w:rPr>
          <w:rFonts w:ascii="Times New Roman" w:hAnsi="Times New Roman" w:cs="Times New Roman"/>
          <w:i/>
          <w:iCs/>
          <w:sz w:val="24"/>
          <w:szCs w:val="24"/>
        </w:rPr>
      </w:pPr>
      <w:r w:rsidRPr="00494D25">
        <w:rPr>
          <w:rFonts w:ascii="Times New Roman" w:hAnsi="Times New Roman" w:cs="Times New Roman"/>
          <w:b/>
          <w:bCs/>
          <w:sz w:val="24"/>
          <w:szCs w:val="24"/>
        </w:rPr>
        <w:t>Οσφρητικές</w:t>
      </w:r>
      <w:r w:rsidR="004E6DBC">
        <w:rPr>
          <w:rFonts w:ascii="Times New Roman" w:hAnsi="Times New Roman" w:cs="Times New Roman"/>
          <w:b/>
          <w:bCs/>
          <w:sz w:val="24"/>
          <w:szCs w:val="24"/>
        </w:rPr>
        <w:tab/>
      </w:r>
      <w:r w:rsidR="004E6DBC">
        <w:rPr>
          <w:rFonts w:ascii="Times New Roman" w:hAnsi="Times New Roman" w:cs="Times New Roman"/>
          <w:b/>
          <w:bCs/>
          <w:sz w:val="24"/>
          <w:szCs w:val="24"/>
        </w:rPr>
        <w:tab/>
      </w:r>
      <w:r w:rsidR="004E6DBC" w:rsidRPr="004E6DBC">
        <w:rPr>
          <w:rFonts w:ascii="Times New Roman" w:hAnsi="Times New Roman" w:cs="Times New Roman"/>
          <w:i/>
          <w:iCs/>
          <w:sz w:val="24"/>
          <w:szCs w:val="24"/>
        </w:rPr>
        <w:t>δεμένα είναι πισθάγκωνα τα χέρια σου /</w:t>
      </w:r>
    </w:p>
    <w:p w14:paraId="5BB75F04" w14:textId="2F5CBA10" w:rsidR="00494D25" w:rsidRPr="004E6DBC" w:rsidRDefault="004E6DBC" w:rsidP="004E6DBC">
      <w:pPr>
        <w:pStyle w:val="a6"/>
        <w:ind w:left="2869" w:right="-483" w:firstLine="11"/>
        <w:rPr>
          <w:rFonts w:ascii="Times New Roman" w:hAnsi="Times New Roman" w:cs="Times New Roman"/>
          <w:i/>
          <w:iCs/>
          <w:sz w:val="24"/>
          <w:szCs w:val="24"/>
        </w:rPr>
      </w:pPr>
      <w:r w:rsidRPr="004E6DBC">
        <w:rPr>
          <w:rFonts w:ascii="Times New Roman" w:hAnsi="Times New Roman" w:cs="Times New Roman"/>
          <w:i/>
          <w:iCs/>
          <w:sz w:val="24"/>
          <w:szCs w:val="24"/>
        </w:rPr>
        <w:t>μ’ ένα σκοινί μαρμάρινο</w:t>
      </w:r>
    </w:p>
    <w:p w14:paraId="752C2D12" w14:textId="77777777" w:rsidR="004E6DBC" w:rsidRPr="004E6DBC" w:rsidRDefault="00494D25" w:rsidP="004E6DBC">
      <w:pPr>
        <w:pStyle w:val="a6"/>
        <w:numPr>
          <w:ilvl w:val="0"/>
          <w:numId w:val="5"/>
        </w:numPr>
        <w:ind w:left="709" w:right="-483" w:hanging="567"/>
        <w:rPr>
          <w:rFonts w:ascii="Times New Roman" w:hAnsi="Times New Roman" w:cs="Times New Roman"/>
          <w:b/>
          <w:bCs/>
          <w:sz w:val="24"/>
          <w:szCs w:val="24"/>
        </w:rPr>
      </w:pPr>
      <w:r w:rsidRPr="00494D25">
        <w:rPr>
          <w:rFonts w:ascii="Times New Roman" w:hAnsi="Times New Roman" w:cs="Times New Roman"/>
          <w:b/>
          <w:bCs/>
          <w:sz w:val="24"/>
          <w:szCs w:val="24"/>
        </w:rPr>
        <w:t>Κινητικές</w:t>
      </w:r>
      <w:r w:rsidR="004E6DBC">
        <w:rPr>
          <w:rFonts w:ascii="Times New Roman" w:hAnsi="Times New Roman" w:cs="Times New Roman"/>
          <w:b/>
          <w:bCs/>
          <w:sz w:val="24"/>
          <w:szCs w:val="24"/>
        </w:rPr>
        <w:tab/>
      </w:r>
      <w:r w:rsidR="004E6DBC">
        <w:rPr>
          <w:rFonts w:ascii="Times New Roman" w:hAnsi="Times New Roman" w:cs="Times New Roman"/>
          <w:b/>
          <w:bCs/>
          <w:sz w:val="24"/>
          <w:szCs w:val="24"/>
        </w:rPr>
        <w:tab/>
      </w:r>
      <w:r w:rsidR="004E6DBC">
        <w:rPr>
          <w:rFonts w:ascii="Times New Roman" w:hAnsi="Times New Roman" w:cs="Times New Roman"/>
          <w:i/>
          <w:iCs/>
          <w:sz w:val="24"/>
          <w:szCs w:val="24"/>
        </w:rPr>
        <w:t>τα πληγωμένα πεύκα έχυναν το ρετσίνι του</w:t>
      </w:r>
    </w:p>
    <w:p w14:paraId="75AF7732" w14:textId="3ACA000E" w:rsidR="00494D25" w:rsidRDefault="004E6DBC" w:rsidP="004E6DBC">
      <w:pPr>
        <w:pStyle w:val="a6"/>
        <w:ind w:left="2869" w:right="-483" w:firstLine="11"/>
        <w:rPr>
          <w:rFonts w:ascii="Times New Roman" w:hAnsi="Times New Roman" w:cs="Times New Roman"/>
          <w:i/>
          <w:iCs/>
          <w:sz w:val="24"/>
          <w:szCs w:val="24"/>
        </w:rPr>
      </w:pPr>
      <w:r>
        <w:rPr>
          <w:rFonts w:ascii="Times New Roman" w:hAnsi="Times New Roman" w:cs="Times New Roman"/>
          <w:i/>
          <w:iCs/>
          <w:sz w:val="24"/>
          <w:szCs w:val="24"/>
        </w:rPr>
        <w:t>κι ο αγέρας μοσχοβολούσε</w:t>
      </w:r>
    </w:p>
    <w:p w14:paraId="0DA64F5E" w14:textId="77777777" w:rsidR="004E6DBC" w:rsidRDefault="004E6DBC" w:rsidP="004E6DBC">
      <w:pPr>
        <w:pStyle w:val="a6"/>
        <w:ind w:left="2869" w:right="-483" w:firstLine="11"/>
        <w:rPr>
          <w:rFonts w:ascii="Times New Roman" w:hAnsi="Times New Roman" w:cs="Times New Roman"/>
          <w:i/>
          <w:iCs/>
          <w:sz w:val="24"/>
          <w:szCs w:val="24"/>
        </w:rPr>
      </w:pPr>
    </w:p>
    <w:p w14:paraId="5F68EE9D" w14:textId="04AAB703" w:rsidR="004E6DBC" w:rsidRDefault="004E6DBC" w:rsidP="004E6DBC">
      <w:pPr>
        <w:pStyle w:val="a6"/>
        <w:numPr>
          <w:ilvl w:val="0"/>
          <w:numId w:val="6"/>
        </w:numPr>
        <w:ind w:right="-483"/>
        <w:rPr>
          <w:rFonts w:ascii="Times New Roman" w:hAnsi="Times New Roman" w:cs="Times New Roman"/>
          <w:sz w:val="24"/>
          <w:szCs w:val="24"/>
        </w:rPr>
      </w:pPr>
      <w:r w:rsidRPr="004E6DBC">
        <w:rPr>
          <w:rFonts w:ascii="Times New Roman" w:hAnsi="Times New Roman" w:cs="Times New Roman"/>
          <w:sz w:val="24"/>
          <w:szCs w:val="24"/>
        </w:rPr>
        <w:lastRenderedPageBreak/>
        <w:t>βοηθούν τον αναγνώστη</w:t>
      </w:r>
      <w:r>
        <w:rPr>
          <w:rFonts w:ascii="Times New Roman" w:hAnsi="Times New Roman" w:cs="Times New Roman"/>
          <w:sz w:val="24"/>
          <w:szCs w:val="24"/>
        </w:rPr>
        <w:t xml:space="preserve"> να αναπλάσει νοερά τα πρόσωπα, τα αντικείμενα, τον τόπο, τη σκηνοθεσία της ιστορίας και να «αισθανθεί» το κλίμα μιας σκηνής / ενός επεισοδίου</w:t>
      </w:r>
    </w:p>
    <w:p w14:paraId="1EF14681" w14:textId="3ECE1C43" w:rsidR="004E6DBC" w:rsidRDefault="004E6DBC" w:rsidP="004E6DBC">
      <w:pPr>
        <w:pStyle w:val="a6"/>
        <w:numPr>
          <w:ilvl w:val="0"/>
          <w:numId w:val="6"/>
        </w:numPr>
        <w:ind w:right="-483"/>
        <w:rPr>
          <w:rFonts w:ascii="Times New Roman" w:hAnsi="Times New Roman" w:cs="Times New Roman"/>
          <w:sz w:val="24"/>
          <w:szCs w:val="24"/>
        </w:rPr>
      </w:pPr>
      <w:r>
        <w:rPr>
          <w:rFonts w:ascii="Times New Roman" w:hAnsi="Times New Roman" w:cs="Times New Roman"/>
          <w:sz w:val="24"/>
          <w:szCs w:val="24"/>
        </w:rPr>
        <w:t>αποτυπώνουν τα συναισθήματα του αφηγητή ή της ποιητικής φωνής ή δημιουργούν συμβολισμούς</w:t>
      </w:r>
    </w:p>
    <w:p w14:paraId="34B71DAA" w14:textId="77777777" w:rsidR="004E6DBC" w:rsidRPr="004E6DBC" w:rsidRDefault="004E6DBC" w:rsidP="004E6DBC">
      <w:pPr>
        <w:pStyle w:val="a6"/>
        <w:ind w:left="-567" w:right="-483" w:hanging="34"/>
        <w:rPr>
          <w:rFonts w:ascii="Times New Roman" w:hAnsi="Times New Roman" w:cs="Times New Roman"/>
          <w:sz w:val="24"/>
          <w:szCs w:val="24"/>
        </w:rPr>
      </w:pPr>
    </w:p>
    <w:p w14:paraId="3EED8EE4" w14:textId="77777777" w:rsidR="006415CB" w:rsidRDefault="006415CB" w:rsidP="004E6DBC">
      <w:pPr>
        <w:ind w:left="-567" w:right="-483"/>
        <w:rPr>
          <w:rFonts w:ascii="Times New Roman" w:hAnsi="Times New Roman" w:cs="Times New Roman"/>
          <w:b/>
          <w:bCs/>
          <w:sz w:val="24"/>
          <w:szCs w:val="24"/>
        </w:rPr>
      </w:pPr>
      <w:r>
        <w:rPr>
          <w:rFonts w:ascii="Times New Roman" w:hAnsi="Times New Roman" w:cs="Times New Roman"/>
          <w:b/>
          <w:bCs/>
          <w:sz w:val="24"/>
          <w:szCs w:val="24"/>
          <w:lang w:val="en-US"/>
        </w:rPr>
        <w:t>V</w:t>
      </w:r>
      <w:r w:rsidRPr="006415CB">
        <w:rPr>
          <w:rFonts w:ascii="Times New Roman" w:hAnsi="Times New Roman" w:cs="Times New Roman"/>
          <w:b/>
          <w:bCs/>
          <w:sz w:val="24"/>
          <w:szCs w:val="24"/>
        </w:rPr>
        <w:t xml:space="preserve">. </w:t>
      </w:r>
      <w:r>
        <w:rPr>
          <w:rFonts w:ascii="Times New Roman" w:hAnsi="Times New Roman" w:cs="Times New Roman"/>
          <w:b/>
          <w:bCs/>
          <w:sz w:val="24"/>
          <w:szCs w:val="24"/>
        </w:rPr>
        <w:t>Το ποιητικό υποκείμενο / Η ποιητική φωνή</w:t>
      </w:r>
    </w:p>
    <w:p w14:paraId="2E70A7AF" w14:textId="77777777" w:rsidR="00494D25" w:rsidRDefault="006415CB" w:rsidP="004E6DBC">
      <w:pPr>
        <w:ind w:left="-567" w:right="-483"/>
        <w:rPr>
          <w:rFonts w:ascii="Times New Roman" w:hAnsi="Times New Roman" w:cs="Times New Roman"/>
          <w:sz w:val="24"/>
          <w:szCs w:val="24"/>
        </w:rPr>
      </w:pPr>
      <w:r>
        <w:rPr>
          <w:rFonts w:ascii="Times New Roman" w:hAnsi="Times New Roman" w:cs="Times New Roman"/>
          <w:sz w:val="24"/>
          <w:szCs w:val="24"/>
        </w:rPr>
        <w:t xml:space="preserve">Ο δημιουργός ενός ποιήματος (ο ποιητής) </w:t>
      </w:r>
      <w:r w:rsidRPr="000E1559">
        <w:rPr>
          <w:rFonts w:ascii="Times New Roman" w:hAnsi="Times New Roman" w:cs="Times New Roman"/>
          <w:sz w:val="24"/>
          <w:szCs w:val="24"/>
          <w:u w:val="single"/>
        </w:rPr>
        <w:t>δεν ταυτίζεται</w:t>
      </w:r>
      <w:r>
        <w:rPr>
          <w:rFonts w:ascii="Times New Roman" w:hAnsi="Times New Roman" w:cs="Times New Roman"/>
          <w:sz w:val="24"/>
          <w:szCs w:val="24"/>
        </w:rPr>
        <w:t xml:space="preserve"> με αυτόν που «μιλά» στο ποίημα (το ποιητικό υποκείμενο / την ποιητική φωνή)</w:t>
      </w:r>
      <w:r w:rsidR="00494D25">
        <w:rPr>
          <w:rFonts w:ascii="Times New Roman" w:hAnsi="Times New Roman" w:cs="Times New Roman"/>
          <w:sz w:val="24"/>
          <w:szCs w:val="24"/>
        </w:rPr>
        <w:t>. Πολύ συχνά ο ποιητής υποδύεται ρόλους χρησιμοποιώντας τη φωνή άλλου προσώπου. Κάποτε μάλιστα σε ένα ποίημα μπορεί να ακούγονται δύο (ή και περισσότερες) διαφορετικές φωνές. Γι’ αυτό, βασική προϋπόθεση για την κατανόηση του ποιήματος είναι ο εντοπισμός του προσώπου του οποίου η φωνή ακούγεται στο ποίημα. Ο εντοπισμός στηρίζεται:</w:t>
      </w:r>
    </w:p>
    <w:p w14:paraId="6E38BF76" w14:textId="167E8DB8" w:rsidR="006415CB" w:rsidRPr="00494D25" w:rsidRDefault="00494D25" w:rsidP="006B6104">
      <w:pPr>
        <w:pStyle w:val="a6"/>
        <w:numPr>
          <w:ilvl w:val="0"/>
          <w:numId w:val="4"/>
        </w:numPr>
        <w:spacing w:line="360" w:lineRule="auto"/>
        <w:ind w:left="714" w:right="-482" w:hanging="357"/>
        <w:rPr>
          <w:rFonts w:ascii="Times New Roman" w:hAnsi="Times New Roman" w:cs="Times New Roman"/>
          <w:sz w:val="24"/>
          <w:szCs w:val="24"/>
        </w:rPr>
      </w:pPr>
      <w:r w:rsidRPr="00494D25">
        <w:rPr>
          <w:rFonts w:ascii="Times New Roman" w:hAnsi="Times New Roman" w:cs="Times New Roman"/>
          <w:sz w:val="24"/>
          <w:szCs w:val="24"/>
        </w:rPr>
        <w:t>στο περιεχόμενο των λόγων που αποκαλύπτουν ιδιότητες του προσώπου</w:t>
      </w:r>
      <w:r w:rsidR="006415CB" w:rsidRPr="00494D25">
        <w:rPr>
          <w:rFonts w:ascii="Times New Roman" w:hAnsi="Times New Roman" w:cs="Times New Roman"/>
          <w:sz w:val="24"/>
          <w:szCs w:val="24"/>
        </w:rPr>
        <w:t xml:space="preserve"> </w:t>
      </w:r>
    </w:p>
    <w:p w14:paraId="41EF8C48" w14:textId="199DD854" w:rsidR="00494D25" w:rsidRPr="00494D25" w:rsidRDefault="00494D25" w:rsidP="006B6104">
      <w:pPr>
        <w:pStyle w:val="a6"/>
        <w:numPr>
          <w:ilvl w:val="0"/>
          <w:numId w:val="4"/>
        </w:numPr>
        <w:spacing w:line="360" w:lineRule="auto"/>
        <w:ind w:left="714" w:right="-482" w:hanging="357"/>
        <w:rPr>
          <w:rFonts w:ascii="Times New Roman" w:hAnsi="Times New Roman" w:cs="Times New Roman"/>
          <w:sz w:val="24"/>
          <w:szCs w:val="24"/>
        </w:rPr>
      </w:pPr>
      <w:r w:rsidRPr="00494D25">
        <w:rPr>
          <w:rFonts w:ascii="Times New Roman" w:hAnsi="Times New Roman" w:cs="Times New Roman"/>
          <w:sz w:val="24"/>
          <w:szCs w:val="24"/>
        </w:rPr>
        <w:t>σε μορφικές / γλωσσικές επιλογές, όπως η στίξη, το ρηματικό πρόσωπο κ.ά.</w:t>
      </w:r>
    </w:p>
    <w:p w14:paraId="027C54FE" w14:textId="4F9556EB" w:rsidR="00494D25" w:rsidRPr="00494D25" w:rsidRDefault="00494D25" w:rsidP="006B6104">
      <w:pPr>
        <w:pStyle w:val="a6"/>
        <w:numPr>
          <w:ilvl w:val="0"/>
          <w:numId w:val="4"/>
        </w:numPr>
        <w:spacing w:line="360" w:lineRule="auto"/>
        <w:ind w:left="714" w:right="-482" w:hanging="357"/>
        <w:rPr>
          <w:rFonts w:ascii="Times New Roman" w:hAnsi="Times New Roman" w:cs="Times New Roman"/>
          <w:sz w:val="24"/>
          <w:szCs w:val="24"/>
        </w:rPr>
      </w:pPr>
      <w:r w:rsidRPr="00494D25">
        <w:rPr>
          <w:rFonts w:ascii="Times New Roman" w:hAnsi="Times New Roman" w:cs="Times New Roman"/>
          <w:sz w:val="24"/>
          <w:szCs w:val="24"/>
        </w:rPr>
        <w:t xml:space="preserve">στον τίτλο του κειμένου, ο οποίος ενδεχομένως προσδιορίζει το πρόσωπο του οποίου ακούγεται η φωνή </w:t>
      </w:r>
    </w:p>
    <w:sectPr w:rsidR="00494D25" w:rsidRPr="00494D25" w:rsidSect="007F1902">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15pt;height:11.15pt" o:bullet="t">
        <v:imagedata r:id="rId1" o:title="msoBF28"/>
      </v:shape>
    </w:pict>
  </w:numPicBullet>
  <w:abstractNum w:abstractNumId="0" w15:restartNumberingAfterBreak="0">
    <w:nsid w:val="01055258"/>
    <w:multiLevelType w:val="hybridMultilevel"/>
    <w:tmpl w:val="6E66E0D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DD7DF0"/>
    <w:multiLevelType w:val="hybridMultilevel"/>
    <w:tmpl w:val="71E60FD2"/>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15:restartNumberingAfterBreak="0">
    <w:nsid w:val="041136DB"/>
    <w:multiLevelType w:val="hybridMultilevel"/>
    <w:tmpl w:val="4E20AD7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015B7B"/>
    <w:multiLevelType w:val="hybridMultilevel"/>
    <w:tmpl w:val="A5428434"/>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0F0A1669"/>
    <w:multiLevelType w:val="hybridMultilevel"/>
    <w:tmpl w:val="EC76F77E"/>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5" w15:restartNumberingAfterBreak="0">
    <w:nsid w:val="1A7822A0"/>
    <w:multiLevelType w:val="hybridMultilevel"/>
    <w:tmpl w:val="25824BEE"/>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15:restartNumberingAfterBreak="0">
    <w:nsid w:val="20F50D4D"/>
    <w:multiLevelType w:val="hybridMultilevel"/>
    <w:tmpl w:val="2046839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15:restartNumberingAfterBreak="0">
    <w:nsid w:val="22D4491B"/>
    <w:multiLevelType w:val="hybridMultilevel"/>
    <w:tmpl w:val="9CC6D902"/>
    <w:lvl w:ilvl="0" w:tplc="04080001">
      <w:start w:val="1"/>
      <w:numFmt w:val="bullet"/>
      <w:lvlText w:val=""/>
      <w:lvlJc w:val="left"/>
      <w:pPr>
        <w:ind w:left="119" w:hanging="360"/>
      </w:pPr>
      <w:rPr>
        <w:rFonts w:ascii="Symbol" w:hAnsi="Symbol" w:hint="default"/>
      </w:rPr>
    </w:lvl>
    <w:lvl w:ilvl="1" w:tplc="04080003" w:tentative="1">
      <w:start w:val="1"/>
      <w:numFmt w:val="bullet"/>
      <w:lvlText w:val="o"/>
      <w:lvlJc w:val="left"/>
      <w:pPr>
        <w:ind w:left="839" w:hanging="360"/>
      </w:pPr>
      <w:rPr>
        <w:rFonts w:ascii="Courier New" w:hAnsi="Courier New" w:cs="Courier New" w:hint="default"/>
      </w:rPr>
    </w:lvl>
    <w:lvl w:ilvl="2" w:tplc="04080005" w:tentative="1">
      <w:start w:val="1"/>
      <w:numFmt w:val="bullet"/>
      <w:lvlText w:val=""/>
      <w:lvlJc w:val="left"/>
      <w:pPr>
        <w:ind w:left="1559" w:hanging="360"/>
      </w:pPr>
      <w:rPr>
        <w:rFonts w:ascii="Wingdings" w:hAnsi="Wingdings" w:hint="default"/>
      </w:rPr>
    </w:lvl>
    <w:lvl w:ilvl="3" w:tplc="04080001" w:tentative="1">
      <w:start w:val="1"/>
      <w:numFmt w:val="bullet"/>
      <w:lvlText w:val=""/>
      <w:lvlJc w:val="left"/>
      <w:pPr>
        <w:ind w:left="2279" w:hanging="360"/>
      </w:pPr>
      <w:rPr>
        <w:rFonts w:ascii="Symbol" w:hAnsi="Symbol" w:hint="default"/>
      </w:rPr>
    </w:lvl>
    <w:lvl w:ilvl="4" w:tplc="04080003" w:tentative="1">
      <w:start w:val="1"/>
      <w:numFmt w:val="bullet"/>
      <w:lvlText w:val="o"/>
      <w:lvlJc w:val="left"/>
      <w:pPr>
        <w:ind w:left="2999" w:hanging="360"/>
      </w:pPr>
      <w:rPr>
        <w:rFonts w:ascii="Courier New" w:hAnsi="Courier New" w:cs="Courier New" w:hint="default"/>
      </w:rPr>
    </w:lvl>
    <w:lvl w:ilvl="5" w:tplc="04080005" w:tentative="1">
      <w:start w:val="1"/>
      <w:numFmt w:val="bullet"/>
      <w:lvlText w:val=""/>
      <w:lvlJc w:val="left"/>
      <w:pPr>
        <w:ind w:left="3719" w:hanging="360"/>
      </w:pPr>
      <w:rPr>
        <w:rFonts w:ascii="Wingdings" w:hAnsi="Wingdings" w:hint="default"/>
      </w:rPr>
    </w:lvl>
    <w:lvl w:ilvl="6" w:tplc="04080001" w:tentative="1">
      <w:start w:val="1"/>
      <w:numFmt w:val="bullet"/>
      <w:lvlText w:val=""/>
      <w:lvlJc w:val="left"/>
      <w:pPr>
        <w:ind w:left="4439" w:hanging="360"/>
      </w:pPr>
      <w:rPr>
        <w:rFonts w:ascii="Symbol" w:hAnsi="Symbol" w:hint="default"/>
      </w:rPr>
    </w:lvl>
    <w:lvl w:ilvl="7" w:tplc="04080003" w:tentative="1">
      <w:start w:val="1"/>
      <w:numFmt w:val="bullet"/>
      <w:lvlText w:val="o"/>
      <w:lvlJc w:val="left"/>
      <w:pPr>
        <w:ind w:left="5159" w:hanging="360"/>
      </w:pPr>
      <w:rPr>
        <w:rFonts w:ascii="Courier New" w:hAnsi="Courier New" w:cs="Courier New" w:hint="default"/>
      </w:rPr>
    </w:lvl>
    <w:lvl w:ilvl="8" w:tplc="04080005" w:tentative="1">
      <w:start w:val="1"/>
      <w:numFmt w:val="bullet"/>
      <w:lvlText w:val=""/>
      <w:lvlJc w:val="left"/>
      <w:pPr>
        <w:ind w:left="5879" w:hanging="360"/>
      </w:pPr>
      <w:rPr>
        <w:rFonts w:ascii="Wingdings" w:hAnsi="Wingdings" w:hint="default"/>
      </w:rPr>
    </w:lvl>
  </w:abstractNum>
  <w:abstractNum w:abstractNumId="8" w15:restartNumberingAfterBreak="0">
    <w:nsid w:val="38CA4BCA"/>
    <w:multiLevelType w:val="hybridMultilevel"/>
    <w:tmpl w:val="2E3635DC"/>
    <w:lvl w:ilvl="0" w:tplc="058046B6">
      <w:start w:val="1"/>
      <w:numFmt w:val="upp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3E297371"/>
    <w:multiLevelType w:val="hybridMultilevel"/>
    <w:tmpl w:val="83C251E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0" w15:restartNumberingAfterBreak="0">
    <w:nsid w:val="3F362950"/>
    <w:multiLevelType w:val="hybridMultilevel"/>
    <w:tmpl w:val="260621AE"/>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1" w15:restartNumberingAfterBreak="0">
    <w:nsid w:val="46864E14"/>
    <w:multiLevelType w:val="hybridMultilevel"/>
    <w:tmpl w:val="1B5606E6"/>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2" w15:restartNumberingAfterBreak="0">
    <w:nsid w:val="48BB7DE1"/>
    <w:multiLevelType w:val="hybridMultilevel"/>
    <w:tmpl w:val="7F94B00A"/>
    <w:lvl w:ilvl="0" w:tplc="41E6960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96427DD"/>
    <w:multiLevelType w:val="hybridMultilevel"/>
    <w:tmpl w:val="16DA1A8E"/>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4" w15:restartNumberingAfterBreak="0">
    <w:nsid w:val="6675638E"/>
    <w:multiLevelType w:val="hybridMultilevel"/>
    <w:tmpl w:val="073CF13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8F131ED"/>
    <w:multiLevelType w:val="hybridMultilevel"/>
    <w:tmpl w:val="48100CCC"/>
    <w:lvl w:ilvl="0" w:tplc="04080007">
      <w:start w:val="1"/>
      <w:numFmt w:val="bullet"/>
      <w:lvlText w:val=""/>
      <w:lvlPicBulletId w:val="0"/>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16cid:durableId="1043561504">
    <w:abstractNumId w:val="12"/>
  </w:num>
  <w:num w:numId="2" w16cid:durableId="1133017889">
    <w:abstractNumId w:val="8"/>
  </w:num>
  <w:num w:numId="3" w16cid:durableId="1036463526">
    <w:abstractNumId w:val="0"/>
  </w:num>
  <w:num w:numId="4" w16cid:durableId="925118976">
    <w:abstractNumId w:val="14"/>
  </w:num>
  <w:num w:numId="5" w16cid:durableId="207575032">
    <w:abstractNumId w:val="2"/>
  </w:num>
  <w:num w:numId="6" w16cid:durableId="1673297472">
    <w:abstractNumId w:val="7"/>
  </w:num>
  <w:num w:numId="7" w16cid:durableId="1952584934">
    <w:abstractNumId w:val="1"/>
  </w:num>
  <w:num w:numId="8" w16cid:durableId="556010460">
    <w:abstractNumId w:val="6"/>
  </w:num>
  <w:num w:numId="9" w16cid:durableId="1108087080">
    <w:abstractNumId w:val="13"/>
  </w:num>
  <w:num w:numId="10" w16cid:durableId="409160639">
    <w:abstractNumId w:val="5"/>
  </w:num>
  <w:num w:numId="11" w16cid:durableId="1979795618">
    <w:abstractNumId w:val="10"/>
  </w:num>
  <w:num w:numId="12" w16cid:durableId="1616979663">
    <w:abstractNumId w:val="3"/>
  </w:num>
  <w:num w:numId="13" w16cid:durableId="1219708994">
    <w:abstractNumId w:val="9"/>
  </w:num>
  <w:num w:numId="14" w16cid:durableId="790897768">
    <w:abstractNumId w:val="15"/>
  </w:num>
  <w:num w:numId="15" w16cid:durableId="774331471">
    <w:abstractNumId w:val="4"/>
  </w:num>
  <w:num w:numId="16" w16cid:durableId="706106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54"/>
    <w:rsid w:val="00032A10"/>
    <w:rsid w:val="000E1559"/>
    <w:rsid w:val="001E3CF7"/>
    <w:rsid w:val="00296171"/>
    <w:rsid w:val="002C173A"/>
    <w:rsid w:val="00301065"/>
    <w:rsid w:val="0032648F"/>
    <w:rsid w:val="0040459E"/>
    <w:rsid w:val="00494D25"/>
    <w:rsid w:val="004C3A71"/>
    <w:rsid w:val="004E6DBC"/>
    <w:rsid w:val="00542554"/>
    <w:rsid w:val="005D2913"/>
    <w:rsid w:val="006415CB"/>
    <w:rsid w:val="006B6104"/>
    <w:rsid w:val="006D5B30"/>
    <w:rsid w:val="007D4D2D"/>
    <w:rsid w:val="007E18A9"/>
    <w:rsid w:val="007F1902"/>
    <w:rsid w:val="008007C6"/>
    <w:rsid w:val="0080326A"/>
    <w:rsid w:val="009645B8"/>
    <w:rsid w:val="00A54B1F"/>
    <w:rsid w:val="00A81F84"/>
    <w:rsid w:val="00B27162"/>
    <w:rsid w:val="00C13B52"/>
    <w:rsid w:val="00C14864"/>
    <w:rsid w:val="00C15053"/>
    <w:rsid w:val="00C70FBD"/>
    <w:rsid w:val="00CB1B7F"/>
    <w:rsid w:val="00CE3853"/>
    <w:rsid w:val="00E76D00"/>
    <w:rsid w:val="00F632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07B9"/>
  <w15:chartTrackingRefBased/>
  <w15:docId w15:val="{42611417-C8D9-40C8-B341-636771F2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42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42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425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425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425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425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425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425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425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425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425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425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425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425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425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425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425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42554"/>
    <w:rPr>
      <w:rFonts w:eastAsiaTheme="majorEastAsia" w:cstheme="majorBidi"/>
      <w:color w:val="272727" w:themeColor="text1" w:themeTint="D8"/>
    </w:rPr>
  </w:style>
  <w:style w:type="paragraph" w:styleId="a3">
    <w:name w:val="Title"/>
    <w:basedOn w:val="a"/>
    <w:next w:val="a"/>
    <w:link w:val="Char"/>
    <w:uiPriority w:val="10"/>
    <w:qFormat/>
    <w:rsid w:val="00542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425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25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425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42554"/>
    <w:pPr>
      <w:spacing w:before="160"/>
      <w:jc w:val="center"/>
    </w:pPr>
    <w:rPr>
      <w:i/>
      <w:iCs/>
      <w:color w:val="404040" w:themeColor="text1" w:themeTint="BF"/>
    </w:rPr>
  </w:style>
  <w:style w:type="character" w:customStyle="1" w:styleId="Char1">
    <w:name w:val="Απόσπασμα Char"/>
    <w:basedOn w:val="a0"/>
    <w:link w:val="a5"/>
    <w:uiPriority w:val="29"/>
    <w:rsid w:val="00542554"/>
    <w:rPr>
      <w:i/>
      <w:iCs/>
      <w:color w:val="404040" w:themeColor="text1" w:themeTint="BF"/>
    </w:rPr>
  </w:style>
  <w:style w:type="paragraph" w:styleId="a6">
    <w:name w:val="List Paragraph"/>
    <w:basedOn w:val="a"/>
    <w:uiPriority w:val="34"/>
    <w:qFormat/>
    <w:rsid w:val="00542554"/>
    <w:pPr>
      <w:ind w:left="720"/>
      <w:contextualSpacing/>
    </w:pPr>
  </w:style>
  <w:style w:type="character" w:styleId="a7">
    <w:name w:val="Intense Emphasis"/>
    <w:basedOn w:val="a0"/>
    <w:uiPriority w:val="21"/>
    <w:qFormat/>
    <w:rsid w:val="00542554"/>
    <w:rPr>
      <w:i/>
      <w:iCs/>
      <w:color w:val="0F4761" w:themeColor="accent1" w:themeShade="BF"/>
    </w:rPr>
  </w:style>
  <w:style w:type="paragraph" w:styleId="a8">
    <w:name w:val="Intense Quote"/>
    <w:basedOn w:val="a"/>
    <w:next w:val="a"/>
    <w:link w:val="Char2"/>
    <w:uiPriority w:val="30"/>
    <w:qFormat/>
    <w:rsid w:val="00542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42554"/>
    <w:rPr>
      <w:i/>
      <w:iCs/>
      <w:color w:val="0F4761" w:themeColor="accent1" w:themeShade="BF"/>
    </w:rPr>
  </w:style>
  <w:style w:type="character" w:styleId="a9">
    <w:name w:val="Intense Reference"/>
    <w:basedOn w:val="a0"/>
    <w:uiPriority w:val="32"/>
    <w:qFormat/>
    <w:rsid w:val="005425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1267</Words>
  <Characters>6842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Χαλβατζή</dc:creator>
  <cp:keywords/>
  <dc:description/>
  <cp:lastModifiedBy>Δέσποινα Χαλβατζή</cp:lastModifiedBy>
  <cp:revision>10</cp:revision>
  <dcterms:created xsi:type="dcterms:W3CDTF">2024-02-11T20:27:00Z</dcterms:created>
  <dcterms:modified xsi:type="dcterms:W3CDTF">2024-09-14T13:05:00Z</dcterms:modified>
</cp:coreProperties>
</file>