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ύριο τμήμα"/>
        <w:bidi w:val="0"/>
      </w:pPr>
      <w:r>
        <w:rPr>
          <w:rtl w:val="0"/>
        </w:rPr>
        <w:t xml:space="preserve">Φύλλο εργασίας </w:t>
      </w:r>
    </w:p>
    <w:p>
      <w:pPr>
        <w:pStyle w:val="Κύριο τμήμα"/>
        <w:bidi w:val="0"/>
      </w:pPr>
      <w:r>
        <w:rPr>
          <w:rtl w:val="0"/>
        </w:rPr>
        <w:t>Δραστηριότητα</w:t>
      </w:r>
      <w:r>
        <w:rPr>
          <w:rtl w:val="0"/>
        </w:rPr>
        <w:t xml:space="preserve">1 : </w:t>
      </w:r>
      <w:r>
        <w:rPr>
          <w:rtl w:val="0"/>
        </w:rPr>
        <w:t>Περιηγηθείτε στον παρακάτω σύνδεσμο με θεότητες της αρχαίας ελληνικής θρησκείας</w:t>
      </w:r>
      <w:r>
        <w:rPr>
          <w:rtl w:val="0"/>
        </w:rPr>
        <w:t>.</w:t>
      </w:r>
    </w:p>
    <w:p>
      <w:pPr>
        <w:pStyle w:val="Κύριο τμήμα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"http://photodentro.edu.gr/aggregator/lo/photodentro-lor-8521-4221"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http://photodentro.edu.gr/aggregator/lo/photodentro-lor-8521-4221</w:t>
      </w:r>
      <w:r>
        <w:rPr/>
        <w:fldChar w:fldCharType="end" w:fldLock="0"/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 xml:space="preserve">Δρασητριότητα </w:t>
      </w:r>
      <w:r>
        <w:rPr>
          <w:rtl w:val="0"/>
        </w:rPr>
        <w:t>2:</w:t>
      </w:r>
    </w:p>
    <w:p>
      <w:pPr>
        <w:pStyle w:val="Κύριο τμήμα"/>
        <w:bidi w:val="0"/>
      </w:pPr>
      <w:r>
        <w:rPr>
          <w:rtl w:val="0"/>
        </w:rPr>
        <w:t>Περιηγηθείτε στον παρακάτω σύνδεσμο και επισημάνετε τα επίθετα του Δια και την Αθηνά</w:t>
      </w:r>
      <w:r>
        <w:rPr>
          <w:rtl w:val="0"/>
        </w:rPr>
        <w:t xml:space="preserve">. </w:t>
      </w:r>
      <w:r>
        <w:rPr>
          <w:rtl w:val="0"/>
        </w:rPr>
        <w:t>Γιατί συνέβαινε αυτό</w:t>
      </w:r>
      <w:r>
        <w:rPr>
          <w:rtl w:val="0"/>
        </w:rPr>
        <w:t>; (</w:t>
      </w:r>
      <w:r>
        <w:rPr>
          <w:rtl w:val="0"/>
        </w:rPr>
        <w:t xml:space="preserve">συμβουλευθείτε την σελίδα </w:t>
      </w:r>
      <w:r>
        <w:rPr>
          <w:rtl w:val="0"/>
        </w:rPr>
        <w:t xml:space="preserve">114 </w:t>
      </w:r>
      <w:r>
        <w:rPr>
          <w:rtl w:val="0"/>
        </w:rPr>
        <w:t>του βιβλίου</w:t>
      </w:r>
      <w:r>
        <w:rPr>
          <w:rtl w:val="0"/>
        </w:rPr>
        <w:t>)</w:t>
      </w:r>
    </w:p>
    <w:p>
      <w:pPr>
        <w:pStyle w:val="Κύριο τμήμα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"http://photodentro.edu.gr/aggregator/lo/photodentro-lor-8521-4222"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http://photodentro.edu.gr/aggregator/lo/photodentro-lor-8521-4222</w:t>
      </w:r>
      <w:r>
        <w:rPr/>
        <w:fldChar w:fldCharType="end" w:fldLock="0"/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 xml:space="preserve">Δραστηριότητα </w:t>
      </w:r>
      <w:r>
        <w:rPr>
          <w:rtl w:val="0"/>
        </w:rPr>
        <w:t>3: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Α</w:t>
      </w:r>
      <w:r>
        <w:rPr>
          <w:rFonts w:ascii="Times Roman" w:hAnsi="Times Roman" w:hint="default"/>
          <w:rtl w:val="0"/>
        </w:rPr>
        <w:t xml:space="preserve">ναζητήστε πληροφορίες στο κείμενο </w:t>
      </w:r>
      <w:r>
        <w:rPr>
          <w:rFonts w:ascii="Times Roman" w:hAnsi="Times Roman"/>
          <w:rtl w:val="0"/>
        </w:rPr>
        <w:t xml:space="preserve">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"https://apostoliki-diakonia.gr/gr_main/catehism/theologia_zoi/themata.asp?contents=art/contents_naos.asp&amp;main=naos&amp;file=page2.htm"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 w:hint="default"/>
          <w:rtl w:val="0"/>
        </w:rPr>
        <w:t>Χριστιανικοί ναοί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 w:hint="default"/>
          <w:rtl w:val="0"/>
        </w:rPr>
        <w:t xml:space="preserve">  και απαντήστε</w:t>
      </w:r>
      <w:r>
        <w:rPr>
          <w:rFonts w:ascii="Times Roman" w:hAnsi="Times Roman"/>
          <w:rtl w:val="0"/>
        </w:rPr>
        <w:t>: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Ποια ανάγκη εξυπηρετούσαν οι αρχαίοι ναοί και ποια οι χριστιανικοί</w:t>
      </w:r>
      <w:r>
        <w:rPr>
          <w:rFonts w:ascii="Times Roman" w:hAnsi="Times Roman"/>
          <w:rtl w:val="0"/>
        </w:rPr>
        <w:t>;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 xml:space="preserve">Δραστηριότητα </w:t>
      </w:r>
      <w:r>
        <w:rPr>
          <w:rFonts w:ascii="Times Roman" w:hAnsi="Times Roman"/>
          <w:rtl w:val="0"/>
        </w:rPr>
        <w:t>4: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Γιατί αναπτύχθηκαν τα μαντεία στην αρχαία Ελλάδα</w:t>
      </w:r>
      <w:r>
        <w:rPr>
          <w:rFonts w:ascii="Times Roman" w:hAnsi="Times Roman"/>
          <w:rtl w:val="0"/>
        </w:rPr>
        <w:t xml:space="preserve">; </w:t>
      </w:r>
      <w:r>
        <w:rPr>
          <w:rFonts w:ascii="Times Roman" w:hAnsi="Times Roman" w:hint="default"/>
          <w:rtl w:val="0"/>
        </w:rPr>
        <w:t>Συμβουλευτείτε τη Δ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 w:hint="default"/>
          <w:rtl w:val="0"/>
        </w:rPr>
        <w:t>Ε</w:t>
      </w:r>
      <w:r>
        <w:rPr>
          <w:rFonts w:ascii="Times Roman" w:hAnsi="Times Roman"/>
          <w:rtl w:val="0"/>
        </w:rPr>
        <w:t xml:space="preserve">. 27 </w:t>
      </w:r>
      <w:r>
        <w:rPr>
          <w:rFonts w:ascii="Times Roman" w:hAnsi="Times Roman" w:hint="default"/>
          <w:rtl w:val="0"/>
        </w:rPr>
        <w:t>του σχολικού βιβλίου σας των Θρησκευτικών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Τα μαντεία στην αρχαία Ελλάδα και το σύνδεσμο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</w:rPr>
        <w:t xml:space="preserve"> Ποιο μαντείο θεωρείται το σημαντικότερο</w:t>
      </w:r>
      <w:r>
        <w:rPr>
          <w:rFonts w:ascii="Times Roman" w:hAnsi="Times Roman"/>
          <w:rtl w:val="0"/>
        </w:rPr>
        <w:t>;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 xml:space="preserve">Δραστηριότητα </w:t>
      </w:r>
      <w:r>
        <w:rPr>
          <w:rFonts w:ascii="Times Roman" w:hAnsi="Times Roman"/>
          <w:rtl w:val="0"/>
        </w:rPr>
        <w:t xml:space="preserve">5: </w:t>
      </w:r>
      <w:r>
        <w:rPr>
          <w:rFonts w:ascii="Times Roman" w:hAnsi="Times Roman" w:hint="default"/>
          <w:rtl w:val="0"/>
        </w:rPr>
        <w:t>Αναζητήστε στον παρακάτω σύνδεσμο πληροφορίες και απαντήστε</w:t>
      </w:r>
      <w:r>
        <w:rPr>
          <w:rFonts w:ascii="Times Roman" w:hAnsi="Times Roman"/>
          <w:rtl w:val="0"/>
        </w:rPr>
        <w:t>: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"https://el.wikipedia.org/wiki/%CE%A0%CF%81%CE%BF%CE%BC%CE%B7%CE%B8%CE%AD%CE%B1%CF%82"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 w:hint="default"/>
          <w:rtl w:val="0"/>
        </w:rPr>
        <w:t>ΠΡΟΜΗΘΕΑΣ</w:t>
      </w:r>
      <w:r>
        <w:rPr>
          <w:rFonts w:ascii="Times Roman" w:cs="Times Roman" w:hAnsi="Times Roman" w:eastAsia="Times Roman"/>
          <w:rtl w:val="0"/>
        </w:rPr>
        <w:fldChar w:fldCharType="end" w:fldLock="0"/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Τι έκανε για τους ανθρώπους ο Προμηθέας</w:t>
      </w:r>
      <w:r>
        <w:rPr>
          <w:rFonts w:ascii="Times Roman" w:hAnsi="Times Roman"/>
          <w:rtl w:val="0"/>
        </w:rPr>
        <w:t xml:space="preserve">; </w:t>
      </w:r>
      <w:r>
        <w:rPr>
          <w:rFonts w:ascii="Times Roman" w:hAnsi="Times Roman" w:hint="default"/>
          <w:rtl w:val="0"/>
        </w:rPr>
        <w:t>Γιατί η περίπτωσή του θεωρήθηκε ύβρις</w:t>
      </w:r>
      <w:r>
        <w:rPr>
          <w:rFonts w:ascii="Times Roman" w:hAnsi="Times Roman"/>
          <w:rtl w:val="0"/>
        </w:rPr>
        <w:t xml:space="preserve">; </w:t>
      </w:r>
      <w:r>
        <w:rPr>
          <w:rFonts w:ascii="Times Roman" w:hAnsi="Times Roman" w:hint="default"/>
          <w:rtl w:val="0"/>
        </w:rPr>
        <w:t>Ποια η διαφορά με τη διδασκαλία του χριστιανισμού για την δημιουργία του ανθρώπου «κατ’ εικόνα» Θεού</w:t>
      </w:r>
      <w:r>
        <w:rPr>
          <w:rFonts w:ascii="Times Roman" w:hAnsi="Times Roman"/>
          <w:rtl w:val="0"/>
        </w:rPr>
        <w:t>; (</w:t>
      </w:r>
      <w:r>
        <w:rPr>
          <w:rFonts w:ascii="Times Roman" w:hAnsi="Times Roman" w:hint="default"/>
          <w:rtl w:val="0"/>
        </w:rPr>
        <w:t>Κατά την ερμηνεία που έδωσε η Εκκλησία το «κατ</w:t>
      </w:r>
      <w:r>
        <w:rPr>
          <w:rFonts w:ascii="Times Roman" w:hAnsi="Times Roman"/>
          <w:rtl w:val="0"/>
          <w:lang w:val="ru-RU"/>
        </w:rPr>
        <w:t xml:space="preserve">' </w:t>
      </w:r>
      <w:r>
        <w:rPr>
          <w:rFonts w:ascii="Times Roman" w:hAnsi="Times Roman" w:hint="default"/>
          <w:rtl w:val="0"/>
        </w:rPr>
        <w:t>εικόνα» αναφέρεται στα πνευματικά εκείνα στοιχεία που καθορίζουν και την έννοια του προσώπου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</w:rPr>
        <w:t xml:space="preserve">είναι το λογικό και η ελεύθερη βούληση </w:t>
      </w:r>
      <w:r>
        <w:rPr>
          <w:rFonts w:ascii="Times Roman" w:hAnsi="Times Roman"/>
          <w:rtl w:val="0"/>
        </w:rPr>
        <w:t>(</w:t>
      </w:r>
      <w:r>
        <w:rPr>
          <w:rFonts w:ascii="Times Roman" w:hAnsi="Times Roman" w:hint="default"/>
          <w:rtl w:val="0"/>
        </w:rPr>
        <w:t>το αυτεξούσιο</w:t>
      </w:r>
      <w:r>
        <w:rPr>
          <w:rFonts w:ascii="Times Roman" w:hAnsi="Times Roman"/>
          <w:rtl w:val="0"/>
        </w:rPr>
        <w:t xml:space="preserve">). </w:t>
      </w:r>
      <w:r>
        <w:rPr>
          <w:rFonts w:ascii="Times Roman" w:hAnsi="Times Roman" w:hint="default"/>
          <w:rtl w:val="0"/>
        </w:rPr>
        <w:t>Το «καθ</w:t>
      </w:r>
      <w:r>
        <w:rPr>
          <w:rFonts w:ascii="Times Roman" w:hAnsi="Times Roman"/>
          <w:rtl w:val="0"/>
          <w:lang w:val="ru-RU"/>
        </w:rPr>
        <w:t xml:space="preserve">' </w:t>
      </w:r>
      <w:r>
        <w:rPr>
          <w:rFonts w:ascii="Times Roman" w:hAnsi="Times Roman" w:hint="default"/>
          <w:rtl w:val="0"/>
        </w:rPr>
        <w:t>ομοίωσιν» αναφέρεται στο βασικό στόχο που είναι η ομοίωση και ένωση με το Θεό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η θέωση</w:t>
      </w:r>
      <w:r>
        <w:rPr>
          <w:rFonts w:ascii="Times Roman" w:hAnsi="Times Roman"/>
          <w:rtl w:val="0"/>
        </w:rPr>
        <w:t>).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 xml:space="preserve">Δραστηριότητα </w:t>
      </w:r>
      <w:r>
        <w:rPr>
          <w:rFonts w:ascii="Times Roman" w:hAnsi="Times Roman"/>
          <w:rtl w:val="0"/>
        </w:rPr>
        <w:t>6: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Σε τι αποσκοπούσαν τα μυστικιστικά ρεύματα στην αρχαία Ελλάδα</w:t>
      </w:r>
      <w:r>
        <w:rPr>
          <w:rFonts w:ascii="Times Roman" w:hAnsi="Times Roman"/>
          <w:rtl w:val="0"/>
        </w:rPr>
        <w:t xml:space="preserve">; </w:t>
      </w:r>
      <w:r>
        <w:rPr>
          <w:rFonts w:ascii="Times Roman" w:hAnsi="Times Roman" w:hint="default"/>
          <w:rtl w:val="0"/>
        </w:rPr>
        <w:t>Αναζητήστε πληροφορίες για τον Ορφισμό</w:t>
      </w:r>
      <w:r>
        <w:rPr>
          <w:rFonts w:ascii="Times Roman" w:hAnsi="Times Roman"/>
          <w:rtl w:val="0"/>
        </w:rPr>
        <w:t xml:space="preserve">   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"https://el.wikipedia.org/wiki/%CE%9F%CF%81%CF%86%CE%B9%CF%83%CE%BC%CF%8C%CF%82_(%CE%B8%CF%81%CE%B7%CF%83%CE%BA%CE%B5%CE%AF%CE%B1)"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 w:hint="default"/>
          <w:rtl w:val="0"/>
        </w:rPr>
        <w:t>ΟΡΦΙΣΜΟΣ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 w:hint="default"/>
          <w:rtl w:val="0"/>
        </w:rPr>
        <w:t xml:space="preserve"> Συλλέξτε πληροφορίες από το σύνδεσμο ΑΡΧΑΙΑ ΕΛΛΗΝΙΚΑ ΜΥΣΤΗΡΙΑ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/>
          <w:rtl w:val="0"/>
        </w:rPr>
        <w:t xml:space="preserve">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"https://el.wikipedia.org/wiki/%CE%9F%CF%81%CF%86%CE%B9%CF%83%CE%BC%CF%8C%CF%82_(%CE%B8%CF%81%CE%B7%CF%83%CE%BA%CE%B5%CE%AF%CE%B1)"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 w:hint="default"/>
          <w:rtl w:val="0"/>
        </w:rPr>
        <w:t>Αρχαια ελληνικά μυστήρια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>)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Άσκηση αντιστοίχισης</w:t>
      </w:r>
      <w:r>
        <w:rPr>
          <w:rFonts w:ascii="Times Roman" w:hAnsi="Times Roman"/>
          <w:rtl w:val="0"/>
        </w:rPr>
        <w:t>: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"http://photodentro.edu.gr/aggregator/lo/photodentro-lor-8521-4512"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 w:hint="default"/>
          <w:rtl w:val="0"/>
        </w:rPr>
        <w:t>αντιστοίχιση</w:t>
      </w:r>
      <w:r>
        <w:rPr>
          <w:rFonts w:ascii="Times Roman" w:cs="Times Roman" w:hAnsi="Times Roman" w:eastAsia="Times Roman"/>
          <w:rtl w:val="0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Προεπιλογή">
    <w:name w:val="Προεπιλογή"/>
    <w:next w:val="Προεπιλογ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