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2A028" w14:textId="77777777" w:rsidR="00295B60" w:rsidRDefault="00295B60" w:rsidP="0043429A">
      <w:pPr>
        <w:spacing w:after="0"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Οι νόμοι της ζήτησης και της προσφοράς</w:t>
      </w:r>
    </w:p>
    <w:p w14:paraId="20F6E33E" w14:textId="77777777" w:rsidR="00295B60" w:rsidRPr="00295B60" w:rsidRDefault="00295B60" w:rsidP="0043429A">
      <w:pPr>
        <w:spacing w:after="0" w:line="360" w:lineRule="auto"/>
        <w:jc w:val="center"/>
        <w:rPr>
          <w:rFonts w:ascii="Calibri" w:hAnsi="Calibri" w:cs="Calibri"/>
        </w:rPr>
      </w:pPr>
      <w:r w:rsidRPr="00295B60">
        <w:rPr>
          <w:rFonts w:ascii="Calibri" w:hAnsi="Calibri" w:cs="Calibri"/>
        </w:rPr>
        <w:t>(οι δυνάμεις τις αγοράς)</w:t>
      </w:r>
    </w:p>
    <w:p w14:paraId="3A788AA7" w14:textId="77777777" w:rsidR="00295B60" w:rsidRDefault="00295B60" w:rsidP="0043429A">
      <w:pPr>
        <w:spacing w:after="0" w:line="360" w:lineRule="auto"/>
        <w:jc w:val="center"/>
        <w:rPr>
          <w:rFonts w:ascii="Calibri" w:hAnsi="Calibri" w:cs="Calibri"/>
          <w:b/>
        </w:rPr>
      </w:pPr>
    </w:p>
    <w:p w14:paraId="34FC4CBF" w14:textId="77777777" w:rsidR="00174FF8" w:rsidRDefault="00174FF8" w:rsidP="0043429A">
      <w:pPr>
        <w:spacing w:after="0" w:line="360" w:lineRule="auto"/>
        <w:jc w:val="center"/>
        <w:rPr>
          <w:rFonts w:ascii="Calibri" w:hAnsi="Calibri" w:cs="Calibri"/>
          <w:b/>
        </w:rPr>
      </w:pPr>
    </w:p>
    <w:p w14:paraId="3D6C0D4C" w14:textId="6BF10286" w:rsidR="00560C59" w:rsidRPr="004F25BD" w:rsidRDefault="00DD058A" w:rsidP="00DD058A">
      <w:pPr>
        <w:spacing w:after="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Α. </w:t>
      </w:r>
      <w:r w:rsidR="0043429A" w:rsidRPr="004F25BD">
        <w:rPr>
          <w:rFonts w:ascii="Calibri" w:hAnsi="Calibri" w:cs="Calibri"/>
          <w:b/>
        </w:rPr>
        <w:t>Ο νόμος της ζήτησης</w:t>
      </w:r>
      <w:r w:rsidR="00174FF8">
        <w:rPr>
          <w:rFonts w:ascii="Calibri" w:hAnsi="Calibri" w:cs="Calibri"/>
          <w:b/>
        </w:rPr>
        <w:t xml:space="preserve"> (Ν.Ζ.)</w:t>
      </w:r>
    </w:p>
    <w:p w14:paraId="7546F446" w14:textId="77777777" w:rsidR="009133F1" w:rsidRPr="004F25BD" w:rsidRDefault="009133F1" w:rsidP="0043429A">
      <w:pPr>
        <w:spacing w:after="0" w:line="360" w:lineRule="auto"/>
        <w:jc w:val="center"/>
        <w:rPr>
          <w:rFonts w:ascii="Calibri" w:hAnsi="Calibri" w:cs="Calibri"/>
          <w:b/>
        </w:rPr>
      </w:pPr>
    </w:p>
    <w:p w14:paraId="3E160F33" w14:textId="2847105B" w:rsidR="0043429A" w:rsidRPr="004F25BD" w:rsidRDefault="0043429A" w:rsidP="0043429A">
      <w:pPr>
        <w:spacing w:after="0" w:line="360" w:lineRule="auto"/>
        <w:jc w:val="both"/>
        <w:rPr>
          <w:rFonts w:ascii="Calibri" w:hAnsi="Calibri" w:cs="Calibri"/>
        </w:rPr>
      </w:pPr>
      <w:r w:rsidRPr="004F25BD">
        <w:rPr>
          <w:rFonts w:ascii="Calibri" w:hAnsi="Calibri" w:cs="Calibri"/>
          <w:b/>
          <w:color w:val="0000FF"/>
        </w:rPr>
        <w:t>Τι λέει</w:t>
      </w:r>
      <w:r w:rsidR="007960C0">
        <w:rPr>
          <w:rFonts w:ascii="Calibri" w:hAnsi="Calibri" w:cs="Calibri"/>
          <w:b/>
          <w:color w:val="0000FF"/>
        </w:rPr>
        <w:t xml:space="preserve"> ο νόμος της ζήτησης</w:t>
      </w:r>
      <w:r w:rsidRPr="004F25BD">
        <w:rPr>
          <w:rFonts w:ascii="Calibri" w:hAnsi="Calibri" w:cs="Calibri"/>
          <w:b/>
          <w:color w:val="0000FF"/>
        </w:rPr>
        <w:t>:</w:t>
      </w:r>
      <w:r w:rsidRPr="004F25BD">
        <w:rPr>
          <w:rFonts w:ascii="Calibri" w:hAnsi="Calibri" w:cs="Calibri"/>
          <w:color w:val="0000FF"/>
        </w:rPr>
        <w:t xml:space="preserve"> </w:t>
      </w:r>
      <w:r w:rsidRPr="004F25BD">
        <w:rPr>
          <w:rFonts w:ascii="Calibri" w:hAnsi="Calibri" w:cs="Calibri"/>
        </w:rPr>
        <w:t xml:space="preserve">Όταν αυξάνεται η τιμή ενός αγαθού, η ζητούμενη ποσότητα μειώνεται. Και αντίθετα, όταν μειώνεται η τιμή ενός αγαθού, η ζητούμενη ποσότητα αυξάνεται. Δηλαδή, </w:t>
      </w:r>
      <w:r w:rsidR="00174FF8">
        <w:rPr>
          <w:rFonts w:ascii="Calibri" w:hAnsi="Calibri" w:cs="Calibri"/>
        </w:rPr>
        <w:t xml:space="preserve">υπάρχει αρνητική </w:t>
      </w:r>
      <w:r w:rsidRPr="004F25BD">
        <w:rPr>
          <w:rFonts w:ascii="Calibri" w:hAnsi="Calibri" w:cs="Calibri"/>
        </w:rPr>
        <w:t>σχέση μεταξύ</w:t>
      </w:r>
      <w:r w:rsidR="00174FF8">
        <w:rPr>
          <w:rFonts w:ascii="Calibri" w:hAnsi="Calibri" w:cs="Calibri"/>
        </w:rPr>
        <w:t xml:space="preserve"> της</w:t>
      </w:r>
      <w:r w:rsidRPr="004F25BD">
        <w:rPr>
          <w:rFonts w:ascii="Calibri" w:hAnsi="Calibri" w:cs="Calibri"/>
        </w:rPr>
        <w:t xml:space="preserve"> τιμής και </w:t>
      </w:r>
      <w:r w:rsidR="00174FF8">
        <w:rPr>
          <w:rFonts w:ascii="Calibri" w:hAnsi="Calibri" w:cs="Calibri"/>
        </w:rPr>
        <w:t xml:space="preserve">της </w:t>
      </w:r>
      <w:r w:rsidRPr="004F25BD">
        <w:rPr>
          <w:rFonts w:ascii="Calibri" w:hAnsi="Calibri" w:cs="Calibri"/>
        </w:rPr>
        <w:t xml:space="preserve">ζητούμενης ποσότητας </w:t>
      </w:r>
      <w:r w:rsidR="00174FF8">
        <w:rPr>
          <w:rFonts w:ascii="Calibri" w:hAnsi="Calibri" w:cs="Calibri"/>
        </w:rPr>
        <w:t>ενός προϊόντος</w:t>
      </w:r>
      <w:r w:rsidRPr="004F25BD">
        <w:rPr>
          <w:rFonts w:ascii="Calibri" w:hAnsi="Calibri" w:cs="Calibri"/>
        </w:rPr>
        <w:t>.</w:t>
      </w:r>
    </w:p>
    <w:p w14:paraId="6F51F569" w14:textId="77777777" w:rsidR="007960C0" w:rsidRDefault="007960C0" w:rsidP="0043429A">
      <w:pPr>
        <w:spacing w:after="0" w:line="360" w:lineRule="auto"/>
        <w:jc w:val="both"/>
        <w:rPr>
          <w:rFonts w:ascii="Calibri" w:hAnsi="Calibri" w:cs="Calibri"/>
          <w:b/>
          <w:color w:val="0000FF"/>
        </w:rPr>
      </w:pPr>
    </w:p>
    <w:p w14:paraId="3640ADD6" w14:textId="342A9C5E" w:rsidR="0043429A" w:rsidRDefault="0043429A" w:rsidP="0043429A">
      <w:pPr>
        <w:spacing w:after="0" w:line="360" w:lineRule="auto"/>
        <w:jc w:val="both"/>
        <w:rPr>
          <w:rFonts w:ascii="Calibri" w:hAnsi="Calibri" w:cs="Calibri"/>
        </w:rPr>
      </w:pPr>
      <w:r w:rsidRPr="004F25BD">
        <w:rPr>
          <w:rFonts w:ascii="Calibri" w:hAnsi="Calibri" w:cs="Calibri"/>
          <w:b/>
          <w:color w:val="0000FF"/>
        </w:rPr>
        <w:t>Η Υπόθεση:</w:t>
      </w:r>
      <w:r w:rsidRPr="004F25BD">
        <w:rPr>
          <w:rFonts w:ascii="Calibri" w:hAnsi="Calibri" w:cs="Calibri"/>
        </w:rPr>
        <w:t xml:space="preserve"> </w:t>
      </w:r>
      <w:r w:rsidRPr="004F25BD">
        <w:rPr>
          <w:rFonts w:ascii="Calibri" w:hAnsi="Calibri" w:cs="Calibri"/>
          <w:lang w:val="en-US"/>
        </w:rPr>
        <w:t>ceteris</w:t>
      </w:r>
      <w:r w:rsidRPr="004F25BD">
        <w:rPr>
          <w:rFonts w:ascii="Calibri" w:hAnsi="Calibri" w:cs="Calibri"/>
        </w:rPr>
        <w:t xml:space="preserve"> </w:t>
      </w:r>
      <w:r w:rsidRPr="004F25BD">
        <w:rPr>
          <w:rFonts w:ascii="Calibri" w:hAnsi="Calibri" w:cs="Calibri"/>
          <w:lang w:val="en-US"/>
        </w:rPr>
        <w:t>paribus</w:t>
      </w:r>
      <w:r w:rsidRPr="004F25BD">
        <w:rPr>
          <w:rFonts w:ascii="Calibri" w:hAnsi="Calibri" w:cs="Calibri"/>
        </w:rPr>
        <w:t xml:space="preserve"> δηλαδή οι άλλοι παράγοντες που επηρεάζουν τον καταναλωτή</w:t>
      </w:r>
      <w:r w:rsidR="00417BAD">
        <w:rPr>
          <w:rFonts w:ascii="Calibri" w:hAnsi="Calibri" w:cs="Calibri"/>
        </w:rPr>
        <w:t>/τους καταναλωτές</w:t>
      </w:r>
      <w:r w:rsidRPr="004F25BD">
        <w:rPr>
          <w:rFonts w:ascii="Calibri" w:hAnsi="Calibri" w:cs="Calibri"/>
        </w:rPr>
        <w:t xml:space="preserve"> </w:t>
      </w:r>
      <w:r w:rsidR="00135BAC">
        <w:rPr>
          <w:rFonts w:ascii="Calibri" w:hAnsi="Calibri" w:cs="Calibri"/>
        </w:rPr>
        <w:t xml:space="preserve">(δηλαδή τη ζήτηση) </w:t>
      </w:r>
      <w:r w:rsidRPr="004F25BD">
        <w:rPr>
          <w:rFonts w:ascii="Calibri" w:hAnsi="Calibri" w:cs="Calibri"/>
        </w:rPr>
        <w:t xml:space="preserve">είναι σταθεροί. </w:t>
      </w:r>
      <w:r w:rsidR="007960C0">
        <w:rPr>
          <w:rFonts w:ascii="Calibri" w:hAnsi="Calibri" w:cs="Calibri"/>
        </w:rPr>
        <w:t>Ποιοι είναι οι άλλοι παράγοντες;</w:t>
      </w:r>
    </w:p>
    <w:p w14:paraId="6A59CBC6" w14:textId="77777777" w:rsidR="007960C0" w:rsidRPr="004F25BD" w:rsidRDefault="007960C0" w:rsidP="0043429A">
      <w:pPr>
        <w:spacing w:after="0" w:line="360" w:lineRule="auto"/>
        <w:jc w:val="both"/>
        <w:rPr>
          <w:rFonts w:ascii="Calibri" w:hAnsi="Calibri" w:cs="Calibri"/>
        </w:rPr>
      </w:pPr>
    </w:p>
    <w:p w14:paraId="11EB4D63" w14:textId="2A768C78" w:rsidR="0043429A" w:rsidRPr="004F25BD" w:rsidRDefault="0043429A" w:rsidP="0043429A">
      <w:pPr>
        <w:spacing w:after="0" w:line="360" w:lineRule="auto"/>
        <w:jc w:val="both"/>
        <w:rPr>
          <w:rFonts w:ascii="Calibri" w:hAnsi="Calibri" w:cs="Calibri"/>
        </w:rPr>
      </w:pPr>
      <w:r w:rsidRPr="004F25BD">
        <w:rPr>
          <w:rFonts w:ascii="Calibri" w:hAnsi="Calibri" w:cs="Calibri"/>
          <w:b/>
          <w:color w:val="0000FF"/>
        </w:rPr>
        <w:t xml:space="preserve">Ποιοι είναι οι άλλοι παράγοντες; </w:t>
      </w:r>
      <w:r w:rsidR="004A1D35">
        <w:rPr>
          <w:rFonts w:ascii="Calibri" w:hAnsi="Calibri" w:cs="Calibri"/>
        </w:rPr>
        <w:t>Έ</w:t>
      </w:r>
      <w:r w:rsidR="00174FF8">
        <w:rPr>
          <w:rFonts w:ascii="Calibri" w:hAnsi="Calibri" w:cs="Calibri"/>
        </w:rPr>
        <w:t>νας</w:t>
      </w:r>
      <w:r w:rsidR="00417BAD">
        <w:rPr>
          <w:rFonts w:ascii="Calibri" w:hAnsi="Calibri" w:cs="Calibri"/>
        </w:rPr>
        <w:t xml:space="preserve"> καταναλωτ</w:t>
      </w:r>
      <w:r w:rsidR="00174FF8">
        <w:rPr>
          <w:rFonts w:ascii="Calibri" w:hAnsi="Calibri" w:cs="Calibri"/>
        </w:rPr>
        <w:t>ή</w:t>
      </w:r>
      <w:r w:rsidR="00417BAD">
        <w:rPr>
          <w:rFonts w:ascii="Calibri" w:hAnsi="Calibri" w:cs="Calibri"/>
        </w:rPr>
        <w:t>ς</w:t>
      </w:r>
      <w:r w:rsidRPr="004F25BD">
        <w:rPr>
          <w:rFonts w:ascii="Calibri" w:hAnsi="Calibri" w:cs="Calibri"/>
        </w:rPr>
        <w:t xml:space="preserve"> </w:t>
      </w:r>
      <w:r w:rsidR="00417BAD">
        <w:rPr>
          <w:rFonts w:ascii="Calibri" w:hAnsi="Calibri" w:cs="Calibri"/>
        </w:rPr>
        <w:t>επηρεάζ</w:t>
      </w:r>
      <w:r w:rsidR="00174FF8">
        <w:rPr>
          <w:rFonts w:ascii="Calibri" w:hAnsi="Calibri" w:cs="Calibri"/>
        </w:rPr>
        <w:t>ε</w:t>
      </w:r>
      <w:r w:rsidR="00417BAD">
        <w:rPr>
          <w:rFonts w:ascii="Calibri" w:hAnsi="Calibri" w:cs="Calibri"/>
        </w:rPr>
        <w:t>ται</w:t>
      </w:r>
      <w:r w:rsidRPr="004F25BD">
        <w:rPr>
          <w:rFonts w:ascii="Calibri" w:hAnsi="Calibri" w:cs="Calibri"/>
        </w:rPr>
        <w:t xml:space="preserve"> </w:t>
      </w:r>
      <w:r w:rsidR="00174FF8">
        <w:rPr>
          <w:rFonts w:ascii="Calibri" w:hAnsi="Calibri" w:cs="Calibri"/>
        </w:rPr>
        <w:t>α</w:t>
      </w:r>
      <w:r w:rsidRPr="004F25BD">
        <w:rPr>
          <w:rFonts w:ascii="Calibri" w:hAnsi="Calibri" w:cs="Calibri"/>
        </w:rPr>
        <w:t>πό</w:t>
      </w:r>
      <w:r w:rsidR="00417BAD">
        <w:rPr>
          <w:rFonts w:ascii="Calibri" w:hAnsi="Calibri" w:cs="Calibri"/>
        </w:rPr>
        <w:t xml:space="preserve"> αρκετούς παράγοντες, οι σημαντικότεροι (που θα αναφέρουμε εδώ) είναι</w:t>
      </w:r>
      <w:r w:rsidRPr="004F25BD">
        <w:rPr>
          <w:rFonts w:ascii="Calibri" w:hAnsi="Calibri" w:cs="Calibri"/>
        </w:rPr>
        <w:t xml:space="preserve">: </w:t>
      </w:r>
    </w:p>
    <w:p w14:paraId="0B049C5F" w14:textId="68123FEE" w:rsidR="0043429A" w:rsidRPr="004F25BD" w:rsidRDefault="0043429A" w:rsidP="0043429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</w:rPr>
      </w:pPr>
      <w:r w:rsidRPr="004F25BD">
        <w:rPr>
          <w:rFonts w:ascii="Calibri" w:hAnsi="Calibri" w:cs="Calibri"/>
        </w:rPr>
        <w:t>το εισόδημά του (</w:t>
      </w:r>
      <w:r w:rsidR="00174FF8">
        <w:rPr>
          <w:rFonts w:ascii="Calibri" w:hAnsi="Calibri" w:cs="Calibri"/>
        </w:rPr>
        <w:t xml:space="preserve">δηλαδή </w:t>
      </w:r>
      <w:r w:rsidR="007960C0">
        <w:rPr>
          <w:rFonts w:ascii="Calibri" w:hAnsi="Calibri" w:cs="Calibri"/>
        </w:rPr>
        <w:t xml:space="preserve">το </w:t>
      </w:r>
      <w:r w:rsidRPr="004F25BD">
        <w:rPr>
          <w:rFonts w:ascii="Calibri" w:hAnsi="Calibri" w:cs="Calibri"/>
        </w:rPr>
        <w:t>πόσα χρήματα διαθέτει)</w:t>
      </w:r>
      <w:r w:rsidR="007960C0">
        <w:rPr>
          <w:rFonts w:ascii="Calibri" w:hAnsi="Calibri" w:cs="Calibri"/>
        </w:rPr>
        <w:t>,</w:t>
      </w:r>
    </w:p>
    <w:p w14:paraId="4AEF8DFA" w14:textId="6BD4875A" w:rsidR="007960C0" w:rsidRDefault="00C675A9" w:rsidP="00C3753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η</w:t>
      </w:r>
      <w:r w:rsidR="0043429A" w:rsidRPr="004F25BD">
        <w:rPr>
          <w:rFonts w:ascii="Calibri" w:hAnsi="Calibri" w:cs="Calibri"/>
        </w:rPr>
        <w:t xml:space="preserve"> ύπαρξη άλλων παρόμοιων αγαθών που μπορούν να ικανοποιήσουν την ίδια ανάγκη (</w:t>
      </w:r>
      <w:r w:rsidR="009F0F37">
        <w:rPr>
          <w:rFonts w:ascii="Calibri" w:hAnsi="Calibri" w:cs="Calibri"/>
        </w:rPr>
        <w:t xml:space="preserve">αυτά τα αγαθά λέγονται </w:t>
      </w:r>
      <w:r w:rsidR="0043429A" w:rsidRPr="004F25BD">
        <w:rPr>
          <w:rFonts w:ascii="Calibri" w:hAnsi="Calibri" w:cs="Calibri"/>
        </w:rPr>
        <w:t>υποκατάστατα αγαθά)</w:t>
      </w:r>
      <w:r w:rsidR="00174FF8">
        <w:rPr>
          <w:rFonts w:ascii="Calibri" w:hAnsi="Calibri" w:cs="Calibri"/>
        </w:rPr>
        <w:t xml:space="preserve"> και η τιμή αυτών των αγαθών (η τιμή των υποκατάστατων)</w:t>
      </w:r>
      <w:r w:rsidR="0043429A" w:rsidRPr="004F25BD">
        <w:rPr>
          <w:rFonts w:ascii="Calibri" w:hAnsi="Calibri" w:cs="Calibri"/>
        </w:rPr>
        <w:t xml:space="preserve">. </w:t>
      </w:r>
    </w:p>
    <w:p w14:paraId="632682C4" w14:textId="77777777" w:rsidR="0043429A" w:rsidRDefault="0043429A" w:rsidP="007960C0">
      <w:pPr>
        <w:spacing w:after="0" w:line="360" w:lineRule="auto"/>
        <w:jc w:val="both"/>
        <w:rPr>
          <w:rFonts w:ascii="Calibri" w:hAnsi="Calibri" w:cs="Calibri"/>
          <w:b/>
          <w:color w:val="FF6600"/>
        </w:rPr>
      </w:pPr>
      <w:r w:rsidRPr="007960C0">
        <w:rPr>
          <w:rFonts w:ascii="Calibri" w:hAnsi="Calibri" w:cs="Calibri"/>
          <w:b/>
          <w:color w:val="FF6600"/>
        </w:rPr>
        <w:t xml:space="preserve">Εφαρμογή: Σκεφτείτε </w:t>
      </w:r>
      <w:r w:rsidR="001C7ADD">
        <w:rPr>
          <w:rFonts w:ascii="Calibri" w:hAnsi="Calibri" w:cs="Calibri"/>
          <w:b/>
          <w:color w:val="FF6600"/>
        </w:rPr>
        <w:t xml:space="preserve">και να αναφέρεται τέσσερα </w:t>
      </w:r>
      <w:r w:rsidRPr="007960C0">
        <w:rPr>
          <w:rFonts w:ascii="Calibri" w:hAnsi="Calibri" w:cs="Calibri"/>
          <w:b/>
          <w:color w:val="FF6600"/>
        </w:rPr>
        <w:t>παραδείγματα υποκατάστατων αγαθών.</w:t>
      </w:r>
    </w:p>
    <w:p w14:paraId="577375F7" w14:textId="77777777" w:rsidR="001C7ADD" w:rsidRDefault="001C7ADD" w:rsidP="001C7AD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 και ………………………………………..</w:t>
      </w:r>
    </w:p>
    <w:p w14:paraId="038159A1" w14:textId="77777777" w:rsidR="001C7ADD" w:rsidRPr="001C7ADD" w:rsidRDefault="001C7ADD" w:rsidP="001C7AD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 και ……………………………………....</w:t>
      </w:r>
    </w:p>
    <w:p w14:paraId="14582140" w14:textId="77777777" w:rsidR="001C7ADD" w:rsidRDefault="001C7ADD" w:rsidP="001C7AD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 και ………………………………………..</w:t>
      </w:r>
    </w:p>
    <w:p w14:paraId="14004ABA" w14:textId="77777777" w:rsidR="001C7ADD" w:rsidRPr="001C7ADD" w:rsidRDefault="001C7ADD" w:rsidP="001C7AD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 και ……………………………………....</w:t>
      </w:r>
    </w:p>
    <w:p w14:paraId="6A3F7711" w14:textId="77777777" w:rsidR="007960C0" w:rsidRDefault="007960C0" w:rsidP="0043429A">
      <w:pPr>
        <w:spacing w:after="0" w:line="360" w:lineRule="auto"/>
        <w:jc w:val="both"/>
        <w:rPr>
          <w:rFonts w:ascii="Calibri" w:hAnsi="Calibri" w:cs="Calibri"/>
          <w:b/>
          <w:color w:val="0000FF"/>
        </w:rPr>
      </w:pPr>
    </w:p>
    <w:p w14:paraId="1FC7BB8B" w14:textId="53F649C2" w:rsidR="0043429A" w:rsidRPr="004F25BD" w:rsidRDefault="0043429A" w:rsidP="0043429A">
      <w:pPr>
        <w:spacing w:after="0" w:line="360" w:lineRule="auto"/>
        <w:jc w:val="both"/>
        <w:rPr>
          <w:rFonts w:ascii="Calibri" w:hAnsi="Calibri" w:cs="Calibri"/>
        </w:rPr>
      </w:pPr>
      <w:r w:rsidRPr="004F25BD">
        <w:rPr>
          <w:rFonts w:ascii="Calibri" w:hAnsi="Calibri" w:cs="Calibri"/>
          <w:b/>
          <w:color w:val="0000FF"/>
        </w:rPr>
        <w:t>Τι κάνει ο καταναλωτής</w:t>
      </w:r>
      <w:r w:rsidR="00174FF8">
        <w:rPr>
          <w:rFonts w:ascii="Calibri" w:hAnsi="Calibri" w:cs="Calibri"/>
          <w:b/>
          <w:color w:val="0000FF"/>
        </w:rPr>
        <w:t xml:space="preserve"> </w:t>
      </w:r>
      <w:r w:rsidRPr="004F25BD">
        <w:rPr>
          <w:rFonts w:ascii="Calibri" w:hAnsi="Calibri" w:cs="Calibri"/>
          <w:b/>
          <w:color w:val="0000FF"/>
        </w:rPr>
        <w:t>όταν η τιμή ενός αγαθού αυξηθεί;</w:t>
      </w:r>
      <w:r w:rsidRPr="004F25BD">
        <w:rPr>
          <w:rFonts w:ascii="Calibri" w:hAnsi="Calibri" w:cs="Calibri"/>
        </w:rPr>
        <w:t xml:space="preserve"> Ο καταναλωτή</w:t>
      </w:r>
      <w:r w:rsidR="00174FF8">
        <w:rPr>
          <w:rFonts w:ascii="Calibri" w:hAnsi="Calibri" w:cs="Calibri"/>
        </w:rPr>
        <w:t xml:space="preserve">ς </w:t>
      </w:r>
      <w:r w:rsidRPr="004F25BD">
        <w:rPr>
          <w:rFonts w:ascii="Calibri" w:hAnsi="Calibri" w:cs="Calibri"/>
        </w:rPr>
        <w:t xml:space="preserve">είναι πιθανότερο να αγοράσει λιγότερες μονάδες από το συγκεκριμένο αγαθό, </w:t>
      </w:r>
      <w:r w:rsidR="007960C0">
        <w:rPr>
          <w:rFonts w:ascii="Calibri" w:hAnsi="Calibri" w:cs="Calibri"/>
        </w:rPr>
        <w:t>επειδ</w:t>
      </w:r>
      <w:r w:rsidR="00417BAD">
        <w:rPr>
          <w:rFonts w:ascii="Calibri" w:hAnsi="Calibri" w:cs="Calibri"/>
        </w:rPr>
        <w:t>ή:</w:t>
      </w:r>
    </w:p>
    <w:p w14:paraId="4C727A58" w14:textId="77777777" w:rsidR="0043429A" w:rsidRPr="00174FF8" w:rsidRDefault="0043429A" w:rsidP="007960C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</w:rPr>
      </w:pPr>
      <w:r w:rsidRPr="00174FF8">
        <w:rPr>
          <w:rFonts w:ascii="Calibri" w:hAnsi="Calibri" w:cs="Calibri"/>
        </w:rPr>
        <w:t>το εισόδημ</w:t>
      </w:r>
      <w:r w:rsidR="00417BAD" w:rsidRPr="00174FF8">
        <w:rPr>
          <w:rFonts w:ascii="Calibri" w:hAnsi="Calibri" w:cs="Calibri"/>
        </w:rPr>
        <w:t>α</w:t>
      </w:r>
      <w:r w:rsidRPr="00174FF8">
        <w:rPr>
          <w:rFonts w:ascii="Calibri" w:hAnsi="Calibri" w:cs="Calibri"/>
        </w:rPr>
        <w:t xml:space="preserve"> </w:t>
      </w:r>
      <w:r w:rsidR="00417BAD" w:rsidRPr="00174FF8">
        <w:rPr>
          <w:rFonts w:ascii="Calibri" w:hAnsi="Calibri" w:cs="Calibri"/>
        </w:rPr>
        <w:t xml:space="preserve">του/τους </w:t>
      </w:r>
      <w:r w:rsidRPr="00174FF8">
        <w:rPr>
          <w:rFonts w:ascii="Calibri" w:hAnsi="Calibri" w:cs="Calibri"/>
        </w:rPr>
        <w:t>δεν επαρκεί για να αγορά</w:t>
      </w:r>
      <w:r w:rsidR="00417BAD" w:rsidRPr="00174FF8">
        <w:rPr>
          <w:rFonts w:ascii="Calibri" w:hAnsi="Calibri" w:cs="Calibri"/>
        </w:rPr>
        <w:t>σ</w:t>
      </w:r>
      <w:r w:rsidRPr="00174FF8">
        <w:rPr>
          <w:rFonts w:ascii="Calibri" w:hAnsi="Calibri" w:cs="Calibri"/>
        </w:rPr>
        <w:t>ει</w:t>
      </w:r>
      <w:r w:rsidR="00417BAD" w:rsidRPr="00174FF8">
        <w:rPr>
          <w:rFonts w:ascii="Calibri" w:hAnsi="Calibri" w:cs="Calibri"/>
        </w:rPr>
        <w:t>/αγοράσουν</w:t>
      </w:r>
      <w:r w:rsidRPr="00174FF8">
        <w:rPr>
          <w:rFonts w:ascii="Calibri" w:hAnsi="Calibri" w:cs="Calibri"/>
        </w:rPr>
        <w:t xml:space="preserve"> τις ίδιες ποσότητες και επιπλέον</w:t>
      </w:r>
    </w:p>
    <w:p w14:paraId="5ECC5A4F" w14:textId="77777777" w:rsidR="0043429A" w:rsidRPr="00174FF8" w:rsidRDefault="0043429A" w:rsidP="007960C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</w:rPr>
      </w:pPr>
      <w:r w:rsidRPr="00174FF8">
        <w:rPr>
          <w:rFonts w:ascii="Calibri" w:hAnsi="Calibri" w:cs="Calibri"/>
        </w:rPr>
        <w:t>μπορεί να υποκαταστήσει</w:t>
      </w:r>
      <w:r w:rsidR="00417BAD" w:rsidRPr="00174FF8">
        <w:rPr>
          <w:rFonts w:ascii="Calibri" w:hAnsi="Calibri" w:cs="Calibri"/>
        </w:rPr>
        <w:t>/υποκαταστήσουν</w:t>
      </w:r>
      <w:r w:rsidRPr="00174FF8">
        <w:rPr>
          <w:rFonts w:ascii="Calibri" w:hAnsi="Calibri" w:cs="Calibri"/>
        </w:rPr>
        <w:t xml:space="preserve"> το αγαθό αυτό με ένα παρόμοιο φθηνότερο αγαθό. </w:t>
      </w:r>
    </w:p>
    <w:p w14:paraId="60B16875" w14:textId="77777777" w:rsidR="001C7ADD" w:rsidRPr="00174FF8" w:rsidRDefault="001C7ADD" w:rsidP="007960C0">
      <w:pPr>
        <w:spacing w:after="0" w:line="360" w:lineRule="auto"/>
        <w:jc w:val="both"/>
        <w:rPr>
          <w:rFonts w:ascii="Calibri" w:hAnsi="Calibri" w:cs="Calibri"/>
          <w:b/>
        </w:rPr>
      </w:pPr>
    </w:p>
    <w:p w14:paraId="4B32FE8A" w14:textId="77777777" w:rsidR="00174FF8" w:rsidRDefault="0043429A" w:rsidP="007960C0">
      <w:pPr>
        <w:spacing w:after="0" w:line="360" w:lineRule="auto"/>
        <w:jc w:val="both"/>
        <w:rPr>
          <w:rFonts w:ascii="Calibri" w:hAnsi="Calibri" w:cs="Calibri"/>
        </w:rPr>
      </w:pPr>
      <w:r w:rsidRPr="004F25BD">
        <w:rPr>
          <w:rFonts w:ascii="Calibri" w:hAnsi="Calibri" w:cs="Calibri"/>
          <w:b/>
          <w:color w:val="0000FF"/>
        </w:rPr>
        <w:t xml:space="preserve">Τι κάνει </w:t>
      </w:r>
      <w:r w:rsidR="005D54ED" w:rsidRPr="004F25BD">
        <w:rPr>
          <w:rFonts w:ascii="Calibri" w:hAnsi="Calibri" w:cs="Calibri"/>
          <w:b/>
          <w:color w:val="0000FF"/>
        </w:rPr>
        <w:t xml:space="preserve">ο καταναλωτής </w:t>
      </w:r>
      <w:r w:rsidRPr="004F25BD">
        <w:rPr>
          <w:rFonts w:ascii="Calibri" w:hAnsi="Calibri" w:cs="Calibri"/>
          <w:b/>
          <w:color w:val="0000FF"/>
        </w:rPr>
        <w:t>όταν η τιμή ενός αγαθού μειωθεί;</w:t>
      </w:r>
      <w:r w:rsidRPr="004F25BD">
        <w:rPr>
          <w:rFonts w:ascii="Calibri" w:hAnsi="Calibri" w:cs="Calibri"/>
        </w:rPr>
        <w:t xml:space="preserve"> </w:t>
      </w:r>
      <w:r w:rsidR="00F86368" w:rsidRPr="004F25BD">
        <w:rPr>
          <w:rFonts w:ascii="Calibri" w:hAnsi="Calibri" w:cs="Calibri"/>
        </w:rPr>
        <w:t>Ο καταναλωτής είναι πιθανότερο να αγοράσει</w:t>
      </w:r>
      <w:r w:rsidR="00174FF8">
        <w:rPr>
          <w:rFonts w:ascii="Calibri" w:hAnsi="Calibri" w:cs="Calibri"/>
        </w:rPr>
        <w:t xml:space="preserve"> </w:t>
      </w:r>
      <w:r w:rsidR="007960C0">
        <w:rPr>
          <w:rFonts w:ascii="Calibri" w:hAnsi="Calibri" w:cs="Calibri"/>
        </w:rPr>
        <w:t>περισσότερες</w:t>
      </w:r>
      <w:r w:rsidR="007960C0" w:rsidRPr="004F25BD">
        <w:rPr>
          <w:rFonts w:ascii="Calibri" w:hAnsi="Calibri" w:cs="Calibri"/>
        </w:rPr>
        <w:t xml:space="preserve"> μονάδες από το συγκεκριμένο αγαθό, </w:t>
      </w:r>
      <w:r w:rsidR="007D730E">
        <w:rPr>
          <w:rFonts w:ascii="Calibri" w:hAnsi="Calibri" w:cs="Calibri"/>
        </w:rPr>
        <w:t>επειδή</w:t>
      </w:r>
      <w:r w:rsidR="00174FF8">
        <w:rPr>
          <w:rFonts w:ascii="Calibri" w:hAnsi="Calibri" w:cs="Calibri"/>
        </w:rPr>
        <w:t>:</w:t>
      </w:r>
    </w:p>
    <w:p w14:paraId="11012F97" w14:textId="2BDFFE7E" w:rsidR="007960C0" w:rsidRPr="004F25BD" w:rsidRDefault="007D730E" w:rsidP="007960C0">
      <w:pPr>
        <w:spacing w:after="0" w:line="360" w:lineRule="auto"/>
        <w:jc w:val="both"/>
        <w:rPr>
          <w:rFonts w:ascii="Calibri" w:hAnsi="Calibri" w:cs="Calibri"/>
        </w:rPr>
      </w:pPr>
      <w:r w:rsidRPr="007D730E">
        <w:rPr>
          <w:rFonts w:ascii="Calibri" w:hAnsi="Calibri" w:cs="Calibri"/>
          <w:b/>
          <w:color w:val="FF6600"/>
        </w:rPr>
        <w:t>(εφαρμογή: ολοκληρώστε τις παρακάτω προτάσεις)</w:t>
      </w:r>
      <w:r>
        <w:rPr>
          <w:rFonts w:ascii="Calibri" w:hAnsi="Calibri" w:cs="Calibri"/>
        </w:rPr>
        <w:t>:</w:t>
      </w:r>
    </w:p>
    <w:p w14:paraId="758B7A96" w14:textId="77777777" w:rsidR="007960C0" w:rsidRPr="004F25BD" w:rsidRDefault="007960C0" w:rsidP="007960C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FF"/>
        </w:rPr>
        <w:t>……………………………………………………………………………………</w:t>
      </w:r>
      <w:r w:rsidR="007D730E">
        <w:rPr>
          <w:rFonts w:ascii="Calibri" w:hAnsi="Calibri" w:cs="Calibri"/>
          <w:color w:val="0000FF"/>
        </w:rPr>
        <w:t>……….</w:t>
      </w:r>
      <w:r>
        <w:rPr>
          <w:rFonts w:ascii="Calibri" w:hAnsi="Calibri" w:cs="Calibri"/>
          <w:color w:val="0000FF"/>
        </w:rPr>
        <w:t>……………………………</w:t>
      </w:r>
      <w:r w:rsidR="007D730E">
        <w:rPr>
          <w:rFonts w:ascii="Calibri" w:hAnsi="Calibri" w:cs="Calibri"/>
          <w:color w:val="0000FF"/>
        </w:rPr>
        <w:t>……</w:t>
      </w:r>
      <w:r>
        <w:rPr>
          <w:rFonts w:ascii="Calibri" w:hAnsi="Calibri" w:cs="Calibri"/>
          <w:color w:val="0000FF"/>
        </w:rPr>
        <w:t>……….</w:t>
      </w:r>
      <w:r w:rsidRPr="004F25BD">
        <w:rPr>
          <w:rFonts w:ascii="Calibri" w:hAnsi="Calibri" w:cs="Calibri"/>
          <w:color w:val="0000FF"/>
        </w:rPr>
        <w:t xml:space="preserve"> </w:t>
      </w:r>
      <w:r w:rsidRPr="004F25BD">
        <w:rPr>
          <w:rFonts w:ascii="Calibri" w:hAnsi="Calibri" w:cs="Calibri"/>
        </w:rPr>
        <w:t>και επιπλέον</w:t>
      </w:r>
    </w:p>
    <w:p w14:paraId="02EAB851" w14:textId="77777777" w:rsidR="007960C0" w:rsidRPr="004F25BD" w:rsidRDefault="007960C0" w:rsidP="007960C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FF"/>
        </w:rPr>
        <w:t>……………………………………………………………………………………………</w:t>
      </w:r>
      <w:r w:rsidR="007D730E">
        <w:rPr>
          <w:rFonts w:ascii="Calibri" w:hAnsi="Calibri" w:cs="Calibri"/>
          <w:color w:val="0000FF"/>
        </w:rPr>
        <w:t>……………………………….</w:t>
      </w:r>
      <w:r>
        <w:rPr>
          <w:rFonts w:ascii="Calibri" w:hAnsi="Calibri" w:cs="Calibri"/>
          <w:color w:val="0000FF"/>
        </w:rPr>
        <w:t>……………………………….</w:t>
      </w:r>
      <w:r w:rsidRPr="004F25BD">
        <w:rPr>
          <w:rFonts w:ascii="Calibri" w:hAnsi="Calibri" w:cs="Calibri"/>
        </w:rPr>
        <w:t xml:space="preserve">. </w:t>
      </w:r>
    </w:p>
    <w:p w14:paraId="01ADBD97" w14:textId="77777777" w:rsidR="00DD058A" w:rsidRDefault="00DD058A" w:rsidP="00DD058A">
      <w:pPr>
        <w:spacing w:after="0" w:line="360" w:lineRule="auto"/>
        <w:rPr>
          <w:rFonts w:ascii="Calibri" w:hAnsi="Calibri" w:cs="Calibri"/>
        </w:rPr>
      </w:pPr>
    </w:p>
    <w:p w14:paraId="014F0C40" w14:textId="77777777" w:rsidR="00DD058A" w:rsidRDefault="00DD058A" w:rsidP="00DD058A">
      <w:pPr>
        <w:spacing w:after="0" w:line="360" w:lineRule="auto"/>
        <w:rPr>
          <w:rFonts w:ascii="Calibri" w:hAnsi="Calibri" w:cs="Calibri"/>
        </w:rPr>
      </w:pPr>
    </w:p>
    <w:p w14:paraId="509594D0" w14:textId="0055F2CC" w:rsidR="0043429A" w:rsidRPr="004F25BD" w:rsidRDefault="00DD058A" w:rsidP="00DD058A">
      <w:pPr>
        <w:spacing w:after="0" w:line="360" w:lineRule="auto"/>
        <w:rPr>
          <w:rFonts w:ascii="Calibri" w:hAnsi="Calibri" w:cs="Calibri"/>
          <w:b/>
        </w:rPr>
      </w:pPr>
      <w:r w:rsidRPr="00DD058A">
        <w:rPr>
          <w:rFonts w:ascii="Calibri" w:hAnsi="Calibri" w:cs="Calibri"/>
          <w:b/>
        </w:rPr>
        <w:lastRenderedPageBreak/>
        <w:t xml:space="preserve">Β. </w:t>
      </w:r>
      <w:r w:rsidR="0043429A" w:rsidRPr="004F25BD">
        <w:rPr>
          <w:rFonts w:ascii="Calibri" w:hAnsi="Calibri" w:cs="Calibri"/>
          <w:b/>
        </w:rPr>
        <w:t>Ο νόμος της προσφοράς</w:t>
      </w:r>
      <w:r w:rsidR="00174FF8">
        <w:rPr>
          <w:rFonts w:ascii="Calibri" w:hAnsi="Calibri" w:cs="Calibri"/>
          <w:b/>
        </w:rPr>
        <w:t xml:space="preserve"> (Ν.Π.)</w:t>
      </w:r>
    </w:p>
    <w:p w14:paraId="157AD02A" w14:textId="77777777" w:rsidR="009133F1" w:rsidRPr="004F25BD" w:rsidRDefault="009133F1" w:rsidP="0043429A">
      <w:pPr>
        <w:spacing w:after="0" w:line="360" w:lineRule="auto"/>
        <w:jc w:val="center"/>
        <w:rPr>
          <w:rFonts w:ascii="Calibri" w:hAnsi="Calibri" w:cs="Calibri"/>
          <w:b/>
        </w:rPr>
      </w:pPr>
    </w:p>
    <w:p w14:paraId="23908FEF" w14:textId="101FA0EE" w:rsidR="009133F1" w:rsidRPr="004F25BD" w:rsidRDefault="009133F1" w:rsidP="009133F1">
      <w:pPr>
        <w:spacing w:after="0" w:line="360" w:lineRule="auto"/>
        <w:jc w:val="both"/>
        <w:rPr>
          <w:rFonts w:ascii="Calibri" w:hAnsi="Calibri" w:cs="Calibri"/>
        </w:rPr>
      </w:pPr>
      <w:r w:rsidRPr="004F25BD">
        <w:rPr>
          <w:rFonts w:ascii="Calibri" w:hAnsi="Calibri" w:cs="Calibri"/>
          <w:b/>
          <w:color w:val="0000FF"/>
        </w:rPr>
        <w:t>Τι λέει</w:t>
      </w:r>
      <w:r w:rsidR="00FD642C">
        <w:rPr>
          <w:rFonts w:ascii="Calibri" w:hAnsi="Calibri" w:cs="Calibri"/>
          <w:b/>
          <w:color w:val="0000FF"/>
        </w:rPr>
        <w:t xml:space="preserve"> ο νόμος της προσφοράς</w:t>
      </w:r>
      <w:r w:rsidRPr="004F25BD">
        <w:rPr>
          <w:rFonts w:ascii="Calibri" w:hAnsi="Calibri" w:cs="Calibri"/>
          <w:b/>
          <w:color w:val="0000FF"/>
        </w:rPr>
        <w:t>:</w:t>
      </w:r>
      <w:r w:rsidRPr="004F25BD">
        <w:rPr>
          <w:rFonts w:ascii="Calibri" w:hAnsi="Calibri" w:cs="Calibri"/>
          <w:color w:val="0000FF"/>
        </w:rPr>
        <w:t xml:space="preserve"> </w:t>
      </w:r>
      <w:r w:rsidRPr="004F25BD">
        <w:rPr>
          <w:rFonts w:ascii="Calibri" w:hAnsi="Calibri" w:cs="Calibri"/>
        </w:rPr>
        <w:t xml:space="preserve">Όταν αυξάνεται η τιμή ενός αγαθού, η προσφερόμενη ποσότητα αυξάνεται. Και αντίθετα, όταν μειώνεται η τιμή ενός αγαθού, η προσφερόμενη ποσότητα μειώνεται. Δηλαδή, </w:t>
      </w:r>
      <w:r w:rsidR="00174FF8">
        <w:rPr>
          <w:rFonts w:ascii="Calibri" w:hAnsi="Calibri" w:cs="Calibri"/>
        </w:rPr>
        <w:t xml:space="preserve">υπάρχει θετική </w:t>
      </w:r>
      <w:r w:rsidRPr="004F25BD">
        <w:rPr>
          <w:rFonts w:ascii="Calibri" w:hAnsi="Calibri" w:cs="Calibri"/>
        </w:rPr>
        <w:t xml:space="preserve">σχέση μεταξύ τιμής και </w:t>
      </w:r>
      <w:r w:rsidR="00174FF8">
        <w:rPr>
          <w:rFonts w:ascii="Calibri" w:hAnsi="Calibri" w:cs="Calibri"/>
        </w:rPr>
        <w:t>της προσφερόμενη</w:t>
      </w:r>
      <w:r w:rsidRPr="004F25BD">
        <w:rPr>
          <w:rFonts w:ascii="Calibri" w:hAnsi="Calibri" w:cs="Calibri"/>
        </w:rPr>
        <w:t>ς ποσότητας.</w:t>
      </w:r>
    </w:p>
    <w:p w14:paraId="7BEE91E5" w14:textId="77777777" w:rsidR="00FD642C" w:rsidRDefault="00FD642C" w:rsidP="009133F1">
      <w:pPr>
        <w:spacing w:after="0" w:line="360" w:lineRule="auto"/>
        <w:jc w:val="both"/>
        <w:rPr>
          <w:rFonts w:ascii="Calibri" w:hAnsi="Calibri" w:cs="Calibri"/>
          <w:b/>
          <w:color w:val="0000FF"/>
        </w:rPr>
      </w:pPr>
    </w:p>
    <w:p w14:paraId="0A6008BD" w14:textId="13DE3258" w:rsidR="00A01A0D" w:rsidRDefault="00A01A0D" w:rsidP="00A01A0D">
      <w:pPr>
        <w:spacing w:after="0" w:line="360" w:lineRule="auto"/>
        <w:jc w:val="both"/>
        <w:rPr>
          <w:rFonts w:ascii="Calibri" w:hAnsi="Calibri" w:cs="Calibri"/>
        </w:rPr>
      </w:pPr>
      <w:r w:rsidRPr="004F25BD">
        <w:rPr>
          <w:rFonts w:ascii="Calibri" w:hAnsi="Calibri" w:cs="Calibri"/>
          <w:b/>
          <w:color w:val="0000FF"/>
        </w:rPr>
        <w:t>Η Υπόθεση:</w:t>
      </w:r>
      <w:r w:rsidRPr="004F25BD">
        <w:rPr>
          <w:rFonts w:ascii="Calibri" w:hAnsi="Calibri" w:cs="Calibri"/>
        </w:rPr>
        <w:t xml:space="preserve"> </w:t>
      </w:r>
      <w:r w:rsidRPr="004F25BD">
        <w:rPr>
          <w:rFonts w:ascii="Calibri" w:hAnsi="Calibri" w:cs="Calibri"/>
          <w:lang w:val="en-US"/>
        </w:rPr>
        <w:t>ceteris</w:t>
      </w:r>
      <w:r w:rsidRPr="004F25BD">
        <w:rPr>
          <w:rFonts w:ascii="Calibri" w:hAnsi="Calibri" w:cs="Calibri"/>
        </w:rPr>
        <w:t xml:space="preserve"> </w:t>
      </w:r>
      <w:r w:rsidRPr="004F25BD">
        <w:rPr>
          <w:rFonts w:ascii="Calibri" w:hAnsi="Calibri" w:cs="Calibri"/>
          <w:lang w:val="en-US"/>
        </w:rPr>
        <w:t>paribus</w:t>
      </w:r>
      <w:r w:rsidRPr="004F25BD">
        <w:rPr>
          <w:rFonts w:ascii="Calibri" w:hAnsi="Calibri" w:cs="Calibri"/>
        </w:rPr>
        <w:t xml:space="preserve"> δηλαδή οι άλλοι παράγοντες που επηρεάζουν τον </w:t>
      </w:r>
      <w:r>
        <w:rPr>
          <w:rFonts w:ascii="Calibri" w:hAnsi="Calibri" w:cs="Calibri"/>
        </w:rPr>
        <w:t>παραγωγό</w:t>
      </w:r>
      <w:r w:rsidR="004A1D35">
        <w:rPr>
          <w:rFonts w:ascii="Calibri" w:hAnsi="Calibri" w:cs="Calibri"/>
        </w:rPr>
        <w:t>/τους παραγωγούς</w:t>
      </w:r>
      <w:r w:rsidR="00135BAC">
        <w:rPr>
          <w:rFonts w:ascii="Calibri" w:hAnsi="Calibri" w:cs="Calibri"/>
        </w:rPr>
        <w:t xml:space="preserve"> </w:t>
      </w:r>
      <w:r w:rsidR="004A1D35">
        <w:rPr>
          <w:rFonts w:ascii="Calibri" w:hAnsi="Calibri" w:cs="Calibri"/>
        </w:rPr>
        <w:t xml:space="preserve">(δηλαδή την προσφορά) </w:t>
      </w:r>
      <w:r w:rsidRPr="004F25BD">
        <w:rPr>
          <w:rFonts w:ascii="Calibri" w:hAnsi="Calibri" w:cs="Calibri"/>
        </w:rPr>
        <w:t>είναι σταθεροί.</w:t>
      </w:r>
      <w:r w:rsidR="00135BA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Ποιοι είναι οι άλλοι παράγοντες;</w:t>
      </w:r>
    </w:p>
    <w:p w14:paraId="213BE898" w14:textId="77777777" w:rsidR="00A01A0D" w:rsidRDefault="00A01A0D" w:rsidP="009133F1">
      <w:pPr>
        <w:spacing w:after="0" w:line="360" w:lineRule="auto"/>
        <w:jc w:val="both"/>
        <w:rPr>
          <w:rFonts w:ascii="Calibri" w:hAnsi="Calibri" w:cs="Calibri"/>
          <w:b/>
          <w:color w:val="0000FF"/>
        </w:rPr>
      </w:pPr>
    </w:p>
    <w:p w14:paraId="1256CFF6" w14:textId="7C16D507" w:rsidR="00C675A9" w:rsidRPr="004F25BD" w:rsidRDefault="00C675A9" w:rsidP="00C675A9">
      <w:pPr>
        <w:spacing w:after="0" w:line="360" w:lineRule="auto"/>
        <w:jc w:val="both"/>
        <w:rPr>
          <w:rFonts w:ascii="Calibri" w:hAnsi="Calibri" w:cs="Calibri"/>
        </w:rPr>
      </w:pPr>
      <w:r w:rsidRPr="004F25BD">
        <w:rPr>
          <w:rFonts w:ascii="Calibri" w:hAnsi="Calibri" w:cs="Calibri"/>
          <w:b/>
          <w:color w:val="0000FF"/>
        </w:rPr>
        <w:t xml:space="preserve">Ποιοι είναι οι άλλοι παράγοντες; </w:t>
      </w:r>
      <w:r w:rsidR="004A1D35">
        <w:rPr>
          <w:rFonts w:ascii="Calibri" w:hAnsi="Calibri" w:cs="Calibri"/>
        </w:rPr>
        <w:t xml:space="preserve">Ένας παραγωγός επηρεάζεται από </w:t>
      </w:r>
      <w:r>
        <w:rPr>
          <w:rFonts w:ascii="Calibri" w:hAnsi="Calibri" w:cs="Calibri"/>
        </w:rPr>
        <w:t>αρκετούς παράγοντες, οι σημαντικότεροι (που θα αναφέρουμε εδώ) είναι</w:t>
      </w:r>
      <w:r w:rsidRPr="004F25BD">
        <w:rPr>
          <w:rFonts w:ascii="Calibri" w:hAnsi="Calibri" w:cs="Calibri"/>
        </w:rPr>
        <w:t xml:space="preserve">: </w:t>
      </w:r>
    </w:p>
    <w:p w14:paraId="2774C172" w14:textId="77777777" w:rsidR="009133F1" w:rsidRPr="004F25BD" w:rsidRDefault="006A7DE6" w:rsidP="009133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η</w:t>
      </w:r>
      <w:r w:rsidR="00C3753D" w:rsidRPr="004F25BD">
        <w:rPr>
          <w:rFonts w:ascii="Calibri" w:hAnsi="Calibri" w:cs="Calibri"/>
        </w:rPr>
        <w:t xml:space="preserve"> τεχνολογία παραγωγής </w:t>
      </w:r>
      <w:r w:rsidR="00C675A9">
        <w:rPr>
          <w:rFonts w:ascii="Calibri" w:hAnsi="Calibri" w:cs="Calibri"/>
        </w:rPr>
        <w:t>του αγαθού που παράγουν,</w:t>
      </w:r>
    </w:p>
    <w:p w14:paraId="452E0B47" w14:textId="2E1752F1" w:rsidR="009133F1" w:rsidRPr="004F25BD" w:rsidRDefault="006A7DE6" w:rsidP="00C3753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οι</w:t>
      </w:r>
      <w:r w:rsidR="00C3753D" w:rsidRPr="004F25BD">
        <w:rPr>
          <w:rFonts w:ascii="Calibri" w:hAnsi="Calibri" w:cs="Calibri"/>
        </w:rPr>
        <w:t xml:space="preserve"> αμοιβές που πληρών</w:t>
      </w:r>
      <w:r>
        <w:rPr>
          <w:rFonts w:ascii="Calibri" w:hAnsi="Calibri" w:cs="Calibri"/>
        </w:rPr>
        <w:t>ουν</w:t>
      </w:r>
      <w:r w:rsidR="00C3753D" w:rsidRPr="004F25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για τους</w:t>
      </w:r>
      <w:r w:rsidR="00C3753D" w:rsidRPr="004F25BD">
        <w:rPr>
          <w:rFonts w:ascii="Calibri" w:hAnsi="Calibri" w:cs="Calibri"/>
        </w:rPr>
        <w:t xml:space="preserve"> συντελεστές παραγωγής που χρησιμοποιεί</w:t>
      </w:r>
      <w:r w:rsidR="009133F1" w:rsidRPr="004F25BD">
        <w:rPr>
          <w:rFonts w:ascii="Calibri" w:hAnsi="Calibri" w:cs="Calibri"/>
        </w:rPr>
        <w:t>.</w:t>
      </w:r>
    </w:p>
    <w:p w14:paraId="12738CF8" w14:textId="77777777" w:rsidR="00C675A9" w:rsidRDefault="00C675A9" w:rsidP="004F25BD">
      <w:pPr>
        <w:spacing w:after="0" w:line="360" w:lineRule="auto"/>
        <w:jc w:val="both"/>
        <w:rPr>
          <w:rFonts w:ascii="Calibri" w:hAnsi="Calibri" w:cs="Calibri"/>
          <w:b/>
          <w:color w:val="0000FF"/>
        </w:rPr>
      </w:pPr>
    </w:p>
    <w:p w14:paraId="75F3C854" w14:textId="14298313" w:rsidR="00782171" w:rsidRDefault="00F22826" w:rsidP="004F25BD">
      <w:pPr>
        <w:spacing w:after="0" w:line="360" w:lineRule="auto"/>
        <w:jc w:val="both"/>
        <w:rPr>
          <w:rFonts w:ascii="Calibri" w:hAnsi="Calibri" w:cs="Calibri"/>
        </w:rPr>
      </w:pPr>
      <w:r w:rsidRPr="004F25BD">
        <w:rPr>
          <w:rFonts w:ascii="Calibri" w:hAnsi="Calibri" w:cs="Calibri"/>
          <w:b/>
          <w:color w:val="0000FF"/>
        </w:rPr>
        <w:t xml:space="preserve">Τι κάνει ο </w:t>
      </w:r>
      <w:r>
        <w:rPr>
          <w:rFonts w:ascii="Calibri" w:hAnsi="Calibri" w:cs="Calibri"/>
          <w:b/>
          <w:color w:val="0000FF"/>
        </w:rPr>
        <w:t>παραγωγός</w:t>
      </w:r>
      <w:r w:rsidRPr="004F25BD">
        <w:rPr>
          <w:rFonts w:ascii="Calibri" w:hAnsi="Calibri" w:cs="Calibri"/>
          <w:b/>
          <w:color w:val="0000FF"/>
        </w:rPr>
        <w:t xml:space="preserve"> όταν η τιμή ενός αγαθού αυξηθεί;</w:t>
      </w:r>
      <w:r w:rsidRPr="004F25BD">
        <w:rPr>
          <w:rFonts w:ascii="Calibri" w:hAnsi="Calibri" w:cs="Calibri"/>
        </w:rPr>
        <w:t xml:space="preserve"> Ο </w:t>
      </w:r>
      <w:r>
        <w:rPr>
          <w:rFonts w:ascii="Calibri" w:hAnsi="Calibri" w:cs="Calibri"/>
        </w:rPr>
        <w:t>παραγωγός</w:t>
      </w:r>
      <w:r w:rsidR="004A1D35">
        <w:rPr>
          <w:rFonts w:ascii="Calibri" w:hAnsi="Calibri" w:cs="Calibri"/>
        </w:rPr>
        <w:t xml:space="preserve"> </w:t>
      </w:r>
      <w:r w:rsidRPr="004F25BD">
        <w:rPr>
          <w:rFonts w:ascii="Calibri" w:hAnsi="Calibri" w:cs="Calibri"/>
        </w:rPr>
        <w:t xml:space="preserve">είναι πιθανότερο να </w:t>
      </w:r>
      <w:r>
        <w:rPr>
          <w:rFonts w:ascii="Calibri" w:hAnsi="Calibri" w:cs="Calibri"/>
        </w:rPr>
        <w:t>παράγουν και να πουλάνε περισσότερες</w:t>
      </w:r>
      <w:r w:rsidRPr="004F25BD">
        <w:rPr>
          <w:rFonts w:ascii="Calibri" w:hAnsi="Calibri" w:cs="Calibri"/>
        </w:rPr>
        <w:t xml:space="preserve"> μονάδες από το συγκεκριμένο αγαθό, </w:t>
      </w:r>
      <w:r>
        <w:rPr>
          <w:rFonts w:ascii="Calibri" w:hAnsi="Calibri" w:cs="Calibri"/>
        </w:rPr>
        <w:t>επειδή</w:t>
      </w:r>
      <w:r w:rsidR="00CC3586">
        <w:rPr>
          <w:rFonts w:ascii="Calibri" w:hAnsi="Calibri" w:cs="Calibri"/>
        </w:rPr>
        <w:t xml:space="preserve"> </w:t>
      </w:r>
      <w:r w:rsidR="00CC3586" w:rsidRPr="00782171">
        <w:rPr>
          <w:rFonts w:ascii="Calibri" w:hAnsi="Calibri" w:cs="Calibri"/>
        </w:rPr>
        <w:t>λόγω της υψηλότερης τιμής μπορούνε να καλύψουν το υψηλότερο κόστος που απαιτείται για την αύξηση της παραγωγής</w:t>
      </w:r>
      <w:r w:rsidR="00CC3586" w:rsidRPr="00B932E5">
        <w:rPr>
          <w:rFonts w:ascii="Calibri" w:hAnsi="Calibri" w:cs="Calibri"/>
          <w:b/>
        </w:rPr>
        <w:t>.</w:t>
      </w:r>
      <w:r w:rsidR="00FA3748">
        <w:rPr>
          <w:rFonts w:ascii="Calibri" w:hAnsi="Calibri" w:cs="Calibri"/>
        </w:rPr>
        <w:t xml:space="preserve"> Η ιδιότητα του κόστος να αυξάνεται όλο και περισσότερο καθώς η παραγωγή αυξάνεται ξεφεύγει από τα πλαίσια της ανάλυσής μας </w:t>
      </w:r>
      <w:r w:rsidR="008341D7">
        <w:rPr>
          <w:rFonts w:ascii="Calibri" w:hAnsi="Calibri" w:cs="Calibri"/>
        </w:rPr>
        <w:t xml:space="preserve">(θα την μελετήσετε αναλυτικότερα όσοι πάτε στην κατεύθυνση οικονομίας και πληροφορικής) </w:t>
      </w:r>
      <w:r w:rsidR="00FA3748">
        <w:rPr>
          <w:rFonts w:ascii="Calibri" w:hAnsi="Calibri" w:cs="Calibri"/>
        </w:rPr>
        <w:t xml:space="preserve">και </w:t>
      </w:r>
      <w:r w:rsidR="008341D7">
        <w:rPr>
          <w:rFonts w:ascii="Calibri" w:hAnsi="Calibri" w:cs="Calibri"/>
        </w:rPr>
        <w:t xml:space="preserve">εδώ </w:t>
      </w:r>
      <w:r w:rsidR="00FA3748">
        <w:rPr>
          <w:rFonts w:ascii="Calibri" w:hAnsi="Calibri" w:cs="Calibri"/>
        </w:rPr>
        <w:t>την εκλαμβάνουμε ως δεδομένη</w:t>
      </w:r>
      <w:r w:rsidR="008341D7">
        <w:rPr>
          <w:rFonts w:ascii="Calibri" w:hAnsi="Calibri" w:cs="Calibri"/>
        </w:rPr>
        <w:t>.</w:t>
      </w:r>
      <w:r w:rsidR="00FA3748">
        <w:rPr>
          <w:rFonts w:ascii="Calibri" w:hAnsi="Calibri" w:cs="Calibri"/>
        </w:rPr>
        <w:t xml:space="preserve"> </w:t>
      </w:r>
      <w:r w:rsidR="00782171">
        <w:rPr>
          <w:rFonts w:ascii="Calibri" w:hAnsi="Calibri" w:cs="Calibri"/>
        </w:rPr>
        <w:t>Τα παραπάνω μπορεί να γίνουν κατανοητά με τη βοήθεια του ενός παραδείγματος.</w:t>
      </w:r>
    </w:p>
    <w:p w14:paraId="24592E3C" w14:textId="77777777" w:rsidR="00874E8E" w:rsidRDefault="00782171" w:rsidP="00782171">
      <w:pPr>
        <w:spacing w:after="0" w:line="360" w:lineRule="auto"/>
        <w:ind w:firstLine="720"/>
        <w:jc w:val="both"/>
        <w:rPr>
          <w:rFonts w:ascii="Calibri" w:hAnsi="Calibri" w:cs="Calibri"/>
        </w:rPr>
      </w:pPr>
      <w:r w:rsidRPr="00C47371">
        <w:rPr>
          <w:rFonts w:ascii="Calibri" w:hAnsi="Calibri" w:cs="Calibri"/>
          <w:highlight w:val="yellow"/>
        </w:rPr>
        <w:t>Έστω μια επιχείρηση που παράγει και πουλάει 10</w:t>
      </w:r>
      <w:r w:rsidR="00C47371">
        <w:rPr>
          <w:rFonts w:ascii="Calibri" w:hAnsi="Calibri" w:cs="Calibri"/>
          <w:highlight w:val="yellow"/>
        </w:rPr>
        <w:t>0</w:t>
      </w:r>
      <w:r w:rsidRPr="00C47371">
        <w:rPr>
          <w:rFonts w:ascii="Calibri" w:hAnsi="Calibri" w:cs="Calibri"/>
          <w:highlight w:val="yellow"/>
        </w:rPr>
        <w:t xml:space="preserve"> κιλά ενός προϊόντος στην τιμή των 5 ευρώ.</w:t>
      </w:r>
      <w:r>
        <w:rPr>
          <w:rFonts w:ascii="Calibri" w:hAnsi="Calibri" w:cs="Calibri"/>
        </w:rPr>
        <w:t xml:space="preserve"> Συμφέρει την επιχείρηση να παράγει και να πουλήσει την 1</w:t>
      </w:r>
      <w:r w:rsidR="00C47371">
        <w:rPr>
          <w:rFonts w:ascii="Calibri" w:hAnsi="Calibri" w:cs="Calibri"/>
        </w:rPr>
        <w:t>0</w:t>
      </w:r>
      <w:r>
        <w:rPr>
          <w:rFonts w:ascii="Calibri" w:hAnsi="Calibri" w:cs="Calibri"/>
        </w:rPr>
        <w:t>1</w:t>
      </w:r>
      <w:r w:rsidRPr="00782171">
        <w:rPr>
          <w:rFonts w:ascii="Calibri" w:hAnsi="Calibri" w:cs="Calibri"/>
          <w:vertAlign w:val="superscript"/>
        </w:rPr>
        <w:t>η</w:t>
      </w:r>
      <w:r>
        <w:rPr>
          <w:rFonts w:ascii="Calibri" w:hAnsi="Calibri" w:cs="Calibri"/>
        </w:rPr>
        <w:t xml:space="preserve"> μονάδα; Αν η επιχείρηση παράγει και πουλήσει μία ακόμα μονάδα (την 1</w:t>
      </w:r>
      <w:r w:rsidR="00C47371">
        <w:rPr>
          <w:rFonts w:ascii="Calibri" w:hAnsi="Calibri" w:cs="Calibri"/>
        </w:rPr>
        <w:t>0</w:t>
      </w:r>
      <w:r>
        <w:rPr>
          <w:rFonts w:ascii="Calibri" w:hAnsi="Calibri" w:cs="Calibri"/>
        </w:rPr>
        <w:t>1</w:t>
      </w:r>
      <w:r w:rsidRPr="00782171">
        <w:rPr>
          <w:rFonts w:ascii="Calibri" w:hAnsi="Calibri" w:cs="Calibri"/>
          <w:vertAlign w:val="superscript"/>
        </w:rPr>
        <w:t>η</w:t>
      </w:r>
      <w:r>
        <w:rPr>
          <w:rFonts w:ascii="Calibri" w:hAnsi="Calibri" w:cs="Calibri"/>
        </w:rPr>
        <w:t>) τότε θα εισπράξει επιπλέον 5 ευρώ (όσο η τιμή του αγαθού). Όμως, όπως φαίνεται και από τον πίνακα, για να παράγει περισσότερο προϊόν θα αυξηθεί και το κόστος παραγωγής της από 400 σε 4</w:t>
      </w:r>
      <w:r w:rsidR="003D2B74">
        <w:rPr>
          <w:rFonts w:ascii="Calibri" w:hAnsi="Calibri" w:cs="Calibri"/>
        </w:rPr>
        <w:t>06</w:t>
      </w:r>
      <w:r>
        <w:rPr>
          <w:rFonts w:ascii="Calibri" w:hAnsi="Calibri" w:cs="Calibri"/>
        </w:rPr>
        <w:t xml:space="preserve"> ευρώ. Δηλαδή θα επιβαρυνθεί με επιπλέον κόστος </w:t>
      </w:r>
      <w:r w:rsidR="003D2B74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 ευρώ; Συμφέρει την επιχείρηση να το κάνει αυτό;</w:t>
      </w:r>
      <w:r w:rsidR="00AD1FE9">
        <w:rPr>
          <w:rFonts w:ascii="Calibri" w:hAnsi="Calibri" w:cs="Calibri"/>
        </w:rPr>
        <w:t xml:space="preserve"> Όχι</w:t>
      </w:r>
      <w:r w:rsidR="003D2B74">
        <w:rPr>
          <w:rFonts w:ascii="Calibri" w:hAnsi="Calibri" w:cs="Calibri"/>
        </w:rPr>
        <w:t>,</w:t>
      </w:r>
      <w:r w:rsidR="00AD1FE9">
        <w:rPr>
          <w:rFonts w:ascii="Calibri" w:hAnsi="Calibri" w:cs="Calibri"/>
        </w:rPr>
        <w:t xml:space="preserve"> αφού θα εισπράξει 5 ευρώ και θα </w:t>
      </w:r>
      <w:r w:rsidR="003D2B74">
        <w:rPr>
          <w:rFonts w:ascii="Calibri" w:hAnsi="Calibri" w:cs="Calibri"/>
        </w:rPr>
        <w:t>επιβαρυνθεί με</w:t>
      </w:r>
      <w:r w:rsidR="00AD1FE9">
        <w:rPr>
          <w:rFonts w:ascii="Calibri" w:hAnsi="Calibri" w:cs="Calibri"/>
        </w:rPr>
        <w:t xml:space="preserve"> </w:t>
      </w:r>
      <w:r w:rsidR="003D2B74">
        <w:rPr>
          <w:rFonts w:ascii="Calibri" w:hAnsi="Calibri" w:cs="Calibri"/>
        </w:rPr>
        <w:t>6</w:t>
      </w:r>
      <w:r w:rsidR="00AD1FE9">
        <w:rPr>
          <w:rFonts w:ascii="Calibri" w:hAnsi="Calibri" w:cs="Calibri"/>
        </w:rPr>
        <w:t xml:space="preserve"> ευρώ. Κάτι τέτοιο είναι αντίθετο στο σκοπό της, τη μεγιστοποίηση του κέρδους της.</w:t>
      </w:r>
      <w:r w:rsidR="003D2B74">
        <w:rPr>
          <w:rFonts w:ascii="Calibri" w:hAnsi="Calibri" w:cs="Calibri"/>
        </w:rPr>
        <w:t xml:space="preserve"> Τι πρέπει να συμβεί ώστε η επιχείρηση να μπορέσει να αυξήσει την παραγωγή της; Η τιμή πρέπει να αυξηθεί ώστε να μπορεί να καλυφθεί το όλο και μεγαλύτερο κόστος που απαιτείται για την αύξηση της παραγωγής.</w:t>
      </w:r>
    </w:p>
    <w:p w14:paraId="0C4F870C" w14:textId="77777777" w:rsidR="003D2B74" w:rsidRDefault="003D2B74" w:rsidP="00782171">
      <w:pPr>
        <w:spacing w:after="0" w:line="360" w:lineRule="auto"/>
        <w:ind w:firstLine="720"/>
        <w:jc w:val="both"/>
        <w:rPr>
          <w:rFonts w:ascii="Calibri" w:hAnsi="Calibri" w:cs="Calibri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903"/>
        <w:gridCol w:w="1813"/>
        <w:gridCol w:w="2662"/>
      </w:tblGrid>
      <w:tr w:rsidR="00B932E5" w14:paraId="35D97D4D" w14:textId="77777777" w:rsidTr="003D2B74">
        <w:trPr>
          <w:trHeight w:val="266"/>
          <w:jc w:val="center"/>
        </w:trPr>
        <w:tc>
          <w:tcPr>
            <w:tcW w:w="3903" w:type="dxa"/>
          </w:tcPr>
          <w:p w14:paraId="61FC8344" w14:textId="77777777" w:rsidR="00B932E5" w:rsidRDefault="00B932E5" w:rsidP="003D2B74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Παραγόμενη/Προσφερόμενη</w:t>
            </w:r>
            <w:r w:rsidR="003D2B7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Ποσότητα</w:t>
            </w:r>
          </w:p>
        </w:tc>
        <w:tc>
          <w:tcPr>
            <w:tcW w:w="1813" w:type="dxa"/>
          </w:tcPr>
          <w:p w14:paraId="2F44B27A" w14:textId="77777777" w:rsidR="00B932E5" w:rsidRDefault="00B932E5" w:rsidP="003D2B74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Συνολικό κόστος</w:t>
            </w:r>
          </w:p>
        </w:tc>
        <w:tc>
          <w:tcPr>
            <w:tcW w:w="2662" w:type="dxa"/>
          </w:tcPr>
          <w:p w14:paraId="797FC5F0" w14:textId="77777777" w:rsidR="00B932E5" w:rsidRDefault="00B932E5" w:rsidP="003D2B74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Αύξηση στο κόστος</w:t>
            </w:r>
          </w:p>
        </w:tc>
      </w:tr>
      <w:tr w:rsidR="00B932E5" w14:paraId="69A271AB" w14:textId="77777777" w:rsidTr="003D2B74">
        <w:trPr>
          <w:jc w:val="center"/>
        </w:trPr>
        <w:tc>
          <w:tcPr>
            <w:tcW w:w="3903" w:type="dxa"/>
          </w:tcPr>
          <w:p w14:paraId="73A8C936" w14:textId="77777777" w:rsidR="00B932E5" w:rsidRDefault="00B932E5" w:rsidP="00B932E5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C47371">
              <w:rPr>
                <w:rFonts w:ascii="Calibri" w:hAnsi="Calibri" w:cs="Calibri"/>
              </w:rPr>
              <w:t>0</w:t>
            </w:r>
          </w:p>
        </w:tc>
        <w:tc>
          <w:tcPr>
            <w:tcW w:w="1813" w:type="dxa"/>
          </w:tcPr>
          <w:p w14:paraId="2D3C1F72" w14:textId="77777777" w:rsidR="00B932E5" w:rsidRDefault="00782171" w:rsidP="00B932E5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B932E5">
              <w:rPr>
                <w:rFonts w:ascii="Calibri" w:hAnsi="Calibri" w:cs="Calibri"/>
              </w:rPr>
              <w:t>00</w:t>
            </w:r>
          </w:p>
        </w:tc>
        <w:tc>
          <w:tcPr>
            <w:tcW w:w="2662" w:type="dxa"/>
          </w:tcPr>
          <w:p w14:paraId="768F1195" w14:textId="77777777" w:rsidR="00B932E5" w:rsidRDefault="00B932E5" w:rsidP="00B932E5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B932E5" w14:paraId="2A71E461" w14:textId="77777777" w:rsidTr="003D2B74">
        <w:trPr>
          <w:jc w:val="center"/>
        </w:trPr>
        <w:tc>
          <w:tcPr>
            <w:tcW w:w="3903" w:type="dxa"/>
          </w:tcPr>
          <w:p w14:paraId="17EFA6BC" w14:textId="77777777" w:rsidR="00B932E5" w:rsidRDefault="00B932E5" w:rsidP="00B932E5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C47371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13" w:type="dxa"/>
          </w:tcPr>
          <w:p w14:paraId="5FDC2634" w14:textId="77777777" w:rsidR="00B932E5" w:rsidRDefault="00782171" w:rsidP="003D2B74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3D2B74">
              <w:rPr>
                <w:rFonts w:ascii="Calibri" w:hAnsi="Calibri" w:cs="Calibri"/>
              </w:rPr>
              <w:t>06</w:t>
            </w:r>
          </w:p>
        </w:tc>
        <w:tc>
          <w:tcPr>
            <w:tcW w:w="2662" w:type="dxa"/>
          </w:tcPr>
          <w:p w14:paraId="1BB283AA" w14:textId="77777777" w:rsidR="00B932E5" w:rsidRDefault="00B932E5" w:rsidP="003D2B74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  <w:r w:rsidR="003D2B74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 xml:space="preserve"> (από </w:t>
            </w:r>
            <w:r w:rsidR="00782171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 xml:space="preserve">00 σε </w:t>
            </w:r>
            <w:r w:rsidR="00782171">
              <w:rPr>
                <w:rFonts w:ascii="Calibri" w:hAnsi="Calibri" w:cs="Calibri"/>
              </w:rPr>
              <w:t>4</w:t>
            </w:r>
            <w:r w:rsidR="003D2B74">
              <w:rPr>
                <w:rFonts w:ascii="Calibri" w:hAnsi="Calibri" w:cs="Calibri"/>
              </w:rPr>
              <w:t>06</w:t>
            </w:r>
            <w:r>
              <w:rPr>
                <w:rFonts w:ascii="Calibri" w:hAnsi="Calibri" w:cs="Calibri"/>
              </w:rPr>
              <w:t xml:space="preserve"> ευρώ)</w:t>
            </w:r>
          </w:p>
        </w:tc>
      </w:tr>
      <w:tr w:rsidR="00B932E5" w14:paraId="6E3850B8" w14:textId="77777777" w:rsidTr="003D2B74">
        <w:trPr>
          <w:jc w:val="center"/>
        </w:trPr>
        <w:tc>
          <w:tcPr>
            <w:tcW w:w="3903" w:type="dxa"/>
          </w:tcPr>
          <w:p w14:paraId="6E532BFC" w14:textId="77777777" w:rsidR="00B932E5" w:rsidRDefault="00B932E5" w:rsidP="00B932E5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C47371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13" w:type="dxa"/>
          </w:tcPr>
          <w:p w14:paraId="07CB5F15" w14:textId="77777777" w:rsidR="00B932E5" w:rsidRDefault="00782171" w:rsidP="003D2B74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3D2B74">
              <w:rPr>
                <w:rFonts w:ascii="Calibri" w:hAnsi="Calibri" w:cs="Calibri"/>
              </w:rPr>
              <w:t>13</w:t>
            </w:r>
          </w:p>
        </w:tc>
        <w:tc>
          <w:tcPr>
            <w:tcW w:w="2662" w:type="dxa"/>
          </w:tcPr>
          <w:p w14:paraId="200B57E9" w14:textId="77777777" w:rsidR="00B932E5" w:rsidRDefault="00B932E5" w:rsidP="003D2B74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  <w:r w:rsidR="003D2B74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 xml:space="preserve"> (από </w:t>
            </w:r>
            <w:r w:rsidR="00782171">
              <w:rPr>
                <w:rFonts w:ascii="Calibri" w:hAnsi="Calibri" w:cs="Calibri"/>
              </w:rPr>
              <w:t>4</w:t>
            </w:r>
            <w:r w:rsidR="003D2B74">
              <w:rPr>
                <w:rFonts w:ascii="Calibri" w:hAnsi="Calibri" w:cs="Calibri"/>
              </w:rPr>
              <w:t xml:space="preserve">06 </w:t>
            </w:r>
            <w:r>
              <w:rPr>
                <w:rFonts w:ascii="Calibri" w:hAnsi="Calibri" w:cs="Calibri"/>
              </w:rPr>
              <w:t xml:space="preserve">σε </w:t>
            </w:r>
            <w:r w:rsidR="00782171">
              <w:rPr>
                <w:rFonts w:ascii="Calibri" w:hAnsi="Calibri" w:cs="Calibri"/>
              </w:rPr>
              <w:t>4</w:t>
            </w:r>
            <w:r w:rsidR="003D2B74">
              <w:rPr>
                <w:rFonts w:ascii="Calibri" w:hAnsi="Calibri" w:cs="Calibri"/>
              </w:rPr>
              <w:t>13</w:t>
            </w:r>
            <w:r>
              <w:rPr>
                <w:rFonts w:ascii="Calibri" w:hAnsi="Calibri" w:cs="Calibri"/>
              </w:rPr>
              <w:t xml:space="preserve"> ευρώ)</w:t>
            </w:r>
          </w:p>
        </w:tc>
      </w:tr>
    </w:tbl>
    <w:p w14:paraId="017DA333" w14:textId="77777777" w:rsidR="009133F1" w:rsidRPr="004F25BD" w:rsidRDefault="009133F1" w:rsidP="003D2B74">
      <w:pPr>
        <w:spacing w:after="0" w:line="360" w:lineRule="auto"/>
        <w:rPr>
          <w:rFonts w:ascii="Calibri" w:hAnsi="Calibri" w:cs="Calibri"/>
          <w:b/>
        </w:rPr>
      </w:pPr>
    </w:p>
    <w:sectPr w:rsidR="009133F1" w:rsidRPr="004F25BD" w:rsidSect="0043429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92333"/>
    <w:multiLevelType w:val="hybridMultilevel"/>
    <w:tmpl w:val="2BF254F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1D49A3"/>
    <w:multiLevelType w:val="hybridMultilevel"/>
    <w:tmpl w:val="71F0A7B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892B70"/>
    <w:multiLevelType w:val="hybridMultilevel"/>
    <w:tmpl w:val="4F62E6BA"/>
    <w:lvl w:ilvl="0" w:tplc="C3C85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66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529D9"/>
    <w:multiLevelType w:val="hybridMultilevel"/>
    <w:tmpl w:val="41A84A3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908235">
    <w:abstractNumId w:val="1"/>
  </w:num>
  <w:num w:numId="2" w16cid:durableId="1253508192">
    <w:abstractNumId w:val="3"/>
  </w:num>
  <w:num w:numId="3" w16cid:durableId="41095926">
    <w:abstractNumId w:val="0"/>
  </w:num>
  <w:num w:numId="4" w16cid:durableId="513541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29A"/>
    <w:rsid w:val="00135BAC"/>
    <w:rsid w:val="00174FF8"/>
    <w:rsid w:val="001C7ADD"/>
    <w:rsid w:val="00295B60"/>
    <w:rsid w:val="002E3410"/>
    <w:rsid w:val="003D2B74"/>
    <w:rsid w:val="00417BAD"/>
    <w:rsid w:val="0043429A"/>
    <w:rsid w:val="004A1D35"/>
    <w:rsid w:val="004F25BD"/>
    <w:rsid w:val="00560C59"/>
    <w:rsid w:val="005D54ED"/>
    <w:rsid w:val="006A7DE6"/>
    <w:rsid w:val="00782171"/>
    <w:rsid w:val="007960C0"/>
    <w:rsid w:val="007D730E"/>
    <w:rsid w:val="008341D7"/>
    <w:rsid w:val="00874E8E"/>
    <w:rsid w:val="008766C0"/>
    <w:rsid w:val="009133F1"/>
    <w:rsid w:val="009F0F37"/>
    <w:rsid w:val="00A01A0D"/>
    <w:rsid w:val="00AD1FE9"/>
    <w:rsid w:val="00B932E5"/>
    <w:rsid w:val="00C3753D"/>
    <w:rsid w:val="00C47371"/>
    <w:rsid w:val="00C675A9"/>
    <w:rsid w:val="00CC3586"/>
    <w:rsid w:val="00DD058A"/>
    <w:rsid w:val="00F22826"/>
    <w:rsid w:val="00F86368"/>
    <w:rsid w:val="00FA3748"/>
    <w:rsid w:val="00FD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5E098"/>
  <w15:docId w15:val="{64650744-F26C-4E1F-B963-53E5ACDF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29A"/>
    <w:pPr>
      <w:ind w:left="720"/>
      <w:contextualSpacing/>
    </w:pPr>
  </w:style>
  <w:style w:type="table" w:styleId="a4">
    <w:name w:val="Table Grid"/>
    <w:basedOn w:val="a1"/>
    <w:uiPriority w:val="59"/>
    <w:rsid w:val="00876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647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</dc:creator>
  <cp:lastModifiedBy>Σοφία</cp:lastModifiedBy>
  <cp:revision>32</cp:revision>
  <dcterms:created xsi:type="dcterms:W3CDTF">2020-12-03T09:51:00Z</dcterms:created>
  <dcterms:modified xsi:type="dcterms:W3CDTF">2024-12-03T16:46:00Z</dcterms:modified>
</cp:coreProperties>
</file>