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3B4C" w14:textId="77777777" w:rsidR="006D42C9" w:rsidRPr="001B43D5" w:rsidRDefault="006D42C9" w:rsidP="006D42C9">
      <w:pPr>
        <w:ind w:left="-567"/>
        <w:jc w:val="center"/>
        <w:rPr>
          <w:rFonts w:ascii="Palatino Linotype" w:hAnsi="Palatino Linotype"/>
          <w:b/>
          <w:u w:val="single"/>
        </w:rPr>
      </w:pPr>
      <w:r w:rsidRPr="006D42C9">
        <w:rPr>
          <w:rFonts w:ascii="Palatino Linotype" w:hAnsi="Palatino Linotype"/>
          <w:b/>
          <w:color w:val="FF0000"/>
          <w:u w:val="single"/>
        </w:rPr>
        <w:t>Λατινικές λέξεις &amp; εκφράσεις (πρακτική εξάσκηση)</w:t>
      </w:r>
    </w:p>
    <w:p w14:paraId="525C8FD3" w14:textId="77777777" w:rsidR="006D42C9" w:rsidRPr="001B43D5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b/>
          <w:i/>
          <w:color w:val="0070C0"/>
          <w:lang w:eastAsia="el-GR"/>
        </w:rPr>
      </w:pPr>
      <w:r w:rsidRPr="001B43D5">
        <w:rPr>
          <w:rFonts w:ascii="Palatino Linotype" w:eastAsia="Times New Roman" w:hAnsi="Palatino Linotype" w:cstheme="minorHAnsi"/>
          <w:b/>
          <w:i/>
          <w:color w:val="0070C0"/>
          <w:lang w:eastAsia="el-GR"/>
        </w:rPr>
        <w:t>Α. 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παρακάτω.</w:t>
      </w:r>
    </w:p>
    <w:p w14:paraId="44067ADA" w14:textId="77777777" w:rsidR="006D42C9" w:rsidRPr="001B43D5" w:rsidRDefault="006D42C9" w:rsidP="006D42C9">
      <w:pPr>
        <w:pStyle w:val="a6"/>
        <w:autoSpaceDE w:val="0"/>
        <w:autoSpaceDN w:val="0"/>
        <w:adjustRightInd w:val="0"/>
        <w:ind w:left="-567"/>
        <w:jc w:val="both"/>
        <w:rPr>
          <w:rFonts w:ascii="Palatino Linotype" w:hAnsi="Palatino Linotype" w:cstheme="minorHAnsi"/>
        </w:rPr>
      </w:pPr>
      <w:r w:rsidRPr="001B43D5">
        <w:rPr>
          <w:rFonts w:ascii="Palatino Linotype" w:hAnsi="Palatino Linotype" w:cstheme="minorHAnsi"/>
          <w:b/>
          <w:bCs/>
          <w:color w:val="000011"/>
        </w:rPr>
        <w:t>1.</w:t>
      </w:r>
      <w:r w:rsidRPr="001B43D5">
        <w:rPr>
          <w:rFonts w:ascii="Palatino Linotype" w:hAnsi="Palatino Linotype" w:cstheme="minorHAnsi"/>
          <w:bCs/>
          <w:color w:val="000011"/>
        </w:rPr>
        <w:t xml:space="preserve"> </w:t>
      </w:r>
      <w:r w:rsidRPr="001B43D5">
        <w:rPr>
          <w:rFonts w:ascii="Palatino Linotype" w:hAnsi="Palatino Linotype" w:cstheme="minorHAnsi"/>
        </w:rPr>
        <w:t xml:space="preserve">Οι δύο πλευρές δήλωσαν ότι οποιαδήποτε παραβίαση των όρων συνθήκης θα θεωρηθεί ………………………………………. </w:t>
      </w:r>
    </w:p>
    <w:p w14:paraId="47A3D7EF" w14:textId="77777777" w:rsidR="006D42C9" w:rsidRPr="00865A5F" w:rsidRDefault="006D42C9" w:rsidP="006D42C9">
      <w:pPr>
        <w:pStyle w:val="a6"/>
        <w:autoSpaceDE w:val="0"/>
        <w:autoSpaceDN w:val="0"/>
        <w:adjustRightInd w:val="0"/>
        <w:ind w:left="-567"/>
        <w:jc w:val="both"/>
        <w:rPr>
          <w:rFonts w:ascii="Palatino Linotype" w:hAnsi="Palatino Linotype" w:cstheme="minorHAnsi"/>
          <w:b/>
          <w:lang w:val="en-US"/>
        </w:rPr>
      </w:pPr>
      <w:r w:rsidRPr="00865A5F">
        <w:rPr>
          <w:rFonts w:ascii="Palatino Linotype" w:hAnsi="Palatino Linotype" w:cstheme="minorHAnsi"/>
          <w:b/>
        </w:rPr>
        <w:t xml:space="preserve">        </w:t>
      </w:r>
      <w:proofErr w:type="spellStart"/>
      <w:r w:rsidRPr="006D42C9">
        <w:rPr>
          <w:rFonts w:ascii="Palatino Linotype" w:hAnsi="Palatino Linotype" w:cstheme="minorHAnsi"/>
          <w:b/>
          <w:highlight w:val="yellow"/>
          <w:lang w:val="en-US"/>
        </w:rPr>
        <w:t>i</w:t>
      </w:r>
      <w:proofErr w:type="spellEnd"/>
      <w:r w:rsidRPr="006D42C9">
        <w:rPr>
          <w:rFonts w:ascii="Palatino Linotype" w:hAnsi="Palatino Linotype" w:cstheme="minorHAnsi"/>
          <w:b/>
          <w:highlight w:val="yellow"/>
          <w:lang w:val="en-US"/>
        </w:rPr>
        <w:t xml:space="preserve">. </w:t>
      </w:r>
      <w:proofErr w:type="gramStart"/>
      <w:r w:rsidRPr="006D42C9">
        <w:rPr>
          <w:rFonts w:ascii="Palatino Linotype" w:hAnsi="Palatino Linotype" w:cstheme="minorHAnsi"/>
          <w:b/>
          <w:highlight w:val="yellow"/>
          <w:lang w:val="en-US"/>
        </w:rPr>
        <w:t>casus  belli</w:t>
      </w:r>
      <w:proofErr w:type="gramEnd"/>
      <w:r w:rsidRPr="00865A5F">
        <w:rPr>
          <w:rFonts w:ascii="Palatino Linotype" w:hAnsi="Palatino Linotype" w:cstheme="minorHAnsi"/>
          <w:b/>
          <w:lang w:val="en-US"/>
        </w:rPr>
        <w:t xml:space="preserve">                                                 ii. carpe diem</w:t>
      </w:r>
    </w:p>
    <w:p w14:paraId="739FC463" w14:textId="77777777" w:rsidR="006D42C9" w:rsidRPr="001B43D5" w:rsidRDefault="006D42C9" w:rsidP="006D42C9">
      <w:pPr>
        <w:pStyle w:val="a6"/>
        <w:autoSpaceDE w:val="0"/>
        <w:autoSpaceDN w:val="0"/>
        <w:adjustRightInd w:val="0"/>
        <w:ind w:left="-567"/>
        <w:jc w:val="both"/>
        <w:rPr>
          <w:rFonts w:ascii="Palatino Linotype" w:hAnsi="Palatino Linotype" w:cstheme="minorHAnsi"/>
          <w:u w:val="single"/>
        </w:rPr>
      </w:pPr>
      <w:r w:rsidRPr="001B43D5">
        <w:rPr>
          <w:rFonts w:ascii="Palatino Linotype" w:hAnsi="Palatino Linotype" w:cstheme="minorHAnsi"/>
          <w:b/>
          <w:bCs/>
          <w:color w:val="000011"/>
        </w:rPr>
        <w:t>2.</w:t>
      </w:r>
      <w:r w:rsidRPr="001B43D5">
        <w:rPr>
          <w:rFonts w:ascii="Palatino Linotype" w:hAnsi="Palatino Linotype" w:cstheme="minorHAnsi"/>
          <w:bCs/>
          <w:color w:val="000011"/>
        </w:rPr>
        <w:t xml:space="preserve"> </w:t>
      </w:r>
      <w:r w:rsidRPr="001B43D5">
        <w:rPr>
          <w:rFonts w:ascii="Palatino Linotype" w:hAnsi="Palatino Linotype" w:cstheme="minorHAnsi"/>
          <w:lang w:val="en-US"/>
        </w:rPr>
        <w:t>H</w:t>
      </w:r>
      <w:r w:rsidRPr="001B43D5">
        <w:rPr>
          <w:rFonts w:ascii="Palatino Linotype" w:hAnsi="Palatino Linotype" w:cstheme="minorHAnsi"/>
        </w:rPr>
        <w:t xml:space="preserve"> αίτησή σου για την πρόσληψη στην εργασία πρέπει να συνοδευτεί και από ένα πολύ καλό …………………………………………….</w:t>
      </w:r>
    </w:p>
    <w:p w14:paraId="533DFEA1" w14:textId="77777777" w:rsidR="006D42C9" w:rsidRPr="00865A5F" w:rsidRDefault="006D42C9" w:rsidP="006D42C9">
      <w:pPr>
        <w:pStyle w:val="a6"/>
        <w:autoSpaceDE w:val="0"/>
        <w:autoSpaceDN w:val="0"/>
        <w:adjustRightInd w:val="0"/>
        <w:ind w:left="-567"/>
        <w:rPr>
          <w:rFonts w:ascii="Palatino Linotype" w:hAnsi="Palatino Linotype" w:cstheme="minorHAnsi"/>
          <w:b/>
          <w:u w:val="single"/>
          <w:lang w:val="en-US"/>
        </w:rPr>
      </w:pPr>
      <w:r w:rsidRPr="001B43D5">
        <w:rPr>
          <w:rFonts w:ascii="Palatino Linotype" w:hAnsi="Palatino Linotype" w:cstheme="minorHAnsi"/>
          <w:bCs/>
          <w:color w:val="000011"/>
        </w:rPr>
        <w:t xml:space="preserve">        </w:t>
      </w:r>
      <w:proofErr w:type="spellStart"/>
      <w:r w:rsidRPr="00865A5F">
        <w:rPr>
          <w:rFonts w:ascii="Palatino Linotype" w:hAnsi="Palatino Linotype" w:cstheme="minorHAnsi"/>
          <w:b/>
          <w:bCs/>
          <w:color w:val="000011"/>
          <w:lang w:val="en-US"/>
        </w:rPr>
        <w:t>i</w:t>
      </w:r>
      <w:proofErr w:type="spellEnd"/>
      <w:r w:rsidRPr="00865A5F">
        <w:rPr>
          <w:rFonts w:ascii="Palatino Linotype" w:hAnsi="Palatino Linotype" w:cstheme="minorHAnsi"/>
          <w:b/>
          <w:bCs/>
          <w:color w:val="000011"/>
          <w:lang w:val="en-US"/>
        </w:rPr>
        <w:t xml:space="preserve">. alter ego                                                     </w:t>
      </w:r>
      <w:r w:rsidRPr="006D42C9">
        <w:rPr>
          <w:rFonts w:ascii="Palatino Linotype" w:hAnsi="Palatino Linotype" w:cstheme="minorHAnsi"/>
          <w:b/>
          <w:highlight w:val="yellow"/>
          <w:lang w:val="en-US"/>
        </w:rPr>
        <w:t xml:space="preserve">ii.  </w:t>
      </w:r>
      <w:bookmarkStart w:id="0" w:name="_Hlk102139964"/>
      <w:r w:rsidRPr="006D42C9">
        <w:rPr>
          <w:rFonts w:ascii="Palatino Linotype" w:hAnsi="Palatino Linotype" w:cstheme="minorHAnsi"/>
          <w:b/>
          <w:highlight w:val="yellow"/>
          <w:lang w:val="en-US"/>
        </w:rPr>
        <w:t>curriculum vitae</w:t>
      </w:r>
      <w:bookmarkEnd w:id="0"/>
      <w:r w:rsidRPr="00865A5F">
        <w:rPr>
          <w:rFonts w:ascii="Palatino Linotype" w:hAnsi="Palatino Linotype" w:cstheme="minorHAnsi"/>
          <w:b/>
          <w:lang w:val="en-US"/>
        </w:rPr>
        <w:t xml:space="preserve">                                       </w:t>
      </w:r>
    </w:p>
    <w:p w14:paraId="0C5E394A" w14:textId="77777777" w:rsidR="006D42C9" w:rsidRPr="001B43D5" w:rsidRDefault="006D42C9" w:rsidP="006D42C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</w:rPr>
      </w:pPr>
      <w:r w:rsidRPr="001B43D5">
        <w:rPr>
          <w:rFonts w:ascii="Palatino Linotype" w:hAnsi="Palatino Linotype" w:cstheme="minorHAnsi"/>
          <w:b/>
          <w:color w:val="000000"/>
        </w:rPr>
        <w:t>3.</w:t>
      </w:r>
      <w:r w:rsidRPr="001B43D5">
        <w:rPr>
          <w:rFonts w:ascii="Palatino Linotype" w:hAnsi="Palatino Linotype" w:cstheme="minorHAnsi"/>
          <w:color w:val="000000"/>
        </w:rPr>
        <w:t xml:space="preserve"> </w:t>
      </w:r>
      <w:r w:rsidRPr="001B43D5">
        <w:rPr>
          <w:rFonts w:ascii="Palatino Linotype" w:hAnsi="Palatino Linotype" w:cstheme="minorHAnsi"/>
          <w:color w:val="000000"/>
          <w:lang w:val="en-US"/>
        </w:rPr>
        <w:t>H</w:t>
      </w:r>
      <w:r w:rsidRPr="001B43D5">
        <w:rPr>
          <w:rFonts w:ascii="Palatino Linotype" w:hAnsi="Palatino Linotype" w:cstheme="minorHAnsi"/>
          <w:color w:val="000000"/>
        </w:rPr>
        <w:t xml:space="preserve"> Ελλάδα δήλωσε ότι, παρά την προκλητική πολιτική της Τουρκίας για τα κυριαρχικά της δικαιώματα στο Αιγαίο, θα δεχτεί τον Τούρκο υπουργό εξωτερικών ως ……………………………</w:t>
      </w:r>
      <w:proofErr w:type="gramStart"/>
      <w:r w:rsidRPr="001B43D5">
        <w:rPr>
          <w:rFonts w:ascii="Palatino Linotype" w:hAnsi="Palatino Linotype" w:cstheme="minorHAnsi"/>
          <w:color w:val="000000"/>
        </w:rPr>
        <w:t>… .</w:t>
      </w:r>
      <w:proofErr w:type="gramEnd"/>
    </w:p>
    <w:p w14:paraId="15C87459" w14:textId="77777777" w:rsidR="006D42C9" w:rsidRPr="00865A5F" w:rsidRDefault="006D42C9" w:rsidP="006D42C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b/>
          <w:color w:val="000000"/>
          <w:lang w:val="en-US"/>
        </w:rPr>
      </w:pPr>
      <w:r w:rsidRPr="001B43D5">
        <w:rPr>
          <w:rFonts w:ascii="Palatino Linotype" w:hAnsi="Palatino Linotype" w:cstheme="minorHAnsi"/>
          <w:color w:val="000000"/>
        </w:rPr>
        <w:t xml:space="preserve">         </w:t>
      </w:r>
      <w:proofErr w:type="spellStart"/>
      <w:r w:rsidRPr="00865A5F">
        <w:rPr>
          <w:rFonts w:ascii="Palatino Linotype" w:hAnsi="Palatino Linotype" w:cstheme="minorHAnsi"/>
          <w:b/>
          <w:color w:val="000000"/>
          <w:lang w:val="en-US"/>
        </w:rPr>
        <w:t>i</w:t>
      </w:r>
      <w:proofErr w:type="spellEnd"/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.  primus inter pares                                     </w:t>
      </w:r>
      <w:r w:rsidRPr="006D42C9">
        <w:rPr>
          <w:rFonts w:ascii="Palatino Linotype" w:hAnsi="Palatino Linotype" w:cstheme="minorHAnsi"/>
          <w:b/>
          <w:color w:val="000000"/>
          <w:highlight w:val="yellow"/>
          <w:lang w:val="en-US"/>
        </w:rPr>
        <w:t xml:space="preserve">ii. </w:t>
      </w:r>
      <w:bookmarkStart w:id="1" w:name="_Hlk101887600"/>
      <w:r w:rsidRPr="006D42C9">
        <w:rPr>
          <w:rFonts w:ascii="Palatino Linotype" w:hAnsi="Palatino Linotype" w:cstheme="minorHAnsi"/>
          <w:b/>
          <w:color w:val="000000"/>
          <w:highlight w:val="yellow"/>
          <w:lang w:val="en-US"/>
        </w:rPr>
        <w:t>persona grata</w:t>
      </w:r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 </w:t>
      </w:r>
      <w:bookmarkEnd w:id="1"/>
    </w:p>
    <w:p w14:paraId="4624311B" w14:textId="77777777" w:rsidR="006D42C9" w:rsidRPr="001B43D5" w:rsidRDefault="006D42C9" w:rsidP="006D42C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</w:rPr>
      </w:pPr>
      <w:r w:rsidRPr="001B43D5">
        <w:rPr>
          <w:rFonts w:ascii="Palatino Linotype" w:hAnsi="Palatino Linotype" w:cstheme="minorHAnsi"/>
          <w:b/>
          <w:color w:val="000000"/>
        </w:rPr>
        <w:t>4.</w:t>
      </w:r>
      <w:r w:rsidRPr="001B43D5">
        <w:rPr>
          <w:rFonts w:ascii="Palatino Linotype" w:hAnsi="Palatino Linotype" w:cstheme="minorHAnsi"/>
          <w:color w:val="000000"/>
        </w:rPr>
        <w:t xml:space="preserve"> </w:t>
      </w:r>
      <w:r w:rsidRPr="001B43D5">
        <w:rPr>
          <w:rFonts w:ascii="Palatino Linotype" w:hAnsi="Palatino Linotype" w:cstheme="minorHAnsi"/>
          <w:color w:val="000000"/>
          <w:lang w:val="en-US"/>
        </w:rPr>
        <w:t>O</w:t>
      </w:r>
      <w:r w:rsidRPr="001B43D5">
        <w:rPr>
          <w:rFonts w:ascii="Palatino Linotype" w:hAnsi="Palatino Linotype" w:cstheme="minorHAnsi"/>
          <w:color w:val="000000"/>
        </w:rPr>
        <w:t xml:space="preserve"> Καβάφης στα ποιήματά του δίνει ένα ……………………………… αξιοπρέπειας και ηθικής διαβίωσης.</w:t>
      </w:r>
    </w:p>
    <w:p w14:paraId="757CAA2E" w14:textId="77777777" w:rsidR="006D42C9" w:rsidRPr="00865A5F" w:rsidRDefault="006D42C9" w:rsidP="006D42C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b/>
          <w:color w:val="000000"/>
          <w:lang w:val="en-US"/>
        </w:rPr>
      </w:pPr>
      <w:r w:rsidRPr="001B43D5">
        <w:rPr>
          <w:rFonts w:ascii="Palatino Linotype" w:hAnsi="Palatino Linotype" w:cstheme="minorHAnsi"/>
          <w:color w:val="000000"/>
        </w:rPr>
        <w:t xml:space="preserve">         </w:t>
      </w:r>
      <w:proofErr w:type="spellStart"/>
      <w:r w:rsidRPr="00865A5F">
        <w:rPr>
          <w:rFonts w:ascii="Palatino Linotype" w:hAnsi="Palatino Linotype" w:cstheme="minorHAnsi"/>
          <w:b/>
          <w:color w:val="000000"/>
          <w:lang w:val="en-US"/>
        </w:rPr>
        <w:t>i</w:t>
      </w:r>
      <w:proofErr w:type="spellEnd"/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. mutatis mutandis                                         </w:t>
      </w:r>
      <w:r w:rsidRPr="006D42C9">
        <w:rPr>
          <w:rFonts w:ascii="Palatino Linotype" w:hAnsi="Palatino Linotype" w:cstheme="minorHAnsi"/>
          <w:b/>
          <w:color w:val="000000"/>
          <w:highlight w:val="yellow"/>
          <w:lang w:val="en-US"/>
        </w:rPr>
        <w:t>ii</w:t>
      </w:r>
      <w:bookmarkStart w:id="2" w:name="_Hlk101887616"/>
      <w:r w:rsidRPr="006D42C9">
        <w:rPr>
          <w:rFonts w:ascii="Palatino Linotype" w:hAnsi="Palatino Linotype" w:cstheme="minorHAnsi"/>
          <w:b/>
          <w:color w:val="000000"/>
          <w:highlight w:val="yellow"/>
          <w:lang w:val="en-US"/>
        </w:rPr>
        <w:t>. modus vivendi</w:t>
      </w:r>
      <w:bookmarkEnd w:id="2"/>
    </w:p>
    <w:p w14:paraId="4A998A97" w14:textId="77777777" w:rsidR="006D42C9" w:rsidRPr="001B43D5" w:rsidRDefault="006D42C9" w:rsidP="006D42C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</w:rPr>
      </w:pPr>
      <w:r w:rsidRPr="001B43D5">
        <w:rPr>
          <w:rFonts w:ascii="Palatino Linotype" w:hAnsi="Palatino Linotype" w:cstheme="minorHAnsi"/>
          <w:b/>
          <w:color w:val="000000"/>
        </w:rPr>
        <w:t>5.</w:t>
      </w:r>
      <w:r w:rsidRPr="001B43D5">
        <w:rPr>
          <w:rFonts w:ascii="Palatino Linotype" w:hAnsi="Palatino Linotype" w:cstheme="minorHAnsi"/>
          <w:color w:val="000000"/>
        </w:rPr>
        <w:t xml:space="preserve"> Όλοι λυπήθηκαν για την απώλεια του φίλου τους και κατέθεσαν …………………………………………. ένα σημαντικό ποσό σε φιλανθρωπικό ίδρυμα για την ανάπαυση </w:t>
      </w:r>
      <w:r w:rsidRPr="006D42C9">
        <w:rPr>
          <w:rFonts w:ascii="Palatino Linotype" w:hAnsi="Palatino Linotype" w:cstheme="minorHAnsi"/>
          <w:color w:val="000000"/>
        </w:rPr>
        <w:t>της ψυχής του.</w:t>
      </w:r>
    </w:p>
    <w:p w14:paraId="7F66A1A3" w14:textId="77777777" w:rsidR="006D42C9" w:rsidRPr="00865A5F" w:rsidRDefault="006D42C9" w:rsidP="006D42C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b/>
          <w:lang w:val="en-US"/>
        </w:rPr>
      </w:pPr>
      <w:r w:rsidRPr="00865A5F">
        <w:rPr>
          <w:rFonts w:ascii="Palatino Linotype" w:hAnsi="Palatino Linotype" w:cstheme="minorHAnsi"/>
          <w:b/>
          <w:color w:val="000000"/>
        </w:rPr>
        <w:t xml:space="preserve">            </w:t>
      </w:r>
      <w:proofErr w:type="spellStart"/>
      <w:r w:rsidRPr="006D42C9">
        <w:rPr>
          <w:rFonts w:ascii="Palatino Linotype" w:hAnsi="Palatino Linotype" w:cstheme="minorHAnsi"/>
          <w:b/>
          <w:color w:val="000000"/>
          <w:highlight w:val="yellow"/>
          <w:lang w:val="en-US"/>
        </w:rPr>
        <w:t>i</w:t>
      </w:r>
      <w:proofErr w:type="spellEnd"/>
      <w:r w:rsidRPr="006D42C9">
        <w:rPr>
          <w:rFonts w:ascii="Palatino Linotype" w:hAnsi="Palatino Linotype" w:cstheme="minorHAnsi"/>
          <w:b/>
          <w:color w:val="000000"/>
          <w:highlight w:val="yellow"/>
          <w:lang w:val="en-US"/>
        </w:rPr>
        <w:t xml:space="preserve">. </w:t>
      </w:r>
      <w:bookmarkStart w:id="3" w:name="_Hlk101887645"/>
      <w:r w:rsidRPr="006D42C9">
        <w:rPr>
          <w:rFonts w:ascii="Palatino Linotype" w:hAnsi="Palatino Linotype" w:cstheme="minorHAnsi"/>
          <w:b/>
          <w:color w:val="000000"/>
          <w:highlight w:val="yellow"/>
          <w:lang w:val="en-US"/>
        </w:rPr>
        <w:t>in memoriam</w:t>
      </w:r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                                             </w:t>
      </w:r>
      <w:bookmarkEnd w:id="3"/>
      <w:r w:rsidRPr="00865A5F">
        <w:rPr>
          <w:rFonts w:ascii="Palatino Linotype" w:hAnsi="Palatino Linotype" w:cstheme="minorHAnsi"/>
          <w:b/>
          <w:color w:val="000000"/>
          <w:lang w:val="en-US"/>
        </w:rPr>
        <w:t xml:space="preserve">ii. </w:t>
      </w:r>
      <w:r w:rsidRPr="00865A5F">
        <w:rPr>
          <w:rFonts w:ascii="Palatino Linotype" w:hAnsi="Palatino Linotype" w:cstheme="minorHAnsi"/>
          <w:b/>
          <w:lang w:val="en-US"/>
        </w:rPr>
        <w:t>in medias res</w:t>
      </w:r>
    </w:p>
    <w:p w14:paraId="1F53E1CD" w14:textId="77777777" w:rsidR="006D42C9" w:rsidRPr="001B43D5" w:rsidRDefault="006D42C9" w:rsidP="006D42C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  <w:lang w:val="en-US"/>
        </w:rPr>
      </w:pPr>
    </w:p>
    <w:p w14:paraId="700A4B6A" w14:textId="77777777" w:rsidR="006D42C9" w:rsidRPr="001B43D5" w:rsidRDefault="006D42C9" w:rsidP="006D42C9">
      <w:pPr>
        <w:spacing w:after="0" w:line="240" w:lineRule="auto"/>
        <w:ind w:left="-567"/>
        <w:jc w:val="both"/>
        <w:rPr>
          <w:rFonts w:ascii="Palatino Linotype" w:eastAsia="Times New Roman" w:hAnsi="Palatino Linotype" w:cs="Calibri"/>
          <w:b/>
          <w:i/>
          <w:color w:val="0070C0"/>
          <w:lang w:eastAsia="zh-CN"/>
        </w:rPr>
      </w:pPr>
      <w:r w:rsidRPr="001B43D5">
        <w:rPr>
          <w:rFonts w:ascii="Palatino Linotype" w:eastAsia="Times New Roman" w:hAnsi="Palatino Linotype" w:cs="Calibri"/>
          <w:b/>
          <w:i/>
          <w:color w:val="0070C0"/>
          <w:lang w:eastAsia="zh-CN"/>
        </w:rPr>
        <w:t>Β. Ποια από τις λατινικές φράσεις αντιστοιχεί στο παρακάτω νεοελληνικό κείμενο ;</w:t>
      </w:r>
    </w:p>
    <w:p w14:paraId="55FC0875" w14:textId="77777777" w:rsidR="006D42C9" w:rsidRPr="001B43D5" w:rsidRDefault="006D42C9" w:rsidP="006D42C9">
      <w:pPr>
        <w:spacing w:after="0" w:line="240" w:lineRule="auto"/>
        <w:ind w:left="-567"/>
        <w:jc w:val="both"/>
        <w:rPr>
          <w:rFonts w:ascii="Palatino Linotype" w:eastAsia="Calibri" w:hAnsi="Palatino Linotype" w:cs="Calibri"/>
          <w:b/>
          <w:bCs/>
          <w:i/>
          <w:color w:val="0070C0"/>
        </w:rPr>
      </w:pPr>
      <w:r w:rsidRPr="001B43D5">
        <w:rPr>
          <w:rFonts w:ascii="Palatino Linotype" w:hAnsi="Palatino Linotype" w:cs="Calibri"/>
          <w:b/>
          <w:bCs/>
          <w:i/>
          <w:color w:val="0070C0"/>
        </w:rPr>
        <w:t>«Δυστυχώς, δεν μπορώ να στηριχθώ μόνο στα λόγια σου. Πρέπει να υπογράψουμε συμβόλαιο, για να είμαι σίγουρος ότι το σπίτι θα περάσει στην κατοχή μου».</w:t>
      </w:r>
    </w:p>
    <w:p w14:paraId="40DD6086" w14:textId="77777777" w:rsidR="006D42C9" w:rsidRPr="001B43D5" w:rsidRDefault="006D42C9" w:rsidP="006D42C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lang w:val="en-US"/>
        </w:rPr>
      </w:pPr>
      <w:proofErr w:type="spellStart"/>
      <w:r w:rsidRPr="001B43D5">
        <w:rPr>
          <w:rFonts w:ascii="Palatino Linotype" w:hAnsi="Palatino Linotype" w:cs="Calibri"/>
          <w:bCs/>
          <w:lang w:val="en-US"/>
        </w:rPr>
        <w:t>veni</w:t>
      </w:r>
      <w:proofErr w:type="spellEnd"/>
      <w:r w:rsidRPr="001B43D5">
        <w:rPr>
          <w:rFonts w:ascii="Palatino Linotype" w:hAnsi="Palatino Linotype" w:cs="Calibri"/>
          <w:bCs/>
          <w:lang w:val="en-US"/>
        </w:rPr>
        <w:t xml:space="preserve">, </w:t>
      </w:r>
      <w:proofErr w:type="spellStart"/>
      <w:r w:rsidRPr="001B43D5">
        <w:rPr>
          <w:rFonts w:ascii="Palatino Linotype" w:hAnsi="Palatino Linotype" w:cs="Calibri"/>
          <w:bCs/>
          <w:lang w:val="en-US"/>
        </w:rPr>
        <w:t>vidi</w:t>
      </w:r>
      <w:proofErr w:type="spellEnd"/>
      <w:r w:rsidRPr="001B43D5">
        <w:rPr>
          <w:rFonts w:ascii="Palatino Linotype" w:hAnsi="Palatino Linotype" w:cs="Calibri"/>
          <w:bCs/>
          <w:lang w:val="en-US"/>
        </w:rPr>
        <w:t>, vici</w:t>
      </w:r>
    </w:p>
    <w:p w14:paraId="07CCBD5D" w14:textId="77777777" w:rsidR="006D42C9" w:rsidRPr="006D42C9" w:rsidRDefault="006D42C9" w:rsidP="006D42C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highlight w:val="yellow"/>
          <w:lang w:val="en-US"/>
        </w:rPr>
      </w:pPr>
      <w:r w:rsidRPr="006D42C9">
        <w:rPr>
          <w:rFonts w:ascii="Palatino Linotype" w:hAnsi="Palatino Linotype" w:cs="Calibri"/>
          <w:bCs/>
          <w:highlight w:val="yellow"/>
          <w:lang w:val="en-US"/>
        </w:rPr>
        <w:t xml:space="preserve">scripta </w:t>
      </w:r>
      <w:proofErr w:type="spellStart"/>
      <w:r w:rsidRPr="006D42C9">
        <w:rPr>
          <w:rFonts w:ascii="Palatino Linotype" w:hAnsi="Palatino Linotype" w:cs="Calibri"/>
          <w:bCs/>
          <w:highlight w:val="yellow"/>
          <w:lang w:val="en-US"/>
        </w:rPr>
        <w:t>manent</w:t>
      </w:r>
      <w:proofErr w:type="spellEnd"/>
      <w:r w:rsidRPr="006D42C9">
        <w:rPr>
          <w:rFonts w:ascii="Palatino Linotype" w:hAnsi="Palatino Linotype" w:cs="Calibri"/>
          <w:bCs/>
          <w:highlight w:val="yellow"/>
          <w:lang w:val="en-US"/>
        </w:rPr>
        <w:t>, verba volant</w:t>
      </w:r>
    </w:p>
    <w:p w14:paraId="5489539A" w14:textId="77777777" w:rsidR="006D42C9" w:rsidRPr="001B43D5" w:rsidRDefault="006D42C9" w:rsidP="006D42C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lang w:val="en-US"/>
        </w:rPr>
      </w:pPr>
      <w:r w:rsidRPr="001B43D5">
        <w:rPr>
          <w:rFonts w:ascii="Palatino Linotype" w:hAnsi="Palatino Linotype" w:cs="Calibri"/>
          <w:bCs/>
          <w:lang w:val="en-US"/>
        </w:rPr>
        <w:t>casus belli</w:t>
      </w:r>
    </w:p>
    <w:p w14:paraId="33592B57" w14:textId="77777777" w:rsidR="006D42C9" w:rsidRPr="001B43D5" w:rsidRDefault="006D42C9" w:rsidP="006D42C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lang w:val="en-US"/>
        </w:rPr>
      </w:pPr>
      <w:r w:rsidRPr="001B43D5">
        <w:rPr>
          <w:rFonts w:ascii="Palatino Linotype" w:hAnsi="Palatino Linotype" w:cs="Calibri"/>
          <w:bCs/>
          <w:lang w:val="en-US"/>
        </w:rPr>
        <w:t>dura lex, sed lex</w:t>
      </w:r>
    </w:p>
    <w:p w14:paraId="7EE06DC3" w14:textId="77777777" w:rsidR="006D42C9" w:rsidRPr="001B43D5" w:rsidRDefault="006D42C9" w:rsidP="006D42C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Palatino Linotype" w:hAnsi="Palatino Linotype" w:cs="Calibri"/>
          <w:bCs/>
          <w:lang w:val="en-US"/>
        </w:rPr>
      </w:pPr>
      <w:r w:rsidRPr="001B43D5">
        <w:rPr>
          <w:rFonts w:ascii="Palatino Linotype" w:hAnsi="Palatino Linotype" w:cs="Calibri"/>
          <w:bCs/>
          <w:lang w:val="en-US"/>
        </w:rPr>
        <w:t>modus Vivendi</w:t>
      </w:r>
    </w:p>
    <w:p w14:paraId="02DFC4C9" w14:textId="77777777" w:rsidR="006D42C9" w:rsidRPr="001B43D5" w:rsidRDefault="006D42C9" w:rsidP="006D42C9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Palatino Linotype" w:hAnsi="Palatino Linotype" w:cstheme="minorHAnsi"/>
          <w:color w:val="000000"/>
          <w:lang w:val="en-US"/>
        </w:rPr>
      </w:pPr>
    </w:p>
    <w:p w14:paraId="5D8CF8B5" w14:textId="77777777" w:rsidR="006D42C9" w:rsidRPr="00865A5F" w:rsidRDefault="006D42C9" w:rsidP="006D42C9">
      <w:pPr>
        <w:spacing w:line="240" w:lineRule="auto"/>
        <w:ind w:left="-567"/>
        <w:jc w:val="both"/>
        <w:rPr>
          <w:rFonts w:ascii="Palatino Linotype" w:hAnsi="Palatino Linotype"/>
          <w:b/>
        </w:rPr>
      </w:pPr>
      <w:r w:rsidRPr="001B43D5">
        <w:rPr>
          <w:rFonts w:ascii="Palatino Linotype" w:hAnsi="Palatino Linotype"/>
          <w:b/>
          <w:i/>
          <w:color w:val="0070C0"/>
        </w:rPr>
        <w:t>Γ. Να συμπληρώσετε τα κενά των επόμενων φράσεων με τη σημασιολογικά κατάλληλη από τις λατινικές εκφράσεις που ακολουθούν (δύο από τις οποίες περισσεύουν):</w:t>
      </w:r>
      <w:r w:rsidRPr="001B43D5">
        <w:rPr>
          <w:rFonts w:ascii="Palatino Linotype" w:hAnsi="Palatino Linotype"/>
          <w:color w:val="0070C0"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casus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belli</w:t>
      </w:r>
      <w:proofErr w:type="spellEnd"/>
      <w:r w:rsidRPr="00865A5F">
        <w:rPr>
          <w:rFonts w:ascii="Palatino Linotype" w:hAnsi="Palatino Linotype"/>
          <w:b/>
        </w:rPr>
        <w:t xml:space="preserve">, </w:t>
      </w:r>
      <w:proofErr w:type="spellStart"/>
      <w:r w:rsidRPr="00865A5F">
        <w:rPr>
          <w:rFonts w:ascii="Palatino Linotype" w:hAnsi="Palatino Linotype"/>
          <w:b/>
        </w:rPr>
        <w:t>Curriculum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Vitae</w:t>
      </w:r>
      <w:proofErr w:type="spellEnd"/>
      <w:r w:rsidRPr="00865A5F">
        <w:rPr>
          <w:rFonts w:ascii="Palatino Linotype" w:hAnsi="Palatino Linotype"/>
          <w:b/>
        </w:rPr>
        <w:t xml:space="preserve">, </w:t>
      </w:r>
      <w:proofErr w:type="spellStart"/>
      <w:r w:rsidRPr="00865A5F">
        <w:rPr>
          <w:rFonts w:ascii="Palatino Linotype" w:hAnsi="Palatino Linotype"/>
          <w:b/>
        </w:rPr>
        <w:t>alter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ego</w:t>
      </w:r>
      <w:proofErr w:type="spellEnd"/>
      <w:r w:rsidRPr="00865A5F">
        <w:rPr>
          <w:rFonts w:ascii="Palatino Linotype" w:hAnsi="Palatino Linotype"/>
          <w:b/>
        </w:rPr>
        <w:t xml:space="preserve">, </w:t>
      </w:r>
      <w:proofErr w:type="spellStart"/>
      <w:r w:rsidRPr="00865A5F">
        <w:rPr>
          <w:rFonts w:ascii="Palatino Linotype" w:hAnsi="Palatino Linotype"/>
          <w:b/>
        </w:rPr>
        <w:t>scripta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manent</w:t>
      </w:r>
      <w:proofErr w:type="spellEnd"/>
      <w:r w:rsidRPr="00865A5F">
        <w:rPr>
          <w:rFonts w:ascii="Palatino Linotype" w:hAnsi="Palatino Linotype"/>
          <w:b/>
        </w:rPr>
        <w:t xml:space="preserve">, </w:t>
      </w:r>
      <w:proofErr w:type="spellStart"/>
      <w:r w:rsidRPr="00865A5F">
        <w:rPr>
          <w:rFonts w:ascii="Palatino Linotype" w:hAnsi="Palatino Linotype"/>
          <w:b/>
        </w:rPr>
        <w:t>modus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vivendi</w:t>
      </w:r>
      <w:proofErr w:type="spellEnd"/>
      <w:r w:rsidRPr="00865A5F">
        <w:rPr>
          <w:rFonts w:ascii="Palatino Linotype" w:hAnsi="Palatino Linotype"/>
          <w:b/>
        </w:rPr>
        <w:t xml:space="preserve">, a priori, </w:t>
      </w:r>
      <w:proofErr w:type="spellStart"/>
      <w:r w:rsidRPr="00865A5F">
        <w:rPr>
          <w:rFonts w:ascii="Palatino Linotype" w:hAnsi="Palatino Linotype"/>
          <w:b/>
        </w:rPr>
        <w:t>primus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inter</w:t>
      </w:r>
      <w:proofErr w:type="spellEnd"/>
      <w:r w:rsidRPr="00865A5F">
        <w:rPr>
          <w:rFonts w:ascii="Palatino Linotype" w:hAnsi="Palatino Linotype"/>
          <w:b/>
        </w:rPr>
        <w:t xml:space="preserve"> </w:t>
      </w:r>
      <w:proofErr w:type="spellStart"/>
      <w:r w:rsidRPr="00865A5F">
        <w:rPr>
          <w:rFonts w:ascii="Palatino Linotype" w:hAnsi="Palatino Linotype"/>
          <w:b/>
        </w:rPr>
        <w:t>pares</w:t>
      </w:r>
      <w:proofErr w:type="spellEnd"/>
      <w:r w:rsidRPr="00865A5F">
        <w:rPr>
          <w:rFonts w:ascii="Palatino Linotype" w:hAnsi="Palatino Linotype"/>
          <w:b/>
        </w:rPr>
        <w:t>.</w:t>
      </w:r>
    </w:p>
    <w:p w14:paraId="042E1F9C" w14:textId="4E66C764" w:rsidR="006D42C9" w:rsidRPr="00865A5F" w:rsidRDefault="006D42C9" w:rsidP="006D42C9">
      <w:pPr>
        <w:pStyle w:val="a6"/>
        <w:numPr>
          <w:ilvl w:val="2"/>
          <w:numId w:val="2"/>
        </w:numPr>
        <w:spacing w:after="0" w:line="240" w:lineRule="auto"/>
        <w:ind w:left="-284" w:hanging="283"/>
        <w:jc w:val="both"/>
        <w:rPr>
          <w:rFonts w:ascii="Palatino Linotype" w:hAnsi="Palatino Linotype"/>
        </w:rPr>
      </w:pPr>
      <w:r w:rsidRPr="00865A5F">
        <w:rPr>
          <w:rFonts w:ascii="Palatino Linotype" w:hAnsi="Palatino Linotype"/>
        </w:rPr>
        <w:t>Αυτοί οι δύο δεν είναι μόνο κολλητοί, Αλληλοσυμπληρώνονται. Ο ένας είναι το</w:t>
      </w:r>
      <w:r w:rsidRPr="006D42C9">
        <w:rPr>
          <w:rFonts w:ascii="Palatino Linotype" w:hAnsi="Palatino Linotype"/>
          <w:b/>
        </w:rPr>
        <w:t xml:space="preserve"> </w:t>
      </w:r>
      <w:proofErr w:type="spellStart"/>
      <w:r w:rsidRPr="006D42C9">
        <w:rPr>
          <w:rFonts w:ascii="Palatino Linotype" w:hAnsi="Palatino Linotype"/>
          <w:b/>
          <w:highlight w:val="yellow"/>
        </w:rPr>
        <w:t>alter</w:t>
      </w:r>
      <w:proofErr w:type="spellEnd"/>
      <w:r w:rsidRPr="006D42C9">
        <w:rPr>
          <w:rFonts w:ascii="Palatino Linotype" w:hAnsi="Palatino Linotype"/>
          <w:b/>
          <w:highlight w:val="yellow"/>
        </w:rPr>
        <w:t xml:space="preserve"> </w:t>
      </w:r>
      <w:proofErr w:type="spellStart"/>
      <w:r w:rsidRPr="006D42C9">
        <w:rPr>
          <w:rFonts w:ascii="Palatino Linotype" w:hAnsi="Palatino Linotype"/>
          <w:b/>
          <w:highlight w:val="yellow"/>
        </w:rPr>
        <w:t>ego</w:t>
      </w:r>
      <w:proofErr w:type="spellEnd"/>
      <w:r w:rsidRPr="00865A5F">
        <w:rPr>
          <w:rFonts w:ascii="Palatino Linotype" w:hAnsi="Palatino Linotype"/>
        </w:rPr>
        <w:t xml:space="preserve"> </w:t>
      </w:r>
      <w:r w:rsidRPr="00865A5F">
        <w:rPr>
          <w:rFonts w:ascii="Palatino Linotype" w:hAnsi="Palatino Linotype"/>
        </w:rPr>
        <w:t xml:space="preserve"> του άλλου. </w:t>
      </w:r>
    </w:p>
    <w:p w14:paraId="787F64B5" w14:textId="09F1451A" w:rsidR="006D42C9" w:rsidRPr="00865A5F" w:rsidRDefault="006D42C9" w:rsidP="006D42C9">
      <w:pPr>
        <w:pStyle w:val="a6"/>
        <w:numPr>
          <w:ilvl w:val="2"/>
          <w:numId w:val="2"/>
        </w:numPr>
        <w:spacing w:after="0" w:line="240" w:lineRule="auto"/>
        <w:ind w:left="-284" w:hanging="283"/>
        <w:jc w:val="both"/>
        <w:rPr>
          <w:rFonts w:ascii="Palatino Linotype" w:hAnsi="Palatino Linotype"/>
        </w:rPr>
      </w:pPr>
      <w:r w:rsidRPr="00865A5F">
        <w:rPr>
          <w:rFonts w:ascii="Palatino Linotype" w:hAnsi="Palatino Linotype"/>
        </w:rPr>
        <w:t xml:space="preserve">Η επέκταση της αιγιαλίτιδας ζώνης στα 12 μίλια θεωρείται </w:t>
      </w:r>
      <w:proofErr w:type="spellStart"/>
      <w:r w:rsidRPr="006D42C9">
        <w:rPr>
          <w:rFonts w:ascii="Palatino Linotype" w:hAnsi="Palatino Linotype"/>
          <w:b/>
          <w:highlight w:val="yellow"/>
        </w:rPr>
        <w:t>casus</w:t>
      </w:r>
      <w:proofErr w:type="spellEnd"/>
      <w:r w:rsidRPr="006D42C9">
        <w:rPr>
          <w:rFonts w:ascii="Palatino Linotype" w:hAnsi="Palatino Linotype"/>
          <w:b/>
          <w:highlight w:val="yellow"/>
        </w:rPr>
        <w:t xml:space="preserve"> </w:t>
      </w:r>
      <w:proofErr w:type="spellStart"/>
      <w:r w:rsidRPr="006D42C9">
        <w:rPr>
          <w:rFonts w:ascii="Palatino Linotype" w:hAnsi="Palatino Linotype"/>
          <w:b/>
          <w:highlight w:val="yellow"/>
        </w:rPr>
        <w:t>belli</w:t>
      </w:r>
      <w:proofErr w:type="spellEnd"/>
      <w:r w:rsidRPr="00865A5F">
        <w:rPr>
          <w:rFonts w:ascii="Palatino Linotype" w:hAnsi="Palatino Linotype"/>
        </w:rPr>
        <w:t xml:space="preserve"> για την Τουρκία. </w:t>
      </w:r>
    </w:p>
    <w:p w14:paraId="4A476711" w14:textId="10004D22" w:rsidR="006D42C9" w:rsidRPr="00865A5F" w:rsidRDefault="006D42C9" w:rsidP="006D42C9">
      <w:pPr>
        <w:pStyle w:val="a6"/>
        <w:numPr>
          <w:ilvl w:val="2"/>
          <w:numId w:val="2"/>
        </w:numPr>
        <w:spacing w:after="0" w:line="240" w:lineRule="auto"/>
        <w:ind w:left="-284" w:hanging="283"/>
        <w:jc w:val="both"/>
        <w:rPr>
          <w:rFonts w:ascii="Palatino Linotype" w:hAnsi="Palatino Linotype"/>
        </w:rPr>
      </w:pPr>
      <w:r w:rsidRPr="00865A5F">
        <w:rPr>
          <w:rFonts w:ascii="Palatino Linotype" w:hAnsi="Palatino Linotype"/>
        </w:rPr>
        <w:t xml:space="preserve">Αύριο έχω κανονίσει συνέντευξη για δουλειά. Ετοίμασα και το </w:t>
      </w:r>
      <w:proofErr w:type="spellStart"/>
      <w:r w:rsidRPr="006D42C9">
        <w:rPr>
          <w:rFonts w:ascii="Palatino Linotype" w:hAnsi="Palatino Linotype"/>
          <w:b/>
          <w:highlight w:val="yellow"/>
        </w:rPr>
        <w:t>Curriculum</w:t>
      </w:r>
      <w:proofErr w:type="spellEnd"/>
      <w:r w:rsidRPr="006D42C9">
        <w:rPr>
          <w:rFonts w:ascii="Palatino Linotype" w:hAnsi="Palatino Linotype"/>
          <w:b/>
          <w:highlight w:val="yellow"/>
        </w:rPr>
        <w:t xml:space="preserve"> </w:t>
      </w:r>
      <w:proofErr w:type="spellStart"/>
      <w:r w:rsidRPr="006D42C9">
        <w:rPr>
          <w:rFonts w:ascii="Palatino Linotype" w:hAnsi="Palatino Linotype"/>
          <w:b/>
          <w:highlight w:val="yellow"/>
        </w:rPr>
        <w:t>Vitae</w:t>
      </w:r>
      <w:proofErr w:type="spellEnd"/>
      <w:r w:rsidRPr="00865A5F">
        <w:rPr>
          <w:rFonts w:ascii="Palatino Linotype" w:hAnsi="Palatino Linotype"/>
        </w:rPr>
        <w:t>.</w:t>
      </w:r>
    </w:p>
    <w:p w14:paraId="3049E5FF" w14:textId="0B3A0147" w:rsidR="006D42C9" w:rsidRPr="00865A5F" w:rsidRDefault="006D42C9" w:rsidP="006D42C9">
      <w:pPr>
        <w:pStyle w:val="a6"/>
        <w:numPr>
          <w:ilvl w:val="2"/>
          <w:numId w:val="2"/>
        </w:numPr>
        <w:spacing w:after="0" w:line="240" w:lineRule="auto"/>
        <w:ind w:left="-284" w:hanging="283"/>
        <w:jc w:val="both"/>
        <w:rPr>
          <w:rFonts w:ascii="Palatino Linotype" w:hAnsi="Palatino Linotype"/>
        </w:rPr>
      </w:pPr>
      <w:r w:rsidRPr="00865A5F">
        <w:rPr>
          <w:rFonts w:ascii="Palatino Linotype" w:hAnsi="Palatino Linotype"/>
        </w:rPr>
        <w:t xml:space="preserve">Ο Αρχιεπίσκοπος δεν μπορεί να επιβάλλει την άποψή του στο μητροπολιτικό συμβούλιο χωρίς τη συμφωνία των μελών του, αφού είναι </w:t>
      </w:r>
      <w:proofErr w:type="spellStart"/>
      <w:r w:rsidRPr="006D42C9">
        <w:rPr>
          <w:rFonts w:ascii="Palatino Linotype" w:hAnsi="Palatino Linotype"/>
          <w:b/>
          <w:highlight w:val="yellow"/>
        </w:rPr>
        <w:t>primus</w:t>
      </w:r>
      <w:proofErr w:type="spellEnd"/>
      <w:r w:rsidRPr="006D42C9">
        <w:rPr>
          <w:rFonts w:ascii="Palatino Linotype" w:hAnsi="Palatino Linotype"/>
          <w:b/>
          <w:highlight w:val="yellow"/>
        </w:rPr>
        <w:t xml:space="preserve"> </w:t>
      </w:r>
      <w:proofErr w:type="spellStart"/>
      <w:r w:rsidRPr="006D42C9">
        <w:rPr>
          <w:rFonts w:ascii="Palatino Linotype" w:hAnsi="Palatino Linotype"/>
          <w:b/>
          <w:highlight w:val="yellow"/>
        </w:rPr>
        <w:t>inter</w:t>
      </w:r>
      <w:proofErr w:type="spellEnd"/>
      <w:r w:rsidRPr="006D42C9">
        <w:rPr>
          <w:rFonts w:ascii="Palatino Linotype" w:hAnsi="Palatino Linotype"/>
          <w:b/>
          <w:highlight w:val="yellow"/>
        </w:rPr>
        <w:t xml:space="preserve"> </w:t>
      </w:r>
      <w:proofErr w:type="spellStart"/>
      <w:r w:rsidRPr="006D42C9">
        <w:rPr>
          <w:rFonts w:ascii="Palatino Linotype" w:hAnsi="Palatino Linotype"/>
          <w:b/>
          <w:highlight w:val="yellow"/>
        </w:rPr>
        <w:t>pares</w:t>
      </w:r>
      <w:proofErr w:type="spellEnd"/>
      <w:r>
        <w:rPr>
          <w:rFonts w:ascii="Palatino Linotype" w:hAnsi="Palatino Linotype"/>
        </w:rPr>
        <w:t>.</w:t>
      </w:r>
    </w:p>
    <w:p w14:paraId="1E0933EB" w14:textId="05540C68" w:rsidR="006D42C9" w:rsidRPr="00865A5F" w:rsidRDefault="006D42C9" w:rsidP="006D42C9">
      <w:pPr>
        <w:pStyle w:val="a6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Palatino Linotype" w:hAnsi="Palatino Linotype"/>
        </w:rPr>
      </w:pPr>
      <w:r w:rsidRPr="00865A5F">
        <w:rPr>
          <w:rFonts w:ascii="Palatino Linotype" w:hAnsi="Palatino Linotype"/>
        </w:rPr>
        <w:t>Η</w:t>
      </w:r>
      <w:r w:rsidRPr="006D42C9">
        <w:rPr>
          <w:rFonts w:ascii="Palatino Linotype" w:hAnsi="Palatino Linotype"/>
          <w:b/>
        </w:rPr>
        <w:t xml:space="preserve"> </w:t>
      </w:r>
      <w:r w:rsidRPr="006D42C9">
        <w:rPr>
          <w:rFonts w:ascii="Palatino Linotype" w:hAnsi="Palatino Linotype"/>
          <w:b/>
          <w:highlight w:val="yellow"/>
        </w:rPr>
        <w:t>a priori</w:t>
      </w:r>
      <w:r w:rsidRPr="00865A5F">
        <w:rPr>
          <w:rFonts w:ascii="Palatino Linotype" w:hAnsi="Palatino Linotype"/>
        </w:rPr>
        <w:t xml:space="preserve"> ιεράρχηση των αναγκών από την πολιτική προστασία μπορεί να προλάβει καταστάσεις κρίσεων.</w:t>
      </w:r>
    </w:p>
    <w:p w14:paraId="62196E66" w14:textId="77777777" w:rsidR="006D42C9" w:rsidRPr="00865A5F" w:rsidRDefault="006D42C9" w:rsidP="006D42C9">
      <w:pPr>
        <w:spacing w:line="240" w:lineRule="auto"/>
        <w:jc w:val="both"/>
        <w:rPr>
          <w:rFonts w:ascii="Palatino Linotype" w:hAnsi="Palatino Linotype"/>
        </w:rPr>
      </w:pPr>
    </w:p>
    <w:p w14:paraId="04AD2975" w14:textId="77777777" w:rsidR="006D42C9" w:rsidRPr="00865A5F" w:rsidRDefault="006D42C9" w:rsidP="006D42C9">
      <w:pPr>
        <w:spacing w:line="240" w:lineRule="auto"/>
        <w:ind w:left="-567"/>
        <w:jc w:val="both"/>
        <w:rPr>
          <w:rFonts w:ascii="Palatino Linotype" w:hAnsi="Palatino Linotype"/>
          <w:b/>
          <w:i/>
          <w:color w:val="C00000"/>
        </w:rPr>
      </w:pPr>
      <w:r w:rsidRPr="00865A5F">
        <w:rPr>
          <w:rFonts w:ascii="Palatino Linotype" w:hAnsi="Palatino Linotype"/>
          <w:b/>
          <w:i/>
          <w:color w:val="0070C0"/>
        </w:rPr>
        <w:lastRenderedPageBreak/>
        <w:t xml:space="preserve">Δ. Συμπληρώστε τα κενά των παρακάτω προτάσεων, χρησιμοποιώντας κάθε φορά μία από τις παρακάτω λατινικές λέξεις/φράσεις: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alter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ego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,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homo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sapiens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,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corpus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,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casus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belli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,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tabula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 </w:t>
      </w:r>
      <w:proofErr w:type="spellStart"/>
      <w:r w:rsidRPr="00865A5F">
        <w:rPr>
          <w:rFonts w:ascii="Palatino Linotype" w:hAnsi="Palatino Linotype"/>
          <w:b/>
          <w:i/>
          <w:color w:val="C00000"/>
        </w:rPr>
        <w:t>rasa</w:t>
      </w:r>
      <w:proofErr w:type="spellEnd"/>
      <w:r w:rsidRPr="00865A5F">
        <w:rPr>
          <w:rFonts w:ascii="Palatino Linotype" w:hAnsi="Palatino Linotype"/>
          <w:b/>
          <w:i/>
          <w:color w:val="C00000"/>
        </w:rPr>
        <w:t xml:space="preserve">. </w:t>
      </w:r>
    </w:p>
    <w:p w14:paraId="021C1E49" w14:textId="3F05DEB9" w:rsidR="006D42C9" w:rsidRPr="00865A5F" w:rsidRDefault="006D42C9" w:rsidP="006D42C9">
      <w:pPr>
        <w:pStyle w:val="a6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Palatino Linotype" w:hAnsi="Palatino Linotype"/>
        </w:rPr>
      </w:pPr>
      <w:proofErr w:type="spellStart"/>
      <w:r w:rsidRPr="00865A5F">
        <w:rPr>
          <w:rFonts w:ascii="Palatino Linotype" w:hAnsi="Palatino Linotype"/>
        </w:rPr>
        <w:t>To</w:t>
      </w:r>
      <w:proofErr w:type="spellEnd"/>
      <w:r w:rsidRPr="00865A5F">
        <w:rPr>
          <w:rFonts w:ascii="Palatino Linotype" w:hAnsi="Palatino Linotype"/>
        </w:rPr>
        <w:t xml:space="preserve"> </w:t>
      </w:r>
      <w:proofErr w:type="spellStart"/>
      <w:r w:rsidRPr="006D42C9">
        <w:rPr>
          <w:rFonts w:ascii="Palatino Linotype" w:hAnsi="Palatino Linotype"/>
          <w:b/>
          <w:i/>
          <w:color w:val="C00000"/>
          <w:highlight w:val="yellow"/>
        </w:rPr>
        <w:t>corpus</w:t>
      </w:r>
      <w:proofErr w:type="spellEnd"/>
      <w:r w:rsidRPr="00865A5F">
        <w:rPr>
          <w:rFonts w:ascii="Palatino Linotype" w:hAnsi="Palatino Linotype"/>
        </w:rPr>
        <w:t xml:space="preserve"> με τις επαναληπτικές ασκήσεις που έδωσε ο καθηγητής στην τάξη θα βοηθούσε τους μαθητές στις εξετάσεις. </w:t>
      </w:r>
    </w:p>
    <w:p w14:paraId="0BC29384" w14:textId="2D3C7C2E" w:rsidR="006D42C9" w:rsidRPr="00865A5F" w:rsidRDefault="006D42C9" w:rsidP="006D42C9">
      <w:pPr>
        <w:pStyle w:val="a6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Palatino Linotype" w:hAnsi="Palatino Linotype"/>
        </w:rPr>
      </w:pPr>
      <w:r w:rsidRPr="00865A5F">
        <w:rPr>
          <w:rFonts w:ascii="Palatino Linotype" w:hAnsi="Palatino Linotype"/>
        </w:rPr>
        <w:t xml:space="preserve">Θεωρείται ότι ο σύγχρονος άνθρωπος αποτελεί εξέλιξη του </w:t>
      </w:r>
      <w:proofErr w:type="spellStart"/>
      <w:r w:rsidRPr="006D42C9">
        <w:rPr>
          <w:rFonts w:ascii="Palatino Linotype" w:hAnsi="Palatino Linotype"/>
          <w:b/>
          <w:i/>
          <w:color w:val="C00000"/>
          <w:highlight w:val="yellow"/>
        </w:rPr>
        <w:t>homo</w:t>
      </w:r>
      <w:proofErr w:type="spellEnd"/>
      <w:r w:rsidRPr="006D42C9">
        <w:rPr>
          <w:rFonts w:ascii="Palatino Linotype" w:hAnsi="Palatino Linotype"/>
          <w:b/>
          <w:i/>
          <w:color w:val="C00000"/>
          <w:highlight w:val="yellow"/>
        </w:rPr>
        <w:t xml:space="preserve"> </w:t>
      </w:r>
      <w:proofErr w:type="spellStart"/>
      <w:r w:rsidRPr="006D42C9">
        <w:rPr>
          <w:rFonts w:ascii="Palatino Linotype" w:hAnsi="Palatino Linotype"/>
          <w:b/>
          <w:i/>
          <w:color w:val="C00000"/>
          <w:highlight w:val="yellow"/>
        </w:rPr>
        <w:t>sapiens</w:t>
      </w:r>
      <w:proofErr w:type="spellEnd"/>
      <w:r w:rsidRPr="00865A5F">
        <w:rPr>
          <w:rFonts w:ascii="Palatino Linotype" w:hAnsi="Palatino Linotype"/>
        </w:rPr>
        <w:t>.</w:t>
      </w:r>
    </w:p>
    <w:p w14:paraId="42A1DCE3" w14:textId="6213CADC" w:rsidR="006D42C9" w:rsidRPr="00865A5F" w:rsidRDefault="006D42C9" w:rsidP="006D42C9">
      <w:pPr>
        <w:pStyle w:val="a6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Palatino Linotype" w:hAnsi="Palatino Linotype"/>
        </w:rPr>
      </w:pPr>
      <w:r w:rsidRPr="00865A5F">
        <w:rPr>
          <w:rFonts w:ascii="Palatino Linotype" w:hAnsi="Palatino Linotype"/>
        </w:rPr>
        <w:t xml:space="preserve">Ο απεσταλμένος κατέστησε σαφές στον ομόλογό του της γειτονικής του χώρας ότι οποιαδήποτε ενέργεια παραβίασης των συνόρων θα αποτελέσει </w:t>
      </w:r>
      <w:proofErr w:type="spellStart"/>
      <w:r w:rsidRPr="006D42C9">
        <w:rPr>
          <w:rFonts w:ascii="Palatino Linotype" w:hAnsi="Palatino Linotype"/>
          <w:b/>
          <w:i/>
          <w:color w:val="C00000"/>
          <w:highlight w:val="yellow"/>
        </w:rPr>
        <w:t>casus</w:t>
      </w:r>
      <w:proofErr w:type="spellEnd"/>
      <w:r w:rsidRPr="006D42C9">
        <w:rPr>
          <w:rFonts w:ascii="Palatino Linotype" w:hAnsi="Palatino Linotype"/>
          <w:b/>
          <w:i/>
          <w:color w:val="C00000"/>
          <w:highlight w:val="yellow"/>
        </w:rPr>
        <w:t xml:space="preserve"> </w:t>
      </w:r>
      <w:proofErr w:type="spellStart"/>
      <w:r w:rsidRPr="006D42C9">
        <w:rPr>
          <w:rFonts w:ascii="Palatino Linotype" w:hAnsi="Palatino Linotype"/>
          <w:b/>
          <w:i/>
          <w:color w:val="C00000"/>
          <w:highlight w:val="yellow"/>
        </w:rPr>
        <w:t>belli</w:t>
      </w:r>
      <w:proofErr w:type="spellEnd"/>
      <w:r w:rsidRPr="00865A5F">
        <w:rPr>
          <w:rFonts w:ascii="Palatino Linotype" w:hAnsi="Palatino Linotype"/>
        </w:rPr>
        <w:t xml:space="preserve">. </w:t>
      </w:r>
    </w:p>
    <w:p w14:paraId="56A3C832" w14:textId="7135DE7F" w:rsidR="006D42C9" w:rsidRPr="00865A5F" w:rsidRDefault="006D42C9" w:rsidP="006D42C9">
      <w:pPr>
        <w:pStyle w:val="a6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Palatino Linotype" w:hAnsi="Palatino Linotype"/>
        </w:rPr>
      </w:pPr>
      <w:r w:rsidRPr="00865A5F">
        <w:rPr>
          <w:rFonts w:ascii="Palatino Linotype" w:hAnsi="Palatino Linotype"/>
        </w:rPr>
        <w:t xml:space="preserve">Σύμφωνα με τη θεωρία του εμπειρισμού, ο άνθρωπος γεννιέται </w:t>
      </w:r>
      <w:proofErr w:type="spellStart"/>
      <w:r w:rsidRPr="006D42C9">
        <w:rPr>
          <w:rFonts w:ascii="Palatino Linotype" w:hAnsi="Palatino Linotype"/>
          <w:b/>
          <w:i/>
          <w:color w:val="C00000"/>
          <w:highlight w:val="yellow"/>
        </w:rPr>
        <w:t>tabula</w:t>
      </w:r>
      <w:proofErr w:type="spellEnd"/>
      <w:r w:rsidRPr="006D42C9">
        <w:rPr>
          <w:rFonts w:ascii="Palatino Linotype" w:hAnsi="Palatino Linotype"/>
          <w:b/>
          <w:i/>
          <w:color w:val="C00000"/>
          <w:highlight w:val="yellow"/>
        </w:rPr>
        <w:t xml:space="preserve"> </w:t>
      </w:r>
      <w:proofErr w:type="spellStart"/>
      <w:r w:rsidRPr="006D42C9">
        <w:rPr>
          <w:rFonts w:ascii="Palatino Linotype" w:hAnsi="Palatino Linotype"/>
          <w:b/>
          <w:i/>
          <w:color w:val="C00000"/>
          <w:highlight w:val="yellow"/>
        </w:rPr>
        <w:t>rasa</w:t>
      </w:r>
      <w:proofErr w:type="spellEnd"/>
      <w:r w:rsidRPr="00865A5F">
        <w:rPr>
          <w:rFonts w:ascii="Palatino Linotype" w:hAnsi="Palatino Linotype"/>
        </w:rPr>
        <w:t xml:space="preserve"> </w:t>
      </w:r>
      <w:r w:rsidRPr="00865A5F">
        <w:rPr>
          <w:rFonts w:ascii="Palatino Linotype" w:hAnsi="Palatino Linotype"/>
        </w:rPr>
        <w:t xml:space="preserve">και αποκτά γνώσεις μέσα από τις εμπειρίες και τις αισθήσεις του. </w:t>
      </w:r>
    </w:p>
    <w:p w14:paraId="64440B9D" w14:textId="1AA1BA62" w:rsidR="006D42C9" w:rsidRPr="00865A5F" w:rsidRDefault="006D42C9" w:rsidP="006D42C9">
      <w:pPr>
        <w:pStyle w:val="a6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Palatino Linotype" w:hAnsi="Palatino Linotype"/>
        </w:rPr>
      </w:pPr>
      <w:r w:rsidRPr="00865A5F">
        <w:rPr>
          <w:rFonts w:ascii="Palatino Linotype" w:hAnsi="Palatino Linotype"/>
        </w:rPr>
        <w:t>Ο πραγματικός φίλος είναι το</w:t>
      </w:r>
      <w:r w:rsidRPr="006D42C9">
        <w:rPr>
          <w:rFonts w:ascii="Palatino Linotype" w:hAnsi="Palatino Linotype"/>
          <w:b/>
          <w:i/>
          <w:color w:val="C00000"/>
        </w:rPr>
        <w:t xml:space="preserve"> </w:t>
      </w:r>
      <w:proofErr w:type="spellStart"/>
      <w:r w:rsidRPr="006D42C9">
        <w:rPr>
          <w:rFonts w:ascii="Palatino Linotype" w:hAnsi="Palatino Linotype"/>
          <w:b/>
          <w:i/>
          <w:color w:val="C00000"/>
          <w:highlight w:val="yellow"/>
        </w:rPr>
        <w:t>alter</w:t>
      </w:r>
      <w:proofErr w:type="spellEnd"/>
      <w:r w:rsidRPr="006D42C9">
        <w:rPr>
          <w:rFonts w:ascii="Palatino Linotype" w:hAnsi="Palatino Linotype"/>
          <w:b/>
          <w:i/>
          <w:color w:val="C00000"/>
          <w:highlight w:val="yellow"/>
        </w:rPr>
        <w:t xml:space="preserve"> </w:t>
      </w:r>
      <w:proofErr w:type="spellStart"/>
      <w:r w:rsidRPr="006D42C9">
        <w:rPr>
          <w:rFonts w:ascii="Palatino Linotype" w:hAnsi="Palatino Linotype"/>
          <w:b/>
          <w:i/>
          <w:color w:val="C00000"/>
          <w:highlight w:val="yellow"/>
        </w:rPr>
        <w:t>ego</w:t>
      </w:r>
      <w:proofErr w:type="spellEnd"/>
      <w:r w:rsidRPr="00865A5F">
        <w:rPr>
          <w:rFonts w:ascii="Palatino Linotype" w:hAnsi="Palatino Linotype"/>
        </w:rPr>
        <w:t>, ένα «δώρο θεού» που μας συμπληρώνει.</w:t>
      </w:r>
    </w:p>
    <w:p w14:paraId="217E83FE" w14:textId="77777777" w:rsidR="006D42C9" w:rsidRPr="001B43D5" w:rsidRDefault="006D42C9" w:rsidP="006D42C9">
      <w:pPr>
        <w:spacing w:line="240" w:lineRule="auto"/>
        <w:ind w:left="-567"/>
        <w:jc w:val="both"/>
        <w:rPr>
          <w:rFonts w:ascii="Palatino Linotype" w:hAnsi="Palatino Linotype"/>
        </w:rPr>
      </w:pPr>
    </w:p>
    <w:p w14:paraId="0D9A67B7" w14:textId="77777777" w:rsidR="006D42C9" w:rsidRPr="00865A5F" w:rsidRDefault="006D42C9" w:rsidP="006D42C9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b/>
          <w:i/>
          <w:color w:val="0070C0"/>
          <w:lang w:eastAsia="zh-CN"/>
        </w:rPr>
      </w:pPr>
      <w:r w:rsidRPr="00865A5F">
        <w:rPr>
          <w:rFonts w:ascii="Palatino Linotype" w:hAnsi="Palatino Linotype"/>
          <w:b/>
          <w:i/>
          <w:color w:val="0070C0"/>
        </w:rPr>
        <w:t>Ε.</w:t>
      </w:r>
      <w:r w:rsidRPr="00865A5F">
        <w:rPr>
          <w:rFonts w:ascii="Palatino Linotype" w:eastAsia="Times New Roman" w:hAnsi="Palatino Linotype" w:cs="Calibri"/>
          <w:b/>
          <w:i/>
          <w:color w:val="0070C0"/>
          <w:lang w:eastAsia="zh-CN"/>
        </w:rPr>
        <w:t xml:space="preserve"> Ποια από τις λατινικές φράσεις αντιστοιχεί στο παρακάτω νεοελληνικό κείμενο ;</w:t>
      </w:r>
    </w:p>
    <w:p w14:paraId="7789930C" w14:textId="77777777" w:rsidR="006D42C9" w:rsidRPr="00865A5F" w:rsidRDefault="006D42C9" w:rsidP="006D42C9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b/>
          <w:i/>
          <w:color w:val="0070C0"/>
        </w:rPr>
      </w:pPr>
      <w:r w:rsidRPr="00865A5F">
        <w:rPr>
          <w:rFonts w:ascii="Palatino Linotype" w:eastAsia="Times New Roman" w:hAnsi="Palatino Linotype" w:cs="Calibri"/>
          <w:b/>
          <w:i/>
          <w:iCs/>
          <w:color w:val="0070C0"/>
        </w:rPr>
        <w:t>«Μετά από αυτό το θερμό επεισόδιο οι διπλωματικές σχέσεις των δύο χωρών διακόπηκαν και απαγορεύτηκε η προγραμματισμένη επίσκεψη του αξιωματούχου, διότι θεωρήθηκε ανεπιθύμητο πρόσωπο</w:t>
      </w:r>
      <w:r w:rsidRPr="00865A5F">
        <w:rPr>
          <w:rFonts w:ascii="Palatino Linotype" w:eastAsia="Times New Roman" w:hAnsi="Palatino Linotype" w:cs="Calibri"/>
          <w:b/>
          <w:i/>
          <w:color w:val="0070C0"/>
        </w:rPr>
        <w:t>».</w:t>
      </w:r>
    </w:p>
    <w:p w14:paraId="73DB1CB5" w14:textId="77777777" w:rsidR="006D42C9" w:rsidRPr="001B43D5" w:rsidRDefault="006D42C9" w:rsidP="006D42C9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val="en-US" w:eastAsia="zh-CN"/>
        </w:rPr>
      </w:pPr>
      <w:proofErr w:type="spellStart"/>
      <w:r w:rsidRPr="001B43D5">
        <w:rPr>
          <w:rFonts w:ascii="Palatino Linotype" w:eastAsia="Times New Roman" w:hAnsi="Palatino Linotype" w:cs="Calibri"/>
          <w:lang w:val="en-US" w:eastAsia="zh-CN"/>
        </w:rPr>
        <w:t>i</w:t>
      </w:r>
      <w:proofErr w:type="spellEnd"/>
      <w:r w:rsidRPr="001B43D5">
        <w:rPr>
          <w:rFonts w:ascii="Palatino Linotype" w:eastAsia="Times New Roman" w:hAnsi="Palatino Linotype" w:cs="Calibri"/>
          <w:lang w:val="en-US" w:eastAsia="zh-CN"/>
        </w:rPr>
        <w:t>.</w:t>
      </w:r>
      <w:r w:rsidRPr="001B43D5">
        <w:rPr>
          <w:rFonts w:ascii="Palatino Linotype" w:eastAsia="Times New Roman" w:hAnsi="Palatino Linotype" w:cs="Calibri"/>
          <w:lang w:val="en-US" w:eastAsia="zh-CN"/>
        </w:rPr>
        <w:tab/>
        <w:t>urbi et orbi</w:t>
      </w:r>
    </w:p>
    <w:p w14:paraId="37E93494" w14:textId="77777777" w:rsidR="006D42C9" w:rsidRPr="001B43D5" w:rsidRDefault="006D42C9" w:rsidP="006D42C9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val="en-US" w:eastAsia="zh-CN"/>
        </w:rPr>
      </w:pPr>
      <w:r w:rsidRPr="001B43D5">
        <w:rPr>
          <w:rFonts w:ascii="Palatino Linotype" w:eastAsia="Times New Roman" w:hAnsi="Palatino Linotype" w:cs="Calibri"/>
          <w:lang w:val="en-US" w:eastAsia="zh-CN"/>
        </w:rPr>
        <w:t>ii.</w:t>
      </w:r>
      <w:r w:rsidRPr="001B43D5">
        <w:rPr>
          <w:rFonts w:ascii="Palatino Linotype" w:eastAsia="Times New Roman" w:hAnsi="Palatino Linotype" w:cs="Calibri"/>
          <w:lang w:val="en-US" w:eastAsia="zh-CN"/>
        </w:rPr>
        <w:tab/>
        <w:t>a posteriori</w:t>
      </w:r>
    </w:p>
    <w:p w14:paraId="0892F01B" w14:textId="77777777" w:rsidR="006D42C9" w:rsidRPr="001B43D5" w:rsidRDefault="006D42C9" w:rsidP="006D42C9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val="en-US" w:eastAsia="zh-CN"/>
        </w:rPr>
      </w:pPr>
      <w:r w:rsidRPr="006D42C9">
        <w:rPr>
          <w:rFonts w:ascii="Palatino Linotype" w:eastAsia="Times New Roman" w:hAnsi="Palatino Linotype" w:cs="Calibri"/>
          <w:highlight w:val="yellow"/>
          <w:lang w:val="en-US" w:eastAsia="zh-CN"/>
        </w:rPr>
        <w:t>iii.</w:t>
      </w:r>
      <w:r w:rsidRPr="006D42C9">
        <w:rPr>
          <w:rFonts w:ascii="Palatino Linotype" w:eastAsia="Times New Roman" w:hAnsi="Palatino Linotype" w:cs="Calibri"/>
          <w:highlight w:val="yellow"/>
          <w:lang w:val="en-US" w:eastAsia="zh-CN"/>
        </w:rPr>
        <w:tab/>
        <w:t>persona non grata</w:t>
      </w:r>
    </w:p>
    <w:p w14:paraId="0811E33A" w14:textId="77777777" w:rsidR="006D42C9" w:rsidRPr="001B43D5" w:rsidRDefault="006D42C9" w:rsidP="006D42C9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val="en-US" w:eastAsia="zh-CN"/>
        </w:rPr>
      </w:pPr>
      <w:r w:rsidRPr="001B43D5">
        <w:rPr>
          <w:rFonts w:ascii="Palatino Linotype" w:eastAsia="Times New Roman" w:hAnsi="Palatino Linotype" w:cs="Calibri"/>
          <w:lang w:val="en-US" w:eastAsia="zh-CN"/>
        </w:rPr>
        <w:t>iv.</w:t>
      </w:r>
      <w:r w:rsidRPr="001B43D5">
        <w:rPr>
          <w:rFonts w:ascii="Palatino Linotype" w:eastAsia="Times New Roman" w:hAnsi="Palatino Linotype" w:cs="Calibri"/>
          <w:lang w:val="en-US" w:eastAsia="zh-CN"/>
        </w:rPr>
        <w:tab/>
        <w:t>tabula rasa</w:t>
      </w:r>
    </w:p>
    <w:p w14:paraId="3146CA04" w14:textId="77777777" w:rsidR="006D42C9" w:rsidRPr="001B43D5" w:rsidRDefault="006D42C9" w:rsidP="006D42C9">
      <w:pPr>
        <w:spacing w:after="0" w:line="240" w:lineRule="auto"/>
        <w:ind w:left="-567" w:right="-52"/>
        <w:jc w:val="both"/>
        <w:rPr>
          <w:rFonts w:ascii="Palatino Linotype" w:eastAsia="Times New Roman" w:hAnsi="Palatino Linotype" w:cs="Calibri"/>
          <w:lang w:eastAsia="zh-CN"/>
        </w:rPr>
      </w:pPr>
      <w:r w:rsidRPr="001B43D5">
        <w:rPr>
          <w:rFonts w:ascii="Palatino Linotype" w:eastAsia="Times New Roman" w:hAnsi="Palatino Linotype" w:cs="Calibri"/>
          <w:lang w:eastAsia="zh-CN"/>
        </w:rPr>
        <w:t>v.</w:t>
      </w:r>
      <w:r w:rsidRPr="001B43D5">
        <w:rPr>
          <w:rFonts w:ascii="Palatino Linotype" w:eastAsia="Times New Roman" w:hAnsi="Palatino Linotype" w:cs="Calibri"/>
          <w:lang w:eastAsia="zh-CN"/>
        </w:rPr>
        <w:tab/>
        <w:t>de facto</w:t>
      </w:r>
    </w:p>
    <w:p w14:paraId="03C0B9CC" w14:textId="77777777" w:rsidR="006D42C9" w:rsidRPr="001B43D5" w:rsidRDefault="006D42C9" w:rsidP="006D42C9">
      <w:pPr>
        <w:spacing w:line="240" w:lineRule="auto"/>
        <w:ind w:left="-567"/>
        <w:jc w:val="both"/>
        <w:rPr>
          <w:rFonts w:ascii="Palatino Linotype" w:hAnsi="Palatino Linotype"/>
          <w:b/>
        </w:rPr>
      </w:pPr>
    </w:p>
    <w:p w14:paraId="13A47F62" w14:textId="77777777" w:rsidR="006D42C9" w:rsidRPr="00865A5F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b/>
          <w:i/>
          <w:color w:val="0070C0"/>
          <w:lang w:eastAsia="el-GR"/>
        </w:rPr>
      </w:pPr>
      <w:r w:rsidRPr="00865A5F">
        <w:rPr>
          <w:rFonts w:ascii="Palatino Linotype" w:hAnsi="Palatino Linotype"/>
          <w:b/>
          <w:i/>
          <w:color w:val="0070C0"/>
        </w:rPr>
        <w:t>ΣΤ.</w:t>
      </w:r>
      <w:r w:rsidRPr="00865A5F">
        <w:rPr>
          <w:rFonts w:ascii="Palatino Linotype" w:eastAsia="Times New Roman" w:hAnsi="Palatino Linotype" w:cstheme="minorHAnsi"/>
          <w:b/>
          <w:i/>
          <w:color w:val="0070C0"/>
          <w:lang w:eastAsia="el-GR"/>
        </w:rPr>
        <w:t xml:space="preserve"> Να συμπληρώσετε τις περιόδους λόγου της Νέας Ελληνικής που ακολουθούν με την επιλογή της κατάλληλης στερεότυπης λατινικής φράσης από αυτές που σας δίνονται παρακάτω.</w:t>
      </w:r>
    </w:p>
    <w:p w14:paraId="28B795E4" w14:textId="77777777" w:rsidR="006D42C9" w:rsidRPr="001B43D5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color w:val="000000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lang w:eastAsia="el-GR"/>
        </w:rPr>
        <w:t>1. Η σύγχρονη παιδαγωγική δεν προτείνει ο εκπαιδευτικός να διδάσκει ……………………, αλλά να αξιοποιεί τη μαθητοκεντρική μέθοδο διδασκαλίας, αξιοποιώντας τα οφέλη του διδακτικού διαλόγου.</w:t>
      </w:r>
    </w:p>
    <w:p w14:paraId="25FE03A7" w14:textId="77777777" w:rsidR="006D42C9" w:rsidRPr="00865A5F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b/>
          <w:color w:val="000000"/>
          <w:lang w:val="en-US" w:eastAsia="el-GR"/>
        </w:rPr>
      </w:pPr>
      <w:r w:rsidRPr="006D42C9">
        <w:rPr>
          <w:rFonts w:ascii="Palatino Linotype" w:eastAsia="Times New Roman" w:hAnsi="Palatino Linotype" w:cstheme="minorHAnsi"/>
          <w:b/>
          <w:color w:val="000000"/>
          <w:lang w:eastAsia="el-GR"/>
        </w:rPr>
        <w:t xml:space="preserve">            </w:t>
      </w:r>
      <w:proofErr w:type="spellStart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>i</w:t>
      </w:r>
      <w:proofErr w:type="spellEnd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>. de facto</w:t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  <w:t>ii</w:t>
      </w:r>
      <w:r w:rsidRPr="006D42C9">
        <w:rPr>
          <w:rFonts w:ascii="Palatino Linotype" w:eastAsia="Times New Roman" w:hAnsi="Palatino Linotype" w:cstheme="minorHAnsi"/>
          <w:b/>
          <w:color w:val="000000"/>
          <w:highlight w:val="yellow"/>
          <w:lang w:val="en-US" w:eastAsia="el-GR"/>
        </w:rPr>
        <w:t xml:space="preserve">. </w:t>
      </w:r>
      <w:proofErr w:type="spellStart"/>
      <w:r w:rsidRPr="006D42C9">
        <w:rPr>
          <w:rFonts w:ascii="Palatino Linotype" w:eastAsia="Times New Roman" w:hAnsi="Palatino Linotype" w:cstheme="minorHAnsi"/>
          <w:b/>
          <w:color w:val="000000"/>
          <w:highlight w:val="yellow"/>
          <w:lang w:val="en-US" w:eastAsia="el-GR"/>
        </w:rPr>
        <w:t>ex cathedra</w:t>
      </w:r>
      <w:proofErr w:type="spellEnd"/>
    </w:p>
    <w:p w14:paraId="1CDEDD82" w14:textId="77777777" w:rsidR="006D42C9" w:rsidRPr="001B43D5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color w:val="000000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lang w:eastAsia="el-GR"/>
        </w:rPr>
        <w:t xml:space="preserve">2. Ο εκπρόσωπος του Διαφωτισμού, ο Άγγλος Τζον </w:t>
      </w:r>
      <w:proofErr w:type="spellStart"/>
      <w:r w:rsidRPr="001B43D5">
        <w:rPr>
          <w:rFonts w:ascii="Palatino Linotype" w:eastAsia="Times New Roman" w:hAnsi="Palatino Linotype" w:cstheme="minorHAnsi"/>
          <w:color w:val="000000"/>
          <w:lang w:eastAsia="el-GR"/>
        </w:rPr>
        <w:t>Λοκ</w:t>
      </w:r>
      <w:proofErr w:type="spellEnd"/>
      <w:r w:rsidRPr="001B43D5">
        <w:rPr>
          <w:rFonts w:ascii="Palatino Linotype" w:eastAsia="Times New Roman" w:hAnsi="Palatino Linotype" w:cstheme="minorHAnsi"/>
          <w:color w:val="000000"/>
          <w:lang w:eastAsia="el-GR"/>
        </w:rPr>
        <w:t xml:space="preserve">, υποστήριξε πως ο άνθρωπος, όταν γεννιέται, είναι ……………………, δεν έχει , δηλαδή, </w:t>
      </w:r>
      <w:proofErr w:type="spellStart"/>
      <w:r w:rsidRPr="001B43D5">
        <w:rPr>
          <w:rFonts w:ascii="Palatino Linotype" w:eastAsia="Times New Roman" w:hAnsi="Palatino Linotype" w:cstheme="minorHAnsi"/>
          <w:color w:val="000000"/>
          <w:lang w:eastAsia="el-GR"/>
        </w:rPr>
        <w:t>προϋπάρχουσες</w:t>
      </w:r>
      <w:proofErr w:type="spellEnd"/>
      <w:r w:rsidRPr="001B43D5">
        <w:rPr>
          <w:rFonts w:ascii="Palatino Linotype" w:eastAsia="Times New Roman" w:hAnsi="Palatino Linotype" w:cstheme="minorHAnsi"/>
          <w:color w:val="000000"/>
          <w:lang w:eastAsia="el-GR"/>
        </w:rPr>
        <w:t xml:space="preserve"> γνώσεις, τις οποίες αποκτά αποκλειστικά κατά τη διάρκεια της ζωής του με τα βιώματά και τις εμπειρίες του.</w:t>
      </w:r>
    </w:p>
    <w:p w14:paraId="2CE494C7" w14:textId="77777777" w:rsidR="006D42C9" w:rsidRPr="00865A5F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b/>
          <w:color w:val="000000"/>
          <w:lang w:val="en-US" w:eastAsia="el-GR"/>
        </w:rPr>
      </w:pPr>
      <w:r w:rsidRPr="006D42C9">
        <w:rPr>
          <w:rFonts w:ascii="Palatino Linotype" w:eastAsia="Times New Roman" w:hAnsi="Palatino Linotype" w:cstheme="minorHAnsi"/>
          <w:b/>
          <w:color w:val="000000"/>
          <w:lang w:eastAsia="el-GR"/>
        </w:rPr>
        <w:t xml:space="preserve">            </w:t>
      </w:r>
      <w:proofErr w:type="spellStart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>i</w:t>
      </w:r>
      <w:proofErr w:type="spellEnd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>. terra incognita</w:t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  <w:t>ii</w:t>
      </w:r>
      <w:r w:rsidRPr="006D42C9">
        <w:rPr>
          <w:rFonts w:ascii="Palatino Linotype" w:eastAsia="Times New Roman" w:hAnsi="Palatino Linotype" w:cstheme="minorHAnsi"/>
          <w:b/>
          <w:color w:val="000000"/>
          <w:highlight w:val="yellow"/>
          <w:lang w:val="en-US" w:eastAsia="el-GR"/>
        </w:rPr>
        <w:t>. tabula rasa</w:t>
      </w:r>
    </w:p>
    <w:p w14:paraId="582C53E2" w14:textId="77777777" w:rsidR="006D42C9" w:rsidRPr="001B43D5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color w:val="000000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lang w:eastAsia="el-GR"/>
        </w:rPr>
        <w:t>3. Για να αποφευχθούν λάθη και αστοχίες, καλό είναι να μην εξετάζεται μονομερώς μια κατάσταση, αλλά πάντα να ελέγχεται και ………………………..., ώστε να σχηματίζεται σφαιρικότερη άποψη.</w:t>
      </w:r>
    </w:p>
    <w:p w14:paraId="379AEAC8" w14:textId="77777777" w:rsidR="006D42C9" w:rsidRPr="00865A5F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b/>
          <w:color w:val="000000"/>
          <w:lang w:val="en-US" w:eastAsia="el-GR"/>
        </w:rPr>
      </w:pPr>
      <w:r w:rsidRPr="006D42C9">
        <w:rPr>
          <w:rFonts w:ascii="Palatino Linotype" w:eastAsia="Times New Roman" w:hAnsi="Palatino Linotype" w:cstheme="minorHAnsi"/>
          <w:b/>
          <w:color w:val="000000"/>
          <w:lang w:eastAsia="el-GR"/>
        </w:rPr>
        <w:t xml:space="preserve">             </w:t>
      </w:r>
      <w:proofErr w:type="spellStart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>i</w:t>
      </w:r>
      <w:proofErr w:type="spellEnd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 xml:space="preserve">. </w:t>
      </w:r>
      <w:r w:rsidRPr="006D42C9">
        <w:rPr>
          <w:rFonts w:ascii="Palatino Linotype" w:eastAsia="Times New Roman" w:hAnsi="Palatino Linotype" w:cstheme="minorHAnsi"/>
          <w:b/>
          <w:color w:val="000000"/>
          <w:highlight w:val="yellow"/>
          <w:lang w:val="en-US" w:eastAsia="el-GR"/>
        </w:rPr>
        <w:t>altera pars</w:t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  <w:t>ii. alter ego</w:t>
      </w:r>
    </w:p>
    <w:p w14:paraId="4D2DC0CA" w14:textId="77777777" w:rsidR="006D42C9" w:rsidRPr="001B43D5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color w:val="000000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lang w:eastAsia="el-GR"/>
        </w:rPr>
        <w:t>4.   Στον «Κρητικό» του Σολωμού, ο ποιητής δεν ξεκινά την αφήγηση της ιστορίας του ήρωά του από την αρχή των γεγονότων, αλλά ……………………., που αποτελεί και μια γνωστή αφηγηματική τεχνική.</w:t>
      </w:r>
    </w:p>
    <w:p w14:paraId="6F49DFD2" w14:textId="77777777" w:rsidR="006D42C9" w:rsidRPr="00865A5F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b/>
          <w:color w:val="000000"/>
          <w:lang w:val="en-US" w:eastAsia="el-GR"/>
        </w:rPr>
      </w:pPr>
      <w:r w:rsidRPr="006D42C9">
        <w:rPr>
          <w:rFonts w:ascii="Palatino Linotype" w:eastAsia="Times New Roman" w:hAnsi="Palatino Linotype" w:cstheme="minorHAnsi"/>
          <w:b/>
          <w:color w:val="000000"/>
          <w:lang w:eastAsia="el-GR"/>
        </w:rPr>
        <w:t xml:space="preserve">              </w:t>
      </w:r>
      <w:proofErr w:type="spellStart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>i</w:t>
      </w:r>
      <w:proofErr w:type="spellEnd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>. in memoriam</w:t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  <w:t xml:space="preserve">ii. </w:t>
      </w:r>
      <w:r w:rsidRPr="006D42C9">
        <w:rPr>
          <w:rFonts w:ascii="Palatino Linotype" w:eastAsia="Times New Roman" w:hAnsi="Palatino Linotype" w:cstheme="minorHAnsi"/>
          <w:b/>
          <w:color w:val="000000"/>
          <w:highlight w:val="yellow"/>
          <w:lang w:val="en-US" w:eastAsia="el-GR"/>
        </w:rPr>
        <w:t>in medias res</w:t>
      </w:r>
    </w:p>
    <w:p w14:paraId="001C5E59" w14:textId="77777777" w:rsidR="006D42C9" w:rsidRPr="001B43D5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color w:val="000000"/>
          <w:lang w:eastAsia="el-GR"/>
        </w:rPr>
      </w:pPr>
      <w:r w:rsidRPr="001B43D5">
        <w:rPr>
          <w:rFonts w:ascii="Palatino Linotype" w:eastAsia="Times New Roman" w:hAnsi="Palatino Linotype" w:cstheme="minorHAnsi"/>
          <w:color w:val="000000"/>
          <w:lang w:eastAsia="el-GR"/>
        </w:rPr>
        <w:t>5. Κατά τη διάρκεια της ελληνιστικής περιόδου διαδόθηκε ……………… ο ελληνικός πολιτισμός και η ελληνική γλώσσα και ταυτόχρονα πόλεις της Ανατολής, όπως η Πέργαμος και η Αντιόχεια, εξελίχθηκαν σε μεγάλα πνευματικά κέντρα.</w:t>
      </w:r>
    </w:p>
    <w:p w14:paraId="5B5C34E7" w14:textId="77777777" w:rsidR="006D42C9" w:rsidRPr="00865A5F" w:rsidRDefault="006D42C9" w:rsidP="006D42C9">
      <w:pPr>
        <w:pStyle w:val="a6"/>
        <w:ind w:left="-567"/>
        <w:jc w:val="both"/>
        <w:rPr>
          <w:rFonts w:ascii="Palatino Linotype" w:eastAsia="Times New Roman" w:hAnsi="Palatino Linotype" w:cstheme="minorHAnsi"/>
          <w:b/>
          <w:color w:val="000000"/>
          <w:lang w:val="en-US" w:eastAsia="el-GR"/>
        </w:rPr>
      </w:pPr>
      <w:r w:rsidRPr="006D42C9">
        <w:rPr>
          <w:rFonts w:ascii="Palatino Linotype" w:eastAsia="Times New Roman" w:hAnsi="Palatino Linotype" w:cstheme="minorHAnsi"/>
          <w:b/>
          <w:color w:val="000000"/>
          <w:lang w:eastAsia="el-GR"/>
        </w:rPr>
        <w:t xml:space="preserve">                </w:t>
      </w:r>
      <w:proofErr w:type="spellStart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>i</w:t>
      </w:r>
      <w:proofErr w:type="spellEnd"/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 xml:space="preserve">. </w:t>
      </w:r>
      <w:r w:rsidRPr="006D42C9">
        <w:rPr>
          <w:rFonts w:ascii="Palatino Linotype" w:eastAsia="Times New Roman" w:hAnsi="Palatino Linotype" w:cstheme="minorHAnsi"/>
          <w:b/>
          <w:color w:val="000000"/>
          <w:highlight w:val="yellow"/>
          <w:lang w:val="en-US" w:eastAsia="el-GR"/>
        </w:rPr>
        <w:t>urbi et orbi</w:t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 xml:space="preserve"> </w:t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</w:r>
      <w:r w:rsidRPr="00865A5F">
        <w:rPr>
          <w:rFonts w:ascii="Palatino Linotype" w:eastAsia="Times New Roman" w:hAnsi="Palatino Linotype" w:cstheme="minorHAnsi"/>
          <w:b/>
          <w:color w:val="000000"/>
          <w:lang w:val="en-US" w:eastAsia="el-GR"/>
        </w:rPr>
        <w:tab/>
        <w:t>ii. sui generis</w:t>
      </w:r>
    </w:p>
    <w:p w14:paraId="7B666113" w14:textId="77777777" w:rsidR="006D42C9" w:rsidRPr="001B43D5" w:rsidRDefault="006D42C9" w:rsidP="006D42C9">
      <w:pPr>
        <w:spacing w:line="240" w:lineRule="auto"/>
        <w:jc w:val="both"/>
        <w:rPr>
          <w:rFonts w:ascii="Palatino Linotype" w:hAnsi="Palatino Linotype"/>
          <w:b/>
          <w:lang w:val="en-US"/>
        </w:rPr>
      </w:pPr>
    </w:p>
    <w:p w14:paraId="66499F2A" w14:textId="77777777" w:rsidR="00D41248" w:rsidRPr="006D42C9" w:rsidRDefault="00D41248">
      <w:pPr>
        <w:rPr>
          <w:lang w:val="en-US"/>
        </w:rPr>
      </w:pPr>
    </w:p>
    <w:sectPr w:rsidR="00D41248" w:rsidRPr="006D42C9" w:rsidSect="006D42C9">
      <w:pgSz w:w="11906" w:h="16838"/>
      <w:pgMar w:top="1440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010FE"/>
    <w:multiLevelType w:val="hybridMultilevel"/>
    <w:tmpl w:val="2AD6A710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2676822"/>
    <w:multiLevelType w:val="hybridMultilevel"/>
    <w:tmpl w:val="330498BA"/>
    <w:lvl w:ilvl="0" w:tplc="E5A69D0A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0CF"/>
    <w:multiLevelType w:val="hybridMultilevel"/>
    <w:tmpl w:val="A0462D2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12224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976294">
    <w:abstractNumId w:val="2"/>
  </w:num>
  <w:num w:numId="3" w16cid:durableId="100224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C9"/>
    <w:rsid w:val="00101B90"/>
    <w:rsid w:val="00500C3E"/>
    <w:rsid w:val="005237BC"/>
    <w:rsid w:val="006D42C9"/>
    <w:rsid w:val="008C1B49"/>
    <w:rsid w:val="00C9460C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287D"/>
  <w15:chartTrackingRefBased/>
  <w15:docId w15:val="{27F11881-0D72-4F3E-BB91-59C9BC89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6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C9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D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42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4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42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4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4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4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4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4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D4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D42C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D42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D42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D42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D42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D42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D42C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4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D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4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D42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4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D42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42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42C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4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D42C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D4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Μπούκλιας</dc:creator>
  <cp:keywords/>
  <dc:description/>
  <cp:lastModifiedBy>Γιώργος Μπούκλιας</cp:lastModifiedBy>
  <cp:revision>1</cp:revision>
  <dcterms:created xsi:type="dcterms:W3CDTF">2025-05-14T15:18:00Z</dcterms:created>
  <dcterms:modified xsi:type="dcterms:W3CDTF">2025-05-14T15:27:00Z</dcterms:modified>
</cp:coreProperties>
</file>