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5F7E3" w14:textId="77777777" w:rsidR="001C5DCB" w:rsidRPr="001C5DCB" w:rsidRDefault="001C5DCB" w:rsidP="001C5DC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Palatino Linotype" w:eastAsia="Times New Roman" w:hAnsi="Palatino Linotype" w:cs="Open Sans"/>
          <w:bCs/>
          <w:color w:val="000000" w:themeColor="text1"/>
          <w:kern w:val="0"/>
          <w:sz w:val="24"/>
          <w:szCs w:val="24"/>
          <w:u w:val="single"/>
          <w:lang w:eastAsia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1C5DCB">
        <w:rPr>
          <w:rFonts w:ascii="Palatino Linotype" w:eastAsia="Times New Roman" w:hAnsi="Palatino Linotype" w:cs="Open Sans"/>
          <w:bCs/>
          <w:color w:val="000000" w:themeColor="text1"/>
          <w:kern w:val="0"/>
          <w:sz w:val="24"/>
          <w:szCs w:val="24"/>
          <w:highlight w:val="yellow"/>
          <w:u w:val="single"/>
          <w:lang w:eastAsia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Τρόπος Εξέτασης Λατινικών Β΄ Λυκείου</w:t>
      </w:r>
    </w:p>
    <w:p w14:paraId="2AF5C651" w14:textId="77777777" w:rsidR="001C5DCB" w:rsidRPr="001C5DCB" w:rsidRDefault="001C5DCB" w:rsidP="001C5DCB">
      <w:pPr>
        <w:shd w:val="clear" w:color="auto" w:fill="FFFFFF"/>
        <w:spacing w:before="100" w:beforeAutospacing="1" w:after="100" w:afterAutospacing="1" w:line="360" w:lineRule="auto"/>
        <w:ind w:left="-284"/>
        <w:jc w:val="both"/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</w:pPr>
      <w:r w:rsidRPr="001C5DCB"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  <w:t>Για την εξέταση στο μάθημα των </w:t>
      </w:r>
      <w:r w:rsidRPr="001C5DCB">
        <w:rPr>
          <w:rFonts w:ascii="Palatino Linotype" w:eastAsia="Times New Roman" w:hAnsi="Palatino Linotype" w:cs="Open Sans"/>
          <w:b/>
          <w:bCs/>
          <w:color w:val="000000"/>
          <w:kern w:val="0"/>
          <w:sz w:val="24"/>
          <w:szCs w:val="24"/>
          <w:lang w:eastAsia="el-GR"/>
          <w14:ligatures w14:val="none"/>
        </w:rPr>
        <w:t>Λατινικών</w:t>
      </w:r>
      <w:r w:rsidRPr="001C5DCB"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  <w:t> της Ομάδας Προσανατολισμού Ανθρωπιστικών Σπουδών της Β΄</w:t>
      </w:r>
      <w:r w:rsidRPr="001C5DCB"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1C5DCB"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  <w:t xml:space="preserve">τάξης Ημερήσιου και Εσπερινού Γενικού Λυκείου δίνεται στους/στις μαθητές/- </w:t>
      </w:r>
      <w:proofErr w:type="spellStart"/>
      <w:r w:rsidRPr="001C5DCB"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  <w:t>τριες</w:t>
      </w:r>
      <w:proofErr w:type="spellEnd"/>
      <w:r w:rsidRPr="001C5DCB"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  <w:t xml:space="preserve"> διδαγμένο κείμενο δέκα έως δώδεκα (10-12) στίχων και ζητείται από αυτούς/ές:</w:t>
      </w:r>
    </w:p>
    <w:p w14:paraId="0D056DBD" w14:textId="244F98C5" w:rsidR="001C5DCB" w:rsidRPr="001C5DCB" w:rsidRDefault="001C5DCB" w:rsidP="001C5DCB">
      <w:pPr>
        <w:shd w:val="clear" w:color="auto" w:fill="FFFFFF"/>
        <w:spacing w:before="100" w:beforeAutospacing="1" w:after="100" w:afterAutospacing="1" w:line="360" w:lineRule="auto"/>
        <w:ind w:left="-284"/>
        <w:jc w:val="both"/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</w:pPr>
      <w:r w:rsidRPr="001C5DCB">
        <w:rPr>
          <w:rFonts w:ascii="Palatino Linotype" w:eastAsia="Times New Roman" w:hAnsi="Palatino Linotype" w:cs="Open Sans"/>
          <w:b/>
          <w:bCs/>
          <w:color w:val="000000"/>
          <w:kern w:val="0"/>
          <w:sz w:val="24"/>
          <w:szCs w:val="24"/>
          <w:lang w:eastAsia="el-GR"/>
          <w14:ligatures w14:val="none"/>
        </w:rPr>
        <w:t>α)</w:t>
      </w:r>
      <w:r w:rsidRPr="001C5DCB"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  <w:t xml:space="preserve"> να το μεταφράσουν στη Νέα Ελληνική (</w:t>
      </w:r>
      <w:r w:rsidRPr="001C5DCB">
        <w:rPr>
          <w:rFonts w:ascii="Palatino Linotype" w:eastAsia="Times New Roman" w:hAnsi="Palatino Linotype" w:cs="Open Sans"/>
          <w:b/>
          <w:bCs/>
          <w:i/>
          <w:iCs/>
          <w:color w:val="FF0000"/>
          <w:kern w:val="0"/>
          <w:sz w:val="24"/>
          <w:szCs w:val="24"/>
          <w:lang w:eastAsia="el-GR"/>
          <w14:ligatures w14:val="none"/>
        </w:rPr>
        <w:t>20 μονάδες</w:t>
      </w:r>
      <w:r w:rsidRPr="001C5DCB"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  <w:t xml:space="preserve">) </w:t>
      </w:r>
    </w:p>
    <w:p w14:paraId="1B73C045" w14:textId="31C5D191" w:rsidR="001C5DCB" w:rsidRPr="001C5DCB" w:rsidRDefault="001C5DCB" w:rsidP="001C5DCB">
      <w:pPr>
        <w:shd w:val="clear" w:color="auto" w:fill="FFFFFF"/>
        <w:spacing w:before="100" w:beforeAutospacing="1" w:after="100" w:afterAutospacing="1" w:line="360" w:lineRule="auto"/>
        <w:ind w:left="-284"/>
        <w:jc w:val="both"/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</w:pPr>
      <w:r w:rsidRPr="001C5DCB">
        <w:rPr>
          <w:rFonts w:ascii="Palatino Linotype" w:eastAsia="Times New Roman" w:hAnsi="Palatino Linotype" w:cs="Open Sans"/>
          <w:b/>
          <w:bCs/>
          <w:color w:val="000000"/>
          <w:kern w:val="0"/>
          <w:sz w:val="24"/>
          <w:szCs w:val="24"/>
          <w:lang w:eastAsia="el-GR"/>
          <w14:ligatures w14:val="none"/>
        </w:rPr>
        <w:t>β)</w:t>
      </w:r>
      <w:r w:rsidRPr="001C5DCB"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  <w:t xml:space="preserve"> να απαντήσουν στις εξής παρατηρήσεις (σύνολο </w:t>
      </w:r>
      <w:r w:rsidRPr="001C5DCB">
        <w:rPr>
          <w:rFonts w:ascii="Palatino Linotype" w:eastAsia="Times New Roman" w:hAnsi="Palatino Linotype" w:cs="Open Sans"/>
          <w:b/>
          <w:bCs/>
          <w:i/>
          <w:iCs/>
          <w:color w:val="000000"/>
          <w:kern w:val="0"/>
          <w:sz w:val="24"/>
          <w:szCs w:val="24"/>
          <w:lang w:eastAsia="el-GR"/>
          <w14:ligatures w14:val="none"/>
        </w:rPr>
        <w:t>80 μονάδες</w:t>
      </w:r>
      <w:r w:rsidRPr="001C5DCB"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  <w:t>):</w:t>
      </w:r>
    </w:p>
    <w:p w14:paraId="42A3D3D5" w14:textId="77777777" w:rsidR="001C5DCB" w:rsidRPr="001C5DCB" w:rsidRDefault="001C5DCB" w:rsidP="001C5DC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hanging="284"/>
        <w:jc w:val="both"/>
        <w:textAlignment w:val="baseline"/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</w:pPr>
      <w:r w:rsidRPr="001C5DCB"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  <w:t>μία (1) παρατήρηση από την Εισαγωγή του σχολικού βιβλίου ανοικτού ή κλειστού τύπου (</w:t>
      </w:r>
      <w:r w:rsidRPr="001C5DCB">
        <w:rPr>
          <w:rFonts w:ascii="Palatino Linotype" w:eastAsia="Times New Roman" w:hAnsi="Palatino Linotype" w:cs="Open Sans"/>
          <w:b/>
          <w:bCs/>
          <w:i/>
          <w:iCs/>
          <w:color w:val="FF0000"/>
          <w:kern w:val="0"/>
          <w:sz w:val="24"/>
          <w:szCs w:val="24"/>
          <w:lang w:eastAsia="el-GR"/>
          <w14:ligatures w14:val="none"/>
        </w:rPr>
        <w:t>10 μονάδες</w:t>
      </w:r>
      <w:r w:rsidRPr="001C5DCB"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  <w:t>)</w:t>
      </w:r>
    </w:p>
    <w:p w14:paraId="22027822" w14:textId="77777777" w:rsidR="001C5DCB" w:rsidRPr="001C5DCB" w:rsidRDefault="001C5DCB" w:rsidP="001C5DC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hanging="284"/>
        <w:jc w:val="both"/>
        <w:textAlignment w:val="baseline"/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</w:pPr>
      <w:r w:rsidRPr="001C5DCB"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  <w:t>μία (1) παρατήρηση ετυμολογική: Συσχέτιση λέξεων της Λατινικής με λέξεις που χρησιμοποιούνται στη Νέα Ελληνική (</w:t>
      </w:r>
      <w:r w:rsidRPr="001C5DCB">
        <w:rPr>
          <w:rFonts w:ascii="Palatino Linotype" w:eastAsia="Times New Roman" w:hAnsi="Palatino Linotype" w:cs="Open Sans"/>
          <w:b/>
          <w:bCs/>
          <w:i/>
          <w:iCs/>
          <w:color w:val="FF0000"/>
          <w:kern w:val="0"/>
          <w:sz w:val="24"/>
          <w:szCs w:val="24"/>
          <w:lang w:eastAsia="el-GR"/>
          <w14:ligatures w14:val="none"/>
        </w:rPr>
        <w:t>10 μονάδες</w:t>
      </w:r>
      <w:r w:rsidRPr="001C5DCB"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  <w:t>)</w:t>
      </w:r>
    </w:p>
    <w:p w14:paraId="53C77D74" w14:textId="77777777" w:rsidR="001C5DCB" w:rsidRPr="001C5DCB" w:rsidRDefault="001C5DCB" w:rsidP="001C5DC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hanging="284"/>
        <w:jc w:val="both"/>
        <w:textAlignment w:val="baseline"/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</w:pPr>
      <w:r w:rsidRPr="001C5DCB"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  <w:t xml:space="preserve">μία (1) παρατήρηση που θα αξιοποιεί τη χρήση στερεότυπης λατινικής φράσης στο κατάλληλο </w:t>
      </w:r>
      <w:proofErr w:type="spellStart"/>
      <w:r w:rsidRPr="001C5DCB"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  <w:t>κειμενικό</w:t>
      </w:r>
      <w:proofErr w:type="spellEnd"/>
      <w:r w:rsidRPr="001C5DCB"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  <w:t xml:space="preserve"> περιβάλλον της Νέας Ελληνικής (</w:t>
      </w:r>
      <w:r w:rsidRPr="001C5DCB">
        <w:rPr>
          <w:rFonts w:ascii="Palatino Linotype" w:eastAsia="Times New Roman" w:hAnsi="Palatino Linotype" w:cs="Open Sans"/>
          <w:b/>
          <w:bCs/>
          <w:i/>
          <w:iCs/>
          <w:color w:val="FF0000"/>
          <w:kern w:val="0"/>
          <w:sz w:val="24"/>
          <w:szCs w:val="24"/>
          <w:lang w:eastAsia="el-GR"/>
          <w14:ligatures w14:val="none"/>
        </w:rPr>
        <w:t>10 μονάδες</w:t>
      </w:r>
      <w:r w:rsidRPr="001C5DCB"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  <w:t>)</w:t>
      </w:r>
    </w:p>
    <w:p w14:paraId="2724A176" w14:textId="77777777" w:rsidR="001C5DCB" w:rsidRPr="001C5DCB" w:rsidRDefault="001C5DCB" w:rsidP="001C5DC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142" w:hanging="426"/>
        <w:jc w:val="both"/>
        <w:textAlignment w:val="baseline"/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</w:pPr>
      <w:r w:rsidRPr="001C5DCB"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  <w:t>δύο (2) παρατηρήσεις Γραμματικής (</w:t>
      </w:r>
      <w:r w:rsidRPr="001C5DCB">
        <w:rPr>
          <w:rFonts w:ascii="Palatino Linotype" w:eastAsia="Times New Roman" w:hAnsi="Palatino Linotype" w:cs="Open Sans"/>
          <w:b/>
          <w:bCs/>
          <w:i/>
          <w:iCs/>
          <w:color w:val="FF0000"/>
          <w:kern w:val="0"/>
          <w:sz w:val="24"/>
          <w:szCs w:val="24"/>
          <w:lang w:eastAsia="el-GR"/>
          <w14:ligatures w14:val="none"/>
        </w:rPr>
        <w:t>30 μονάδες</w:t>
      </w:r>
      <w:r w:rsidRPr="001C5DCB"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  <w:t>)</w:t>
      </w:r>
    </w:p>
    <w:p w14:paraId="4352E8EF" w14:textId="77777777" w:rsidR="001C5DCB" w:rsidRPr="001C5DCB" w:rsidRDefault="001C5DCB" w:rsidP="001C5DC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142" w:hanging="426"/>
        <w:jc w:val="both"/>
        <w:textAlignment w:val="baseline"/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</w:pPr>
      <w:r w:rsidRPr="001C5DCB"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  <w:t>μία (1) παρατήρηση Συντακτικού (</w:t>
      </w:r>
      <w:r w:rsidRPr="001C5DCB">
        <w:rPr>
          <w:rFonts w:ascii="Palatino Linotype" w:eastAsia="Times New Roman" w:hAnsi="Palatino Linotype" w:cs="Open Sans"/>
          <w:b/>
          <w:bCs/>
          <w:i/>
          <w:iCs/>
          <w:color w:val="FF0000"/>
          <w:kern w:val="0"/>
          <w:sz w:val="24"/>
          <w:szCs w:val="24"/>
          <w:lang w:eastAsia="el-GR"/>
          <w14:ligatures w14:val="none"/>
        </w:rPr>
        <w:t>20 μονάδες</w:t>
      </w:r>
      <w:r w:rsidRPr="001C5DCB"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  <w:t>).</w:t>
      </w:r>
    </w:p>
    <w:p w14:paraId="5EBEF416" w14:textId="77777777" w:rsidR="001C5DCB" w:rsidRPr="001C5DCB" w:rsidRDefault="001C5DCB" w:rsidP="001C5DCB">
      <w:pPr>
        <w:shd w:val="clear" w:color="auto" w:fill="FFFFFF"/>
        <w:spacing w:before="100" w:beforeAutospacing="1" w:after="100" w:afterAutospacing="1" w:line="360" w:lineRule="auto"/>
        <w:ind w:left="-284"/>
        <w:jc w:val="both"/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</w:pPr>
      <w:r w:rsidRPr="001C5DCB"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  <w:t xml:space="preserve">Καθεμία από τις παρατηρήσεις Γραμματικής και Συντακτικού μπορεί να αναλύεται σε δύο (2) ισοδύναμα </w:t>
      </w:r>
      <w:proofErr w:type="spellStart"/>
      <w:r w:rsidRPr="001C5DCB"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  <w:t>υποερωτήματα</w:t>
      </w:r>
      <w:proofErr w:type="spellEnd"/>
      <w:r w:rsidRPr="001C5DCB"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  <w:t>.</w:t>
      </w:r>
    </w:p>
    <w:p w14:paraId="5EA6D2F9" w14:textId="77777777" w:rsidR="001C5DCB" w:rsidRPr="001C5DCB" w:rsidRDefault="001C5DCB" w:rsidP="001C5DCB">
      <w:pPr>
        <w:shd w:val="clear" w:color="auto" w:fill="FFFFFF"/>
        <w:spacing w:before="100" w:beforeAutospacing="1" w:after="100" w:afterAutospacing="1" w:line="360" w:lineRule="auto"/>
        <w:ind w:left="-284"/>
        <w:jc w:val="both"/>
        <w:rPr>
          <w:rFonts w:ascii="Palatino Linotype" w:eastAsia="Times New Roman" w:hAnsi="Palatino Linotype" w:cs="Open Sans"/>
          <w:b/>
          <w:bCs/>
          <w:i/>
          <w:iCs/>
          <w:color w:val="0070C0"/>
          <w:kern w:val="0"/>
          <w:sz w:val="24"/>
          <w:szCs w:val="24"/>
          <w:lang w:eastAsia="el-GR"/>
          <w14:ligatures w14:val="none"/>
        </w:rPr>
      </w:pPr>
      <w:r w:rsidRPr="001C5DCB">
        <w:rPr>
          <w:rFonts w:ascii="Palatino Linotype" w:eastAsia="Times New Roman" w:hAnsi="Palatino Linotype" w:cs="Open Sans"/>
          <w:b/>
          <w:bCs/>
          <w:i/>
          <w:iCs/>
          <w:color w:val="0070C0"/>
          <w:kern w:val="0"/>
          <w:sz w:val="24"/>
          <w:szCs w:val="24"/>
          <w:lang w:eastAsia="el-GR"/>
          <w14:ligatures w14:val="none"/>
        </w:rPr>
        <w:t xml:space="preserve">Από την </w:t>
      </w:r>
      <w:r w:rsidRPr="001C5DCB">
        <w:rPr>
          <w:rFonts w:ascii="Palatino Linotype" w:eastAsia="Times New Roman" w:hAnsi="Palatino Linotype" w:cs="Open Sans"/>
          <w:b/>
          <w:bCs/>
          <w:i/>
          <w:iCs/>
          <w:color w:val="0070C0"/>
          <w:kern w:val="0"/>
          <w:sz w:val="24"/>
          <w:szCs w:val="24"/>
          <w:u w:val="single"/>
          <w:lang w:eastAsia="el-GR"/>
          <w14:ligatures w14:val="none"/>
        </w:rPr>
        <w:t>Τράπεζα Θεμάτων</w:t>
      </w:r>
      <w:r w:rsidRPr="001C5DCB">
        <w:rPr>
          <w:rFonts w:ascii="Palatino Linotype" w:eastAsia="Times New Roman" w:hAnsi="Palatino Linotype" w:cs="Open Sans"/>
          <w:b/>
          <w:bCs/>
          <w:i/>
          <w:iCs/>
          <w:color w:val="0070C0"/>
          <w:kern w:val="0"/>
          <w:sz w:val="24"/>
          <w:szCs w:val="24"/>
          <w:lang w:eastAsia="el-GR"/>
          <w14:ligatures w14:val="none"/>
        </w:rPr>
        <w:t xml:space="preserve"> λαμβάνονται με κλήρωση το κείμενο και, μαζί με αυτό, το οριζόμενο προς μετάφραση τμήμα του, καθώς και οι κάτωθι παρατηρήσεις:</w:t>
      </w:r>
    </w:p>
    <w:p w14:paraId="40F87246" w14:textId="77777777" w:rsidR="001C5DCB" w:rsidRPr="001C5DCB" w:rsidRDefault="001C5DCB" w:rsidP="001C5DCB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hanging="284"/>
        <w:jc w:val="both"/>
        <w:textAlignment w:val="baseline"/>
        <w:rPr>
          <w:rFonts w:ascii="Palatino Linotype" w:eastAsia="Times New Roman" w:hAnsi="Palatino Linotype" w:cs="Open Sans"/>
          <w:b/>
          <w:bCs/>
          <w:i/>
          <w:iCs/>
          <w:color w:val="0070C0"/>
          <w:kern w:val="0"/>
          <w:sz w:val="24"/>
          <w:szCs w:val="24"/>
          <w:lang w:eastAsia="el-GR"/>
          <w14:ligatures w14:val="none"/>
        </w:rPr>
      </w:pPr>
      <w:r w:rsidRPr="001C5DCB">
        <w:rPr>
          <w:rFonts w:ascii="Palatino Linotype" w:eastAsia="Times New Roman" w:hAnsi="Palatino Linotype" w:cs="Open Sans"/>
          <w:b/>
          <w:bCs/>
          <w:i/>
          <w:iCs/>
          <w:color w:val="0070C0"/>
          <w:kern w:val="0"/>
          <w:sz w:val="24"/>
          <w:szCs w:val="24"/>
          <w:lang w:eastAsia="el-GR"/>
          <w14:ligatures w14:val="none"/>
        </w:rPr>
        <w:t>μία (1) παρατήρηση ετυμολογική: Συσχέτιση λέξεων της Λατινικής με λέξεις που χρησιμοποιούνται στη Νέα Ελληνική</w:t>
      </w:r>
    </w:p>
    <w:p w14:paraId="2F2CA3B2" w14:textId="5E90A753" w:rsidR="001C5DCB" w:rsidRPr="001C5DCB" w:rsidRDefault="001C5DCB" w:rsidP="001C5DCB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hanging="284"/>
        <w:jc w:val="both"/>
        <w:textAlignment w:val="baseline"/>
        <w:rPr>
          <w:rFonts w:ascii="Palatino Linotype" w:eastAsia="Times New Roman" w:hAnsi="Palatino Linotype" w:cs="Open Sans"/>
          <w:color w:val="0070C0"/>
          <w:kern w:val="0"/>
          <w:sz w:val="24"/>
          <w:szCs w:val="24"/>
          <w:lang w:eastAsia="el-GR"/>
          <w14:ligatures w14:val="none"/>
        </w:rPr>
      </w:pPr>
      <w:r w:rsidRPr="001C5DCB">
        <w:rPr>
          <w:rFonts w:ascii="Palatino Linotype" w:eastAsia="Times New Roman" w:hAnsi="Palatino Linotype" w:cs="Open Sans"/>
          <w:b/>
          <w:bCs/>
          <w:i/>
          <w:iCs/>
          <w:color w:val="0070C0"/>
          <w:kern w:val="0"/>
          <w:sz w:val="24"/>
          <w:szCs w:val="24"/>
          <w:lang w:eastAsia="el-GR"/>
          <w14:ligatures w14:val="none"/>
        </w:rPr>
        <w:t xml:space="preserve">μία (1) παρατήρηση Συντακτικού, η οποία μπορεί να αναλύεται σε δύο (2) ισοδύναμα </w:t>
      </w:r>
      <w:proofErr w:type="spellStart"/>
      <w:r w:rsidRPr="001C5DCB">
        <w:rPr>
          <w:rFonts w:ascii="Palatino Linotype" w:eastAsia="Times New Roman" w:hAnsi="Palatino Linotype" w:cs="Open Sans"/>
          <w:b/>
          <w:bCs/>
          <w:i/>
          <w:iCs/>
          <w:color w:val="0070C0"/>
          <w:kern w:val="0"/>
          <w:sz w:val="24"/>
          <w:szCs w:val="24"/>
          <w:lang w:eastAsia="el-GR"/>
          <w14:ligatures w14:val="none"/>
        </w:rPr>
        <w:t>υποερωτήματα</w:t>
      </w:r>
      <w:proofErr w:type="spellEnd"/>
      <w:r w:rsidRPr="001C5DCB">
        <w:rPr>
          <w:rFonts w:ascii="Palatino Linotype" w:eastAsia="Times New Roman" w:hAnsi="Palatino Linotype" w:cs="Open Sans"/>
          <w:b/>
          <w:bCs/>
          <w:i/>
          <w:iCs/>
          <w:color w:val="0070C0"/>
          <w:kern w:val="0"/>
          <w:sz w:val="24"/>
          <w:szCs w:val="24"/>
          <w:lang w:eastAsia="el-GR"/>
          <w14:ligatures w14:val="none"/>
        </w:rPr>
        <w:t>.</w:t>
      </w:r>
    </w:p>
    <w:p w14:paraId="1644BCC7" w14:textId="6E863F05" w:rsidR="001C5DCB" w:rsidRPr="001C5DCB" w:rsidRDefault="001C5DCB" w:rsidP="001C5DCB">
      <w:pPr>
        <w:spacing w:before="100" w:beforeAutospacing="1" w:after="100" w:afterAutospacing="1" w:line="360" w:lineRule="auto"/>
        <w:jc w:val="both"/>
        <w:textAlignment w:val="baseline"/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</w:pPr>
      <w:r w:rsidRPr="001C5DCB"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  <w:t>Οι υπόλοιπες παρατηρήσεις ορίζονται από τους /τις διδάσκοντες/-</w:t>
      </w:r>
      <w:proofErr w:type="spellStart"/>
      <w:r w:rsidRPr="001C5DCB"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  <w:t>ουσες</w:t>
      </w:r>
      <w:proofErr w:type="spellEnd"/>
      <w:r w:rsidRPr="001C5DCB">
        <w:rPr>
          <w:rFonts w:ascii="Palatino Linotype" w:eastAsia="Times New Roman" w:hAnsi="Palatino Linotype" w:cs="Open Sans"/>
          <w:color w:val="000000"/>
          <w:kern w:val="0"/>
          <w:sz w:val="24"/>
          <w:szCs w:val="24"/>
          <w:lang w:eastAsia="el-GR"/>
          <w14:ligatures w14:val="none"/>
        </w:rPr>
        <w:t xml:space="preserve"> το μάθημα.</w:t>
      </w:r>
    </w:p>
    <w:p w14:paraId="13CEF91D" w14:textId="77777777" w:rsidR="00D41248" w:rsidRPr="001C5DCB" w:rsidRDefault="00D41248" w:rsidP="001C5DCB">
      <w:pPr>
        <w:spacing w:line="360" w:lineRule="auto"/>
      </w:pPr>
    </w:p>
    <w:sectPr w:rsidR="00D41248" w:rsidRPr="001C5DCB" w:rsidSect="008C1B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71116"/>
    <w:multiLevelType w:val="multilevel"/>
    <w:tmpl w:val="337C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F1E4C"/>
    <w:multiLevelType w:val="multilevel"/>
    <w:tmpl w:val="0708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6761622">
    <w:abstractNumId w:val="0"/>
  </w:num>
  <w:num w:numId="2" w16cid:durableId="334382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CB"/>
    <w:rsid w:val="001C5DCB"/>
    <w:rsid w:val="003E0CCD"/>
    <w:rsid w:val="008C1B49"/>
    <w:rsid w:val="00C9460C"/>
    <w:rsid w:val="00D4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7B68"/>
  <w15:chartTrackingRefBased/>
  <w15:docId w15:val="{D7A9D843-FE71-4864-8C61-75D1F39D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6"/>
        <w:szCs w:val="26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6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Μπούκλιας</dc:creator>
  <cp:keywords/>
  <dc:description/>
  <cp:lastModifiedBy>Γιώργος Μπούκλιας</cp:lastModifiedBy>
  <cp:revision>1</cp:revision>
  <dcterms:created xsi:type="dcterms:W3CDTF">2024-10-11T09:23:00Z</dcterms:created>
  <dcterms:modified xsi:type="dcterms:W3CDTF">2024-10-11T09:30:00Z</dcterms:modified>
</cp:coreProperties>
</file>