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DC" w:rsidRPr="002B7D46" w:rsidRDefault="00DF36DC" w:rsidP="00DF36DC">
      <w:pPr>
        <w:rPr>
          <w:b/>
          <w:sz w:val="28"/>
          <w:szCs w:val="28"/>
        </w:rPr>
      </w:pPr>
      <w:r w:rsidRPr="002B7D46">
        <w:rPr>
          <w:b/>
          <w:sz w:val="28"/>
          <w:szCs w:val="28"/>
        </w:rPr>
        <w:t>ΤΡΟΠΟΙ ΠΕΙΘΟΥΣ – ΜΕΣΑ ΠΕΙΘΟΥΣ</w:t>
      </w:r>
    </w:p>
    <w:tbl>
      <w:tblPr>
        <w:tblStyle w:val="a4"/>
        <w:tblW w:w="0" w:type="auto"/>
        <w:tblLook w:val="04A0"/>
      </w:tblPr>
      <w:tblGrid>
        <w:gridCol w:w="5341"/>
        <w:gridCol w:w="5341"/>
      </w:tblGrid>
      <w:tr w:rsidR="00DF36DC" w:rsidTr="00CD7C04">
        <w:tc>
          <w:tcPr>
            <w:tcW w:w="5341" w:type="dxa"/>
          </w:tcPr>
          <w:p w:rsidR="00DF36DC" w:rsidRDefault="00DF36DC" w:rsidP="00CD7C04">
            <w:pPr>
              <w:jc w:val="both"/>
              <w:rPr>
                <w:i/>
              </w:rPr>
            </w:pPr>
            <w:r>
              <w:rPr>
                <w:i/>
              </w:rPr>
              <w:t>Τρόπος πειθούς</w:t>
            </w:r>
          </w:p>
          <w:p w:rsidR="00DF36DC" w:rsidRDefault="00DF36DC" w:rsidP="00CD7C04">
            <w:pPr>
              <w:jc w:val="both"/>
              <w:rPr>
                <w:b/>
              </w:rPr>
            </w:pPr>
            <w:r>
              <w:rPr>
                <w:b/>
              </w:rPr>
              <w:t>ΕΠΙΚΛΗΣΗ ΣΤΗ ΛΟΓΙΚΗ</w:t>
            </w:r>
          </w:p>
          <w:p w:rsidR="00DF36DC" w:rsidRDefault="00DF36DC" w:rsidP="00CD7C04">
            <w:pPr>
              <w:jc w:val="both"/>
              <w:rPr>
                <w:b/>
              </w:rPr>
            </w:pPr>
          </w:p>
          <w:p w:rsidR="00DF36DC" w:rsidRDefault="00DF36DC" w:rsidP="00CD7C04">
            <w:pPr>
              <w:jc w:val="both"/>
              <w:rPr>
                <w:i/>
              </w:rPr>
            </w:pPr>
            <w:r>
              <w:rPr>
                <w:i/>
              </w:rPr>
              <w:t>Μέσα πειθούς</w:t>
            </w:r>
          </w:p>
          <w:p w:rsidR="00DF36DC" w:rsidRPr="009378FF" w:rsidRDefault="00DF36DC" w:rsidP="00DF36DC">
            <w:pPr>
              <w:pStyle w:val="a3"/>
              <w:numPr>
                <w:ilvl w:val="0"/>
                <w:numId w:val="3"/>
              </w:numPr>
              <w:jc w:val="both"/>
              <w:rPr>
                <w:i/>
              </w:rPr>
            </w:pPr>
            <w:r>
              <w:rPr>
                <w:b/>
              </w:rPr>
              <w:t>Επιχειρήματα</w:t>
            </w:r>
          </w:p>
          <w:p w:rsidR="00DF36DC" w:rsidRDefault="00DF36DC" w:rsidP="00DF36DC">
            <w:pPr>
              <w:pStyle w:val="a3"/>
              <w:numPr>
                <w:ilvl w:val="0"/>
                <w:numId w:val="4"/>
              </w:numPr>
              <w:jc w:val="both"/>
            </w:pPr>
            <w:r w:rsidRPr="009378FF">
              <w:t>Συλλογισμοί</w:t>
            </w:r>
          </w:p>
          <w:p w:rsidR="00DF36DC" w:rsidRDefault="00DF36DC" w:rsidP="00DF36DC">
            <w:pPr>
              <w:pStyle w:val="a3"/>
              <w:numPr>
                <w:ilvl w:val="0"/>
                <w:numId w:val="4"/>
              </w:numPr>
              <w:jc w:val="both"/>
            </w:pPr>
            <w:r>
              <w:t>Προτάσεις κρίσεως</w:t>
            </w:r>
          </w:p>
          <w:p w:rsidR="00DF36DC" w:rsidRDefault="00DF36DC" w:rsidP="00DF36DC">
            <w:pPr>
              <w:pStyle w:val="a3"/>
              <w:numPr>
                <w:ilvl w:val="0"/>
                <w:numId w:val="4"/>
              </w:numPr>
              <w:jc w:val="both"/>
            </w:pPr>
            <w:r>
              <w:t>Ερωτηματικές προτάσεις ή ρητορικά ερωτήματα</w:t>
            </w:r>
          </w:p>
          <w:p w:rsidR="00DF36DC" w:rsidRDefault="00DF36DC" w:rsidP="00CD7C04">
            <w:pPr>
              <w:pStyle w:val="a3"/>
              <w:ind w:left="1440"/>
              <w:jc w:val="both"/>
            </w:pPr>
          </w:p>
          <w:p w:rsidR="00DF36DC" w:rsidRDefault="00DF36DC" w:rsidP="00DF36DC">
            <w:pPr>
              <w:pStyle w:val="a3"/>
              <w:numPr>
                <w:ilvl w:val="0"/>
                <w:numId w:val="3"/>
              </w:numPr>
              <w:jc w:val="both"/>
              <w:rPr>
                <w:b/>
              </w:rPr>
            </w:pPr>
            <w:r w:rsidRPr="009378FF">
              <w:rPr>
                <w:b/>
              </w:rPr>
              <w:t>Τεκμήρια</w:t>
            </w:r>
          </w:p>
          <w:p w:rsidR="00DF36DC" w:rsidRPr="009378FF" w:rsidRDefault="00DF36DC" w:rsidP="00DF36DC">
            <w:pPr>
              <w:pStyle w:val="a3"/>
              <w:numPr>
                <w:ilvl w:val="0"/>
                <w:numId w:val="5"/>
              </w:numPr>
              <w:jc w:val="both"/>
            </w:pPr>
            <w:r w:rsidRPr="009378FF">
              <w:t>Αποδείξεις</w:t>
            </w:r>
          </w:p>
          <w:p w:rsidR="00DF36DC" w:rsidRPr="009378FF" w:rsidRDefault="00DF36DC" w:rsidP="00DF36DC">
            <w:pPr>
              <w:pStyle w:val="a3"/>
              <w:numPr>
                <w:ilvl w:val="0"/>
                <w:numId w:val="5"/>
              </w:numPr>
              <w:jc w:val="both"/>
            </w:pPr>
            <w:r w:rsidRPr="009378FF">
              <w:t>Παραδείγματα</w:t>
            </w:r>
          </w:p>
          <w:p w:rsidR="00DF36DC" w:rsidRPr="009378FF" w:rsidRDefault="00DF36DC" w:rsidP="00DF36DC">
            <w:pPr>
              <w:pStyle w:val="a3"/>
              <w:numPr>
                <w:ilvl w:val="0"/>
                <w:numId w:val="5"/>
              </w:numPr>
              <w:jc w:val="both"/>
            </w:pPr>
            <w:r w:rsidRPr="009378FF">
              <w:t>Στατιστικά στοιχεία</w:t>
            </w:r>
          </w:p>
          <w:p w:rsidR="00DF36DC" w:rsidRPr="009378FF" w:rsidRDefault="00DF36DC" w:rsidP="00DF36DC">
            <w:pPr>
              <w:pStyle w:val="a3"/>
              <w:numPr>
                <w:ilvl w:val="0"/>
                <w:numId w:val="5"/>
              </w:numPr>
              <w:jc w:val="both"/>
            </w:pPr>
            <w:r w:rsidRPr="009378FF">
              <w:t>Πορίσματα ερευνών</w:t>
            </w:r>
          </w:p>
          <w:p w:rsidR="00DF36DC" w:rsidRPr="009378FF" w:rsidRDefault="00DF36DC" w:rsidP="00DF36DC">
            <w:pPr>
              <w:pStyle w:val="a3"/>
              <w:numPr>
                <w:ilvl w:val="0"/>
                <w:numId w:val="5"/>
              </w:numPr>
              <w:jc w:val="both"/>
            </w:pPr>
            <w:r w:rsidRPr="009378FF">
              <w:t>Εμπειρικές αλήθειες</w:t>
            </w:r>
          </w:p>
          <w:p w:rsidR="00DF36DC" w:rsidRPr="009378FF" w:rsidRDefault="00DF36DC" w:rsidP="00DF36DC">
            <w:pPr>
              <w:pStyle w:val="a3"/>
              <w:numPr>
                <w:ilvl w:val="0"/>
                <w:numId w:val="5"/>
              </w:numPr>
              <w:jc w:val="both"/>
            </w:pPr>
            <w:r w:rsidRPr="009378FF">
              <w:t>Παραθέματα</w:t>
            </w:r>
          </w:p>
          <w:p w:rsidR="00DF36DC" w:rsidRPr="009378FF" w:rsidRDefault="00DF36DC" w:rsidP="00DF36DC">
            <w:pPr>
              <w:pStyle w:val="a3"/>
              <w:numPr>
                <w:ilvl w:val="0"/>
                <w:numId w:val="5"/>
              </w:numPr>
              <w:jc w:val="both"/>
            </w:pPr>
            <w:r w:rsidRPr="009378FF">
              <w:t xml:space="preserve">Μαρτυρίες </w:t>
            </w:r>
          </w:p>
          <w:p w:rsidR="00DF36DC" w:rsidRPr="009378FF" w:rsidRDefault="00DF36DC" w:rsidP="00DF36DC">
            <w:pPr>
              <w:pStyle w:val="a3"/>
              <w:numPr>
                <w:ilvl w:val="0"/>
                <w:numId w:val="5"/>
              </w:numPr>
              <w:jc w:val="both"/>
              <w:rPr>
                <w:b/>
              </w:rPr>
            </w:pPr>
            <w:r w:rsidRPr="009378FF">
              <w:t>Γεγονότα (ιστορικά …)</w:t>
            </w:r>
          </w:p>
        </w:tc>
        <w:tc>
          <w:tcPr>
            <w:tcW w:w="5341" w:type="dxa"/>
          </w:tcPr>
          <w:p w:rsidR="00DF36DC" w:rsidRDefault="00DF36DC" w:rsidP="00CD7C04">
            <w:pPr>
              <w:jc w:val="both"/>
              <w:rPr>
                <w:i/>
              </w:rPr>
            </w:pPr>
            <w:r>
              <w:rPr>
                <w:i/>
              </w:rPr>
              <w:t>Τρόπος πειθούς</w:t>
            </w:r>
          </w:p>
          <w:p w:rsidR="00DF36DC" w:rsidRDefault="00DF36DC" w:rsidP="00CD7C04">
            <w:pPr>
              <w:jc w:val="both"/>
              <w:rPr>
                <w:b/>
              </w:rPr>
            </w:pPr>
            <w:r>
              <w:rPr>
                <w:b/>
              </w:rPr>
              <w:t>ΕΠΙΚΛΗΣΗ ΣΤΟ ΣΥΝΑΙΣΘΗΜΑ</w:t>
            </w:r>
          </w:p>
          <w:p w:rsidR="00DF36DC" w:rsidRDefault="00DF36DC" w:rsidP="00CD7C04">
            <w:pPr>
              <w:jc w:val="both"/>
              <w:rPr>
                <w:b/>
              </w:rPr>
            </w:pPr>
          </w:p>
          <w:p w:rsidR="00DF36DC" w:rsidRDefault="00DF36DC" w:rsidP="00CD7C04">
            <w:pPr>
              <w:jc w:val="both"/>
              <w:rPr>
                <w:i/>
              </w:rPr>
            </w:pPr>
            <w:r>
              <w:rPr>
                <w:i/>
              </w:rPr>
              <w:t>Μέσα πειθούς</w:t>
            </w:r>
          </w:p>
          <w:p w:rsidR="00DF36DC" w:rsidRPr="009378FF" w:rsidRDefault="00DF36DC" w:rsidP="00DF36DC">
            <w:pPr>
              <w:pStyle w:val="a3"/>
              <w:numPr>
                <w:ilvl w:val="0"/>
                <w:numId w:val="3"/>
              </w:numPr>
              <w:jc w:val="both"/>
            </w:pPr>
            <w:r>
              <w:rPr>
                <w:b/>
              </w:rPr>
              <w:t>Περιγραφή</w:t>
            </w:r>
          </w:p>
          <w:p w:rsidR="00DF36DC" w:rsidRDefault="00DF36DC" w:rsidP="00DF36DC">
            <w:pPr>
              <w:pStyle w:val="a3"/>
              <w:numPr>
                <w:ilvl w:val="0"/>
                <w:numId w:val="6"/>
              </w:numPr>
              <w:jc w:val="both"/>
            </w:pPr>
            <w:r>
              <w:t>Εικόνα</w:t>
            </w:r>
          </w:p>
          <w:p w:rsidR="00DF36DC" w:rsidRDefault="00DF36DC" w:rsidP="00DF36DC">
            <w:pPr>
              <w:pStyle w:val="a3"/>
              <w:numPr>
                <w:ilvl w:val="0"/>
                <w:numId w:val="3"/>
              </w:numPr>
              <w:jc w:val="both"/>
              <w:rPr>
                <w:b/>
              </w:rPr>
            </w:pPr>
            <w:r w:rsidRPr="009378FF">
              <w:rPr>
                <w:b/>
              </w:rPr>
              <w:t>Αφήγηση</w:t>
            </w:r>
          </w:p>
          <w:p w:rsidR="00DF36DC" w:rsidRDefault="00DF36DC" w:rsidP="00CD7C04">
            <w:pPr>
              <w:pStyle w:val="a3"/>
              <w:jc w:val="both"/>
              <w:rPr>
                <w:b/>
              </w:rPr>
            </w:pPr>
          </w:p>
          <w:p w:rsidR="00DF36DC" w:rsidRPr="009378FF" w:rsidRDefault="00DF36DC" w:rsidP="00DF36DC">
            <w:pPr>
              <w:pStyle w:val="a3"/>
              <w:numPr>
                <w:ilvl w:val="0"/>
                <w:numId w:val="7"/>
              </w:numPr>
              <w:jc w:val="both"/>
              <w:rPr>
                <w:i/>
              </w:rPr>
            </w:pPr>
            <w:r w:rsidRPr="009378FF">
              <w:rPr>
                <w:i/>
              </w:rPr>
              <w:t xml:space="preserve">Χρήση συγκινησιακού- μεταφορικού λόγου (λέξεις συναισθηματικά φορτισμένες, ειρωνεία, σαρκασμός, χιούμορ, υπερβολή, μεταφορά, λογοπαίγνιο, </w:t>
            </w:r>
            <w:proofErr w:type="spellStart"/>
            <w:r w:rsidRPr="009378FF">
              <w:rPr>
                <w:i/>
              </w:rPr>
              <w:t>δισημία</w:t>
            </w:r>
            <w:proofErr w:type="spellEnd"/>
            <w:r w:rsidRPr="009378FF">
              <w:rPr>
                <w:i/>
              </w:rPr>
              <w:t>, συνειρμός)</w:t>
            </w:r>
          </w:p>
          <w:p w:rsidR="00DF36DC" w:rsidRPr="009378FF" w:rsidRDefault="00DF36DC" w:rsidP="00DF36DC">
            <w:pPr>
              <w:pStyle w:val="a3"/>
              <w:numPr>
                <w:ilvl w:val="0"/>
                <w:numId w:val="7"/>
              </w:numPr>
              <w:jc w:val="both"/>
              <w:rPr>
                <w:b/>
              </w:rPr>
            </w:pPr>
            <w:r w:rsidRPr="009378FF">
              <w:rPr>
                <w:i/>
              </w:rPr>
              <w:t>Χρήση ρητορικών ερωτημάτων</w:t>
            </w:r>
          </w:p>
        </w:tc>
      </w:tr>
      <w:tr w:rsidR="00DF36DC" w:rsidTr="00CD7C04">
        <w:tc>
          <w:tcPr>
            <w:tcW w:w="5341" w:type="dxa"/>
          </w:tcPr>
          <w:p w:rsidR="00DF36DC" w:rsidRDefault="00DF36DC" w:rsidP="00CD7C04">
            <w:pPr>
              <w:jc w:val="both"/>
              <w:rPr>
                <w:i/>
              </w:rPr>
            </w:pPr>
            <w:r>
              <w:rPr>
                <w:i/>
              </w:rPr>
              <w:t>Τρόπος πειθούς</w:t>
            </w:r>
          </w:p>
          <w:p w:rsidR="00DF36DC" w:rsidRDefault="00DF36DC" w:rsidP="00CD7C04">
            <w:pPr>
              <w:jc w:val="both"/>
              <w:rPr>
                <w:b/>
              </w:rPr>
            </w:pPr>
            <w:r>
              <w:rPr>
                <w:b/>
              </w:rPr>
              <w:t>ΕΠΙΚΛΗΣΗ ΣΤΗΝ ΑΥΘΕΝΤΙΑ</w:t>
            </w:r>
          </w:p>
          <w:p w:rsidR="00DF36DC" w:rsidRDefault="00DF36DC" w:rsidP="00CD7C04">
            <w:pPr>
              <w:jc w:val="both"/>
              <w:rPr>
                <w:b/>
              </w:rPr>
            </w:pPr>
          </w:p>
          <w:p w:rsidR="00DF36DC" w:rsidRDefault="00DF36DC" w:rsidP="00CD7C04">
            <w:pPr>
              <w:jc w:val="both"/>
              <w:rPr>
                <w:i/>
              </w:rPr>
            </w:pPr>
            <w:r>
              <w:rPr>
                <w:i/>
              </w:rPr>
              <w:t>Μέσα πειθούς</w:t>
            </w:r>
          </w:p>
          <w:p w:rsidR="00DF36DC" w:rsidRPr="00E741D9" w:rsidRDefault="00DF36DC" w:rsidP="00DF36DC">
            <w:pPr>
              <w:pStyle w:val="a3"/>
              <w:numPr>
                <w:ilvl w:val="0"/>
                <w:numId w:val="3"/>
              </w:numPr>
              <w:jc w:val="both"/>
              <w:rPr>
                <w:i/>
              </w:rPr>
            </w:pPr>
            <w:r>
              <w:rPr>
                <w:b/>
              </w:rPr>
              <w:t>Αναφορά στα λόγια μιας προσωπικότητας</w:t>
            </w:r>
          </w:p>
          <w:p w:rsidR="00DF36DC" w:rsidRPr="00E741D9" w:rsidRDefault="00DF36DC" w:rsidP="00DF36DC">
            <w:pPr>
              <w:pStyle w:val="a3"/>
              <w:numPr>
                <w:ilvl w:val="0"/>
                <w:numId w:val="3"/>
              </w:numPr>
              <w:jc w:val="both"/>
              <w:rPr>
                <w:i/>
              </w:rPr>
            </w:pPr>
            <w:r>
              <w:rPr>
                <w:b/>
              </w:rPr>
              <w:t>Αποφθέγματα</w:t>
            </w:r>
          </w:p>
          <w:p w:rsidR="00DF36DC" w:rsidRPr="00E741D9" w:rsidRDefault="00DF36DC" w:rsidP="00DF36DC">
            <w:pPr>
              <w:pStyle w:val="a3"/>
              <w:numPr>
                <w:ilvl w:val="0"/>
                <w:numId w:val="3"/>
              </w:numPr>
              <w:jc w:val="both"/>
              <w:rPr>
                <w:i/>
              </w:rPr>
            </w:pPr>
            <w:r>
              <w:rPr>
                <w:b/>
              </w:rPr>
              <w:t xml:space="preserve">Ρητά </w:t>
            </w:r>
          </w:p>
          <w:p w:rsidR="00DF36DC" w:rsidRPr="00E741D9" w:rsidRDefault="00DF36DC" w:rsidP="00DF36DC">
            <w:pPr>
              <w:pStyle w:val="a3"/>
              <w:numPr>
                <w:ilvl w:val="0"/>
                <w:numId w:val="3"/>
              </w:numPr>
              <w:jc w:val="both"/>
              <w:rPr>
                <w:i/>
              </w:rPr>
            </w:pPr>
            <w:r>
              <w:rPr>
                <w:b/>
              </w:rPr>
              <w:t>Γνωμικά</w:t>
            </w:r>
          </w:p>
          <w:p w:rsidR="00DF36DC" w:rsidRPr="009378FF" w:rsidRDefault="00DF36DC" w:rsidP="00DF36DC">
            <w:pPr>
              <w:pStyle w:val="a3"/>
              <w:numPr>
                <w:ilvl w:val="0"/>
                <w:numId w:val="3"/>
              </w:numPr>
              <w:jc w:val="both"/>
              <w:rPr>
                <w:i/>
              </w:rPr>
            </w:pPr>
            <w:r>
              <w:rPr>
                <w:b/>
              </w:rPr>
              <w:t>Παροιμίες</w:t>
            </w:r>
          </w:p>
        </w:tc>
        <w:tc>
          <w:tcPr>
            <w:tcW w:w="5341" w:type="dxa"/>
          </w:tcPr>
          <w:p w:rsidR="00DF36DC" w:rsidRDefault="00DF36DC" w:rsidP="00CD7C04">
            <w:pPr>
              <w:jc w:val="both"/>
              <w:rPr>
                <w:i/>
              </w:rPr>
            </w:pPr>
            <w:r>
              <w:rPr>
                <w:i/>
              </w:rPr>
              <w:t>Τρόπος πειθούς</w:t>
            </w:r>
          </w:p>
          <w:p w:rsidR="00DF36DC" w:rsidRDefault="00DF36DC" w:rsidP="00CD7C04">
            <w:pPr>
              <w:jc w:val="both"/>
              <w:rPr>
                <w:b/>
              </w:rPr>
            </w:pPr>
            <w:r>
              <w:rPr>
                <w:b/>
              </w:rPr>
              <w:t>ΕΠΙΚΛΗΣΗ ΣΤΟ ΗΘΟΣ ΤΟΥ ΠΟΜΠΟΥ</w:t>
            </w:r>
          </w:p>
          <w:p w:rsidR="00DF36DC" w:rsidRDefault="00DF36DC" w:rsidP="00CD7C04">
            <w:pPr>
              <w:jc w:val="both"/>
              <w:rPr>
                <w:b/>
              </w:rPr>
            </w:pPr>
          </w:p>
          <w:p w:rsidR="00DF36DC" w:rsidRDefault="00DF36DC" w:rsidP="00CD7C04">
            <w:pPr>
              <w:jc w:val="both"/>
              <w:rPr>
                <w:i/>
              </w:rPr>
            </w:pPr>
            <w:r>
              <w:rPr>
                <w:i/>
              </w:rPr>
              <w:t>Μέσα πειθούς</w:t>
            </w:r>
          </w:p>
          <w:p w:rsidR="00DF36DC" w:rsidRPr="00E741D9" w:rsidRDefault="00DF36DC" w:rsidP="00DF36DC">
            <w:pPr>
              <w:pStyle w:val="a3"/>
              <w:numPr>
                <w:ilvl w:val="0"/>
                <w:numId w:val="8"/>
              </w:numPr>
              <w:jc w:val="both"/>
            </w:pPr>
            <w:r>
              <w:rPr>
                <w:b/>
              </w:rPr>
              <w:t>Αξιόπιστος λόγος</w:t>
            </w:r>
          </w:p>
          <w:p w:rsidR="00DF36DC" w:rsidRPr="00E741D9" w:rsidRDefault="00DF36DC" w:rsidP="00DF36DC">
            <w:pPr>
              <w:pStyle w:val="a3"/>
              <w:numPr>
                <w:ilvl w:val="0"/>
                <w:numId w:val="8"/>
              </w:numPr>
              <w:jc w:val="both"/>
            </w:pPr>
            <w:r>
              <w:rPr>
                <w:b/>
              </w:rPr>
              <w:t>Έπαινοι</w:t>
            </w:r>
          </w:p>
          <w:p w:rsidR="00DF36DC" w:rsidRPr="00E741D9" w:rsidRDefault="00DF36DC" w:rsidP="00DF36DC">
            <w:pPr>
              <w:pStyle w:val="a3"/>
              <w:numPr>
                <w:ilvl w:val="0"/>
                <w:numId w:val="8"/>
              </w:numPr>
              <w:jc w:val="both"/>
            </w:pPr>
            <w:r>
              <w:rPr>
                <w:b/>
              </w:rPr>
              <w:t>Εγκώμια</w:t>
            </w:r>
          </w:p>
          <w:p w:rsidR="00DF36DC" w:rsidRPr="00E741D9" w:rsidRDefault="00DF36DC" w:rsidP="00DF36DC">
            <w:pPr>
              <w:pStyle w:val="a3"/>
              <w:numPr>
                <w:ilvl w:val="0"/>
                <w:numId w:val="8"/>
              </w:numPr>
              <w:jc w:val="both"/>
            </w:pPr>
            <w:r>
              <w:rPr>
                <w:b/>
              </w:rPr>
              <w:t>Λανθάνων αξιολογικός χαρακτηρισμός</w:t>
            </w:r>
          </w:p>
        </w:tc>
      </w:tr>
      <w:tr w:rsidR="00DF36DC" w:rsidTr="00CD7C04">
        <w:tc>
          <w:tcPr>
            <w:tcW w:w="5341" w:type="dxa"/>
          </w:tcPr>
          <w:p w:rsidR="00DF36DC" w:rsidRDefault="00DF36DC" w:rsidP="00CD7C04">
            <w:pPr>
              <w:jc w:val="both"/>
              <w:rPr>
                <w:i/>
              </w:rPr>
            </w:pPr>
            <w:r>
              <w:rPr>
                <w:i/>
              </w:rPr>
              <w:t>Τρόπος πειθούς</w:t>
            </w:r>
          </w:p>
          <w:p w:rsidR="00DF36DC" w:rsidRDefault="00DF36DC" w:rsidP="00CD7C04">
            <w:pPr>
              <w:jc w:val="both"/>
              <w:rPr>
                <w:b/>
              </w:rPr>
            </w:pPr>
            <w:r>
              <w:rPr>
                <w:b/>
              </w:rPr>
              <w:t>ΕΠΙΚΛΗΣΗ ΣΤΟ ΗΘΟΣ ΤΟΥ ΔΕΚΤΗ</w:t>
            </w:r>
          </w:p>
          <w:p w:rsidR="00DF36DC" w:rsidRDefault="00DF36DC" w:rsidP="00CD7C04">
            <w:pPr>
              <w:jc w:val="both"/>
              <w:rPr>
                <w:b/>
              </w:rPr>
            </w:pPr>
          </w:p>
          <w:p w:rsidR="00DF36DC" w:rsidRDefault="00DF36DC" w:rsidP="00CD7C04">
            <w:pPr>
              <w:jc w:val="both"/>
              <w:rPr>
                <w:i/>
              </w:rPr>
            </w:pPr>
            <w:r>
              <w:rPr>
                <w:i/>
              </w:rPr>
              <w:t>Μέσα πειθούς</w:t>
            </w:r>
          </w:p>
          <w:p w:rsidR="00DF36DC" w:rsidRPr="00E741D9" w:rsidRDefault="00DF36DC" w:rsidP="00DF36DC">
            <w:pPr>
              <w:pStyle w:val="a3"/>
              <w:numPr>
                <w:ilvl w:val="0"/>
                <w:numId w:val="9"/>
              </w:numPr>
            </w:pPr>
            <w:r>
              <w:rPr>
                <w:b/>
              </w:rPr>
              <w:t>Άμεσος ή λανθάνων αξιολογικός χαρακτηρισμός</w:t>
            </w:r>
          </w:p>
        </w:tc>
        <w:tc>
          <w:tcPr>
            <w:tcW w:w="5341" w:type="dxa"/>
          </w:tcPr>
          <w:p w:rsidR="00DF36DC" w:rsidRDefault="00DF36DC" w:rsidP="00CD7C04">
            <w:pPr>
              <w:jc w:val="both"/>
              <w:rPr>
                <w:i/>
              </w:rPr>
            </w:pPr>
            <w:r>
              <w:rPr>
                <w:i/>
              </w:rPr>
              <w:t>Τρόπος πειθούς</w:t>
            </w:r>
          </w:p>
          <w:p w:rsidR="00DF36DC" w:rsidRDefault="00DF36DC" w:rsidP="00CD7C04">
            <w:pPr>
              <w:jc w:val="both"/>
              <w:rPr>
                <w:b/>
              </w:rPr>
            </w:pPr>
            <w:r>
              <w:rPr>
                <w:b/>
              </w:rPr>
              <w:t>ΕΠΙΘΕΣΗ ΣΤΟ ΗΘΟΣ ΤΟΥ ΑΝΤΙΠΑΛΟΥ</w:t>
            </w:r>
          </w:p>
          <w:p w:rsidR="00DF36DC" w:rsidRDefault="00DF36DC" w:rsidP="00CD7C04">
            <w:pPr>
              <w:jc w:val="both"/>
              <w:rPr>
                <w:b/>
              </w:rPr>
            </w:pPr>
          </w:p>
          <w:p w:rsidR="00DF36DC" w:rsidRDefault="00DF36DC" w:rsidP="00CD7C04">
            <w:pPr>
              <w:jc w:val="both"/>
              <w:rPr>
                <w:i/>
              </w:rPr>
            </w:pPr>
            <w:r>
              <w:rPr>
                <w:i/>
              </w:rPr>
              <w:t>Μέσα πειθούς</w:t>
            </w:r>
          </w:p>
          <w:p w:rsidR="00DF36DC" w:rsidRPr="00E741D9" w:rsidRDefault="00DF36DC" w:rsidP="00DF36DC">
            <w:pPr>
              <w:pStyle w:val="a3"/>
              <w:numPr>
                <w:ilvl w:val="0"/>
                <w:numId w:val="9"/>
              </w:numPr>
              <w:jc w:val="both"/>
              <w:rPr>
                <w:i/>
              </w:rPr>
            </w:pPr>
            <w:r>
              <w:rPr>
                <w:b/>
              </w:rPr>
              <w:t>Κριτικές</w:t>
            </w:r>
          </w:p>
          <w:p w:rsidR="00DF36DC" w:rsidRPr="00E741D9" w:rsidRDefault="00DF36DC" w:rsidP="00DF36DC">
            <w:pPr>
              <w:pStyle w:val="a3"/>
              <w:numPr>
                <w:ilvl w:val="0"/>
                <w:numId w:val="9"/>
              </w:numPr>
              <w:jc w:val="both"/>
              <w:rPr>
                <w:i/>
              </w:rPr>
            </w:pPr>
            <w:r>
              <w:rPr>
                <w:b/>
              </w:rPr>
              <w:t>Κατηγορητήρια</w:t>
            </w:r>
          </w:p>
        </w:tc>
      </w:tr>
    </w:tbl>
    <w:p w:rsidR="00DF36DC" w:rsidRDefault="00DF36DC" w:rsidP="00DF36DC">
      <w:pPr>
        <w:spacing w:after="0" w:line="240" w:lineRule="auto"/>
        <w:jc w:val="both"/>
        <w:rPr>
          <w:lang w:val="en-US"/>
        </w:rPr>
      </w:pPr>
    </w:p>
    <w:p w:rsidR="00DF36DC" w:rsidRDefault="0087724A" w:rsidP="00DF36DC">
      <w:pPr>
        <w:spacing w:after="0" w:line="240" w:lineRule="auto"/>
        <w:jc w:val="both"/>
      </w:pPr>
      <w:r>
        <w:rPr>
          <w:noProof/>
          <w:lang w:eastAsia="el-GR"/>
        </w:rPr>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135.55pt;height:30.55pt;z-index:25166028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">
            <v:textbox>
              <w:txbxContent>
                <w:p w:rsidR="00DF36DC" w:rsidRPr="00610A08" w:rsidRDefault="00DF36DC" w:rsidP="00DF36DC">
                  <w:pPr>
                    <w:rPr>
                      <w:b/>
                      <w:sz w:val="28"/>
                      <w:szCs w:val="28"/>
                    </w:rPr>
                  </w:pPr>
                  <w:r w:rsidRPr="00610A08">
                    <w:rPr>
                      <w:b/>
                      <w:sz w:val="28"/>
                      <w:szCs w:val="28"/>
                    </w:rPr>
                    <w:t>ΕΙΔΗ ΣΥΛΛΟΓΙΣΜΩΝ</w:t>
                  </w:r>
                </w:p>
              </w:txbxContent>
            </v:textbox>
          </v:shape>
        </w:pict>
      </w:r>
      <w:r w:rsidR="00DF36DC">
        <w:tab/>
      </w:r>
      <w:r w:rsidR="00DF36DC">
        <w:tab/>
      </w:r>
      <w:r w:rsidR="00DF36DC">
        <w:tab/>
      </w:r>
      <w:r w:rsidR="00DF36DC">
        <w:tab/>
      </w:r>
      <w:r w:rsidR="00DF36DC">
        <w:tab/>
      </w:r>
      <w:r w:rsidR="00DF36DC">
        <w:tab/>
      </w:r>
      <w:r w:rsidR="00DF36DC">
        <w:tab/>
      </w:r>
      <w:r w:rsidR="00DF36DC">
        <w:tab/>
      </w:r>
      <w:r w:rsidR="00DF36DC">
        <w:tab/>
      </w:r>
      <w:r w:rsidR="00DF36DC">
        <w:tab/>
      </w:r>
    </w:p>
    <w:p w:rsidR="00DF36DC" w:rsidRDefault="00DF36DC" w:rsidP="00DF36DC">
      <w:pPr>
        <w:spacing w:after="0" w:line="240" w:lineRule="auto"/>
        <w:jc w:val="both"/>
      </w:pPr>
    </w:p>
    <w:p w:rsidR="00DF36DC" w:rsidRDefault="00DF36DC" w:rsidP="00DF36DC">
      <w:pPr>
        <w:spacing w:after="0" w:line="240" w:lineRule="auto"/>
        <w:jc w:val="both"/>
      </w:pPr>
    </w:p>
    <w:tbl>
      <w:tblPr>
        <w:tblStyle w:val="a4"/>
        <w:tblW w:w="0" w:type="auto"/>
        <w:tblLook w:val="04A0"/>
      </w:tblPr>
      <w:tblGrid>
        <w:gridCol w:w="3560"/>
        <w:gridCol w:w="3928"/>
        <w:gridCol w:w="3194"/>
      </w:tblGrid>
      <w:tr w:rsidR="00DF36DC" w:rsidTr="00CD7C04">
        <w:tc>
          <w:tcPr>
            <w:tcW w:w="3560" w:type="dxa"/>
          </w:tcPr>
          <w:p w:rsidR="00DF36DC" w:rsidRDefault="00DF36DC" w:rsidP="00CD7C04">
            <w:pPr>
              <w:jc w:val="both"/>
            </w:pPr>
            <w:r>
              <w:t>Ως προς τον αριθμό των προτάσεων</w:t>
            </w:r>
          </w:p>
          <w:p w:rsidR="00DF36DC" w:rsidRDefault="00DF36DC" w:rsidP="00DF36DC">
            <w:pPr>
              <w:pStyle w:val="a3"/>
              <w:numPr>
                <w:ilvl w:val="0"/>
                <w:numId w:val="10"/>
              </w:numPr>
              <w:jc w:val="both"/>
            </w:pPr>
            <w:r w:rsidRPr="00610A08">
              <w:rPr>
                <w:b/>
              </w:rPr>
              <w:t>Άμεσος</w:t>
            </w:r>
            <w:r>
              <w:t xml:space="preserve"> (μία πρόταση)</w:t>
            </w:r>
          </w:p>
          <w:p w:rsidR="00DF36DC" w:rsidRDefault="00DF36DC" w:rsidP="00DF36DC">
            <w:pPr>
              <w:pStyle w:val="a3"/>
              <w:numPr>
                <w:ilvl w:val="0"/>
                <w:numId w:val="10"/>
              </w:numPr>
              <w:jc w:val="both"/>
            </w:pPr>
            <w:r w:rsidRPr="00610A08">
              <w:rPr>
                <w:b/>
              </w:rPr>
              <w:t>Έμμεσος</w:t>
            </w:r>
            <w:r>
              <w:t xml:space="preserve"> (δύο και πλέον προτάσεις)</w:t>
            </w:r>
          </w:p>
        </w:tc>
        <w:tc>
          <w:tcPr>
            <w:tcW w:w="3928" w:type="dxa"/>
          </w:tcPr>
          <w:p w:rsidR="00DF36DC" w:rsidRDefault="00DF36DC" w:rsidP="00CD7C04">
            <w:pPr>
              <w:jc w:val="both"/>
            </w:pPr>
            <w:r>
              <w:t>Ως προς τη συλλογιστική πορεία</w:t>
            </w:r>
          </w:p>
          <w:p w:rsidR="00DF36DC" w:rsidRDefault="0087724A" w:rsidP="00DF36DC">
            <w:pPr>
              <w:pStyle w:val="a3"/>
              <w:numPr>
                <w:ilvl w:val="0"/>
                <w:numId w:val="11"/>
              </w:numPr>
              <w:jc w:val="both"/>
            </w:pPr>
            <w:r w:rsidRPr="0087724A">
              <w:rPr>
                <w:b/>
                <w:noProof/>
                <w:lang w:eastAsia="el-GR"/>
              </w:rPr>
              <w:pict>
                <v:shapetype id="_x0000_t32" coordsize="21600,21600" o:spt="32" o:oned="t" path="m,l21600,21600e" filled="f">
                  <v:path arrowok="t" fillok="f" o:connecttype="none"/>
                  <o:lock v:ext="edit" shapetype="t"/>
                </v:shapetype>
                <v:shape id="AutoShape 5" o:spid="_x0000_s1027" type="#_x0000_t32" style="position:absolute;left:0;text-align:left;margin-left:134pt;margin-top:6.15pt;width:15.7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">
                  <v:stroke endarrow="block"/>
                </v:shape>
              </w:pict>
            </w:r>
            <w:r w:rsidR="00DF36DC" w:rsidRPr="00610A08">
              <w:rPr>
                <w:b/>
              </w:rPr>
              <w:t>Παραγωγικός</w:t>
            </w:r>
            <w:r w:rsidR="00DF36DC">
              <w:t xml:space="preserve"> (γενικό       ειδικό)</w:t>
            </w:r>
          </w:p>
          <w:p w:rsidR="00DF36DC" w:rsidRDefault="0087724A" w:rsidP="00DF36DC">
            <w:pPr>
              <w:pStyle w:val="a3"/>
              <w:numPr>
                <w:ilvl w:val="0"/>
                <w:numId w:val="11"/>
              </w:numPr>
              <w:jc w:val="both"/>
            </w:pPr>
            <w:r w:rsidRPr="0087724A">
              <w:rPr>
                <w:b/>
                <w:noProof/>
                <w:lang w:eastAsia="el-GR"/>
              </w:rPr>
              <w:pict>
                <v:shape id="AutoShape 6" o:spid="_x0000_s1028" type="#_x0000_t32" style="position:absolute;left:0;text-align:left;margin-left:127.25pt;margin-top:7pt;width:22.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FxMwIAAFw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">
                  <v:stroke endarrow="block"/>
                </v:shape>
              </w:pict>
            </w:r>
            <w:r w:rsidR="00DF36DC" w:rsidRPr="00610A08">
              <w:rPr>
                <w:b/>
              </w:rPr>
              <w:t>Επαγωγικός</w:t>
            </w:r>
            <w:r w:rsidR="00DF36DC">
              <w:t xml:space="preserve"> (ειδικό           γενικό)</w:t>
            </w:r>
          </w:p>
          <w:p w:rsidR="00DF36DC" w:rsidRDefault="0087724A" w:rsidP="00DF36DC">
            <w:pPr>
              <w:pStyle w:val="a3"/>
              <w:numPr>
                <w:ilvl w:val="0"/>
                <w:numId w:val="11"/>
              </w:numPr>
              <w:jc w:val="both"/>
            </w:pPr>
            <w:r w:rsidRPr="0087724A">
              <w:rPr>
                <w:b/>
                <w:noProof/>
                <w:lang w:eastAsia="el-GR"/>
              </w:rPr>
              <w:pict>
                <v:shape id="AutoShape 7" o:spid="_x0000_s1029" type="#_x0000_t32" style="position:absolute;left:0;text-align:left;margin-left:127.25pt;margin-top:6.3pt;width:22.4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">
                  <v:stroke endarrow="block"/>
                </v:shape>
              </w:pict>
            </w:r>
            <w:r w:rsidR="00DF36DC" w:rsidRPr="00610A08">
              <w:rPr>
                <w:b/>
              </w:rPr>
              <w:t>Αναλογικός</w:t>
            </w:r>
            <w:r w:rsidR="00DF36DC">
              <w:t xml:space="preserve"> (ειδικό            ειδικό)</w:t>
            </w:r>
          </w:p>
        </w:tc>
        <w:tc>
          <w:tcPr>
            <w:tcW w:w="3194" w:type="dxa"/>
          </w:tcPr>
          <w:p w:rsidR="00DF36DC" w:rsidRDefault="00DF36DC" w:rsidP="00CD7C04">
            <w:pPr>
              <w:jc w:val="both"/>
            </w:pPr>
            <w:r>
              <w:t>Ως προς το είδος των προτάσεων</w:t>
            </w:r>
          </w:p>
          <w:p w:rsidR="00DF36DC" w:rsidRDefault="00DF36DC" w:rsidP="00DF36DC">
            <w:pPr>
              <w:pStyle w:val="a3"/>
              <w:numPr>
                <w:ilvl w:val="0"/>
                <w:numId w:val="12"/>
              </w:numPr>
            </w:pPr>
            <w:r w:rsidRPr="00610A08">
              <w:rPr>
                <w:b/>
              </w:rPr>
              <w:t xml:space="preserve">Κατηγορικός </w:t>
            </w:r>
            <w:r>
              <w:t>(αποτελείται από προτάσεις στις οποίες δηλώνεται η κατηγορία του υποκειμένου)</w:t>
            </w:r>
          </w:p>
          <w:p w:rsidR="00DF36DC" w:rsidRDefault="00DF36DC" w:rsidP="00DF36DC">
            <w:pPr>
              <w:pStyle w:val="a3"/>
              <w:numPr>
                <w:ilvl w:val="0"/>
                <w:numId w:val="12"/>
              </w:numPr>
            </w:pPr>
            <w:r w:rsidRPr="00610A08">
              <w:rPr>
                <w:b/>
              </w:rPr>
              <w:t>Υποθετικός</w:t>
            </w:r>
            <w:r>
              <w:t xml:space="preserve"> (μία τουλάχιστον πρόταση είναι υποθετική)</w:t>
            </w:r>
          </w:p>
          <w:p w:rsidR="00DF36DC" w:rsidRDefault="00DF36DC" w:rsidP="00DF36DC">
            <w:pPr>
              <w:pStyle w:val="a3"/>
              <w:numPr>
                <w:ilvl w:val="0"/>
                <w:numId w:val="12"/>
              </w:numPr>
            </w:pPr>
            <w:r w:rsidRPr="00610A08">
              <w:rPr>
                <w:b/>
              </w:rPr>
              <w:t xml:space="preserve">Διαζευκτικός </w:t>
            </w:r>
            <w:r>
              <w:t>(μία τουλάχιστον πρόταση είναι διαζευκτική)</w:t>
            </w:r>
          </w:p>
        </w:tc>
      </w:tr>
    </w:tbl>
    <w:p w:rsidR="00DF36DC" w:rsidRDefault="00DF36DC" w:rsidP="00DF36DC">
      <w:pPr>
        <w:spacing w:after="0" w:line="240" w:lineRule="auto"/>
        <w:ind w:left="2880" w:firstLine="720"/>
        <w:jc w:val="both"/>
        <w:rPr>
          <w:b/>
          <w:sz w:val="28"/>
          <w:szCs w:val="28"/>
        </w:rPr>
      </w:pPr>
      <w:r>
        <w:rPr>
          <w:b/>
          <w:sz w:val="28"/>
          <w:szCs w:val="28"/>
        </w:rPr>
        <w:t>ΠΑΡΑΔΕΙΓΜΑΤΑ</w:t>
      </w:r>
      <w:r>
        <w:rPr>
          <w:b/>
          <w:sz w:val="28"/>
          <w:szCs w:val="28"/>
        </w:rPr>
        <w:tab/>
      </w:r>
    </w:p>
    <w:p w:rsidR="00DF36DC" w:rsidRDefault="00DF36DC" w:rsidP="00DF36DC">
      <w:pPr>
        <w:spacing w:after="0" w:line="240" w:lineRule="auto"/>
        <w:ind w:left="2160" w:firstLine="720"/>
        <w:jc w:val="both"/>
        <w:rPr>
          <w:b/>
        </w:rPr>
      </w:pPr>
      <w:r>
        <w:rPr>
          <w:b/>
        </w:rPr>
        <w:t>Ως προς τη συλλογιστική πορεία</w:t>
      </w:r>
    </w:p>
    <w:p w:rsidR="00DF36DC" w:rsidRPr="00774ECB" w:rsidRDefault="00DF36DC" w:rsidP="00DF36DC">
      <w:pPr>
        <w:spacing w:after="0" w:line="240" w:lineRule="auto"/>
        <w:ind w:left="2880" w:firstLine="720"/>
        <w:jc w:val="both"/>
        <w:rPr>
          <w:b/>
        </w:rPr>
      </w:pPr>
    </w:p>
    <w:p w:rsidR="00DF36DC" w:rsidRPr="00774ECB" w:rsidRDefault="00DF36DC" w:rsidP="00DF36DC">
      <w:pPr>
        <w:pStyle w:val="a3"/>
        <w:numPr>
          <w:ilvl w:val="0"/>
          <w:numId w:val="7"/>
        </w:numPr>
        <w:spacing w:after="0" w:line="240" w:lineRule="auto"/>
        <w:jc w:val="both"/>
      </w:pPr>
      <w:r w:rsidRPr="00774ECB">
        <w:t>Οι αθλητές που κάνουν πρωταθλητισμό πρέπει να γυμνάζονται καθημερινά</w:t>
      </w:r>
      <w:r>
        <w:t>.</w:t>
      </w:r>
    </w:p>
    <w:p w:rsidR="00DF36DC" w:rsidRPr="00774ECB" w:rsidRDefault="00DF36DC" w:rsidP="00DF36DC">
      <w:pPr>
        <w:pStyle w:val="a3"/>
        <w:numPr>
          <w:ilvl w:val="0"/>
          <w:numId w:val="7"/>
        </w:numPr>
        <w:spacing w:after="0" w:line="240" w:lineRule="auto"/>
        <w:jc w:val="both"/>
      </w:pPr>
      <w:r w:rsidRPr="00774ECB">
        <w:lastRenderedPageBreak/>
        <w:t>Ο Νίκος κάνει πρωταθλητισμό</w:t>
      </w:r>
      <w:r>
        <w:t>.</w:t>
      </w:r>
    </w:p>
    <w:p w:rsidR="00DF36DC" w:rsidRDefault="00DF36DC" w:rsidP="00DF36DC">
      <w:pPr>
        <w:pStyle w:val="a3"/>
        <w:numPr>
          <w:ilvl w:val="0"/>
          <w:numId w:val="7"/>
        </w:numPr>
        <w:spacing w:after="0" w:line="240" w:lineRule="auto"/>
        <w:jc w:val="both"/>
        <w:rPr>
          <w:b/>
        </w:rPr>
      </w:pPr>
      <w:r w:rsidRPr="00774ECB">
        <w:t>Άρα, ο Νίκος πρέπει να γυμνάζεται καθημερινά</w:t>
      </w:r>
      <w:r>
        <w:t>.</w:t>
      </w:r>
      <w:r>
        <w:rPr>
          <w:b/>
        </w:rPr>
        <w:t xml:space="preserve"> (Παραγωγικός)</w:t>
      </w:r>
    </w:p>
    <w:p w:rsidR="00DF36DC" w:rsidRDefault="00DF36DC" w:rsidP="00DF36DC">
      <w:pPr>
        <w:spacing w:after="0" w:line="240" w:lineRule="auto"/>
        <w:jc w:val="both"/>
        <w:rPr>
          <w:b/>
        </w:rPr>
      </w:pPr>
    </w:p>
    <w:p w:rsidR="00DF36DC" w:rsidRPr="00774ECB" w:rsidRDefault="00DF36DC" w:rsidP="00DF36DC">
      <w:pPr>
        <w:pStyle w:val="a3"/>
        <w:numPr>
          <w:ilvl w:val="0"/>
          <w:numId w:val="7"/>
        </w:numPr>
        <w:spacing w:after="0" w:line="240" w:lineRule="auto"/>
        <w:jc w:val="both"/>
      </w:pPr>
      <w:r w:rsidRPr="00774ECB">
        <w:t>Η Ελένη διακρίνεται από ειλικρίνεια, ευθύτητα, συνέπεια…</w:t>
      </w:r>
    </w:p>
    <w:p w:rsidR="00DF36DC" w:rsidRPr="00774ECB" w:rsidRDefault="00DF36DC" w:rsidP="00DF36DC">
      <w:pPr>
        <w:pStyle w:val="a3"/>
        <w:numPr>
          <w:ilvl w:val="0"/>
          <w:numId w:val="7"/>
        </w:numPr>
        <w:spacing w:after="0" w:line="240" w:lineRule="auto"/>
      </w:pPr>
      <w:r w:rsidRPr="00774ECB">
        <w:t>Ειλικρίνεια, ευθύτητα, συνέπεια… χαρακτηρίζουν τους έντιμους ανθρώπους</w:t>
      </w:r>
      <w:r>
        <w:t>.</w:t>
      </w:r>
    </w:p>
    <w:p w:rsidR="00DF36DC" w:rsidRDefault="00DF36DC" w:rsidP="00DF36DC">
      <w:pPr>
        <w:pStyle w:val="a3"/>
        <w:numPr>
          <w:ilvl w:val="0"/>
          <w:numId w:val="7"/>
        </w:numPr>
        <w:spacing w:after="0" w:line="240" w:lineRule="auto"/>
        <w:rPr>
          <w:b/>
        </w:rPr>
      </w:pPr>
      <w:r w:rsidRPr="00774ECB">
        <w:t>Άρα, η Ελένη έχει τα χαρακτηριστικά ενός έντιμου ανθρώπου.</w:t>
      </w:r>
      <w:r>
        <w:rPr>
          <w:b/>
        </w:rPr>
        <w:t xml:space="preserve"> (Επαγωγικός)</w:t>
      </w:r>
    </w:p>
    <w:p w:rsidR="00DF36DC" w:rsidRDefault="00DF36DC" w:rsidP="00DF36DC">
      <w:pPr>
        <w:spacing w:after="0" w:line="240" w:lineRule="auto"/>
        <w:rPr>
          <w:b/>
        </w:rPr>
      </w:pPr>
    </w:p>
    <w:p w:rsidR="00DF36DC" w:rsidRPr="00774ECB" w:rsidRDefault="00DF36DC" w:rsidP="00DF36DC">
      <w:pPr>
        <w:pStyle w:val="a3"/>
        <w:numPr>
          <w:ilvl w:val="0"/>
          <w:numId w:val="7"/>
        </w:numPr>
        <w:spacing w:after="0" w:line="240" w:lineRule="auto"/>
      </w:pPr>
      <w:r w:rsidRPr="00774ECB">
        <w:t>Στο Λύκειό μας υπάρχει αίθουσα Η/Υ για το μάθημα της Πληροφορικής</w:t>
      </w:r>
      <w:r>
        <w:t>.</w:t>
      </w:r>
    </w:p>
    <w:p w:rsidR="00DF36DC" w:rsidRPr="00774ECB" w:rsidRDefault="00DF36DC" w:rsidP="00DF36DC">
      <w:pPr>
        <w:pStyle w:val="a3"/>
        <w:numPr>
          <w:ilvl w:val="0"/>
          <w:numId w:val="7"/>
        </w:numPr>
        <w:spacing w:after="0" w:line="240" w:lineRule="auto"/>
      </w:pPr>
      <w:r w:rsidRPr="00774ECB">
        <w:t>Στο διπλανό Λύκειο υπάρχει επίσης αίθουσα Η/Υ</w:t>
      </w:r>
      <w:r>
        <w:t>.</w:t>
      </w:r>
    </w:p>
    <w:p w:rsidR="00DF36DC" w:rsidRDefault="00DF36DC" w:rsidP="00DF36DC">
      <w:pPr>
        <w:pStyle w:val="a3"/>
        <w:numPr>
          <w:ilvl w:val="0"/>
          <w:numId w:val="7"/>
        </w:numPr>
        <w:spacing w:after="0" w:line="240" w:lineRule="auto"/>
        <w:rPr>
          <w:b/>
        </w:rPr>
      </w:pPr>
      <w:r w:rsidRPr="00774ECB">
        <w:t>Άρα, και στο καινούριο Λύκειο του Δήμου μας θα υπάρχει αίθουσα Η/Υ</w:t>
      </w:r>
      <w:r>
        <w:t>.</w:t>
      </w:r>
      <w:r>
        <w:rPr>
          <w:b/>
        </w:rPr>
        <w:t xml:space="preserve"> (Αναλογικός)</w:t>
      </w:r>
    </w:p>
    <w:p w:rsidR="00DF36DC" w:rsidRDefault="00DF36DC" w:rsidP="00DF36DC">
      <w:pPr>
        <w:pStyle w:val="a3"/>
        <w:spacing w:after="0" w:line="240" w:lineRule="auto"/>
        <w:rPr>
          <w:b/>
        </w:rPr>
      </w:pPr>
    </w:p>
    <w:p w:rsidR="00DF36DC" w:rsidRDefault="00DF36DC" w:rsidP="00DF36DC">
      <w:pPr>
        <w:spacing w:after="0" w:line="240" w:lineRule="auto"/>
        <w:ind w:left="720" w:firstLine="720"/>
        <w:rPr>
          <w:b/>
        </w:rPr>
      </w:pPr>
      <w:r w:rsidRPr="00774ECB">
        <w:rPr>
          <w:b/>
        </w:rPr>
        <w:t>Ως προς το είδος των προτάσεων που αποτελούν τις προκείμενες</w:t>
      </w:r>
    </w:p>
    <w:p w:rsidR="00DF36DC" w:rsidRDefault="00DF36DC" w:rsidP="00DF36DC">
      <w:pPr>
        <w:spacing w:after="0" w:line="240" w:lineRule="auto"/>
        <w:rPr>
          <w:b/>
        </w:rPr>
      </w:pPr>
    </w:p>
    <w:p w:rsidR="00DF36DC" w:rsidRPr="00774ECB" w:rsidRDefault="00DF36DC" w:rsidP="00DF36DC">
      <w:pPr>
        <w:pStyle w:val="a3"/>
        <w:numPr>
          <w:ilvl w:val="0"/>
          <w:numId w:val="7"/>
        </w:numPr>
        <w:spacing w:after="0" w:line="240" w:lineRule="auto"/>
      </w:pPr>
      <w:r w:rsidRPr="00774ECB">
        <w:t>Όλοι οι άνθρωποι είναι θνητοί</w:t>
      </w:r>
      <w:r>
        <w:t>.</w:t>
      </w:r>
    </w:p>
    <w:p w:rsidR="00DF36DC" w:rsidRPr="00774ECB" w:rsidRDefault="00DF36DC" w:rsidP="00DF36DC">
      <w:pPr>
        <w:pStyle w:val="a3"/>
        <w:numPr>
          <w:ilvl w:val="0"/>
          <w:numId w:val="7"/>
        </w:numPr>
        <w:spacing w:after="0" w:line="240" w:lineRule="auto"/>
      </w:pPr>
      <w:r w:rsidRPr="00774ECB">
        <w:t>Ο Σωκράτης είναι άνθρωπος</w:t>
      </w:r>
      <w:r>
        <w:t>.</w:t>
      </w:r>
    </w:p>
    <w:p w:rsidR="00DF36DC" w:rsidRDefault="00DF36DC" w:rsidP="00DF36DC">
      <w:pPr>
        <w:pStyle w:val="a3"/>
        <w:numPr>
          <w:ilvl w:val="0"/>
          <w:numId w:val="7"/>
        </w:numPr>
        <w:spacing w:after="0" w:line="240" w:lineRule="auto"/>
        <w:rPr>
          <w:b/>
        </w:rPr>
      </w:pPr>
      <w:r w:rsidRPr="00774ECB">
        <w:t>Άρα, ο Σωκράτης είναι θνητός</w:t>
      </w:r>
      <w:r>
        <w:t>.</w:t>
      </w:r>
      <w:r>
        <w:rPr>
          <w:b/>
        </w:rPr>
        <w:t xml:space="preserve"> (Κατηγορικός)</w:t>
      </w:r>
    </w:p>
    <w:p w:rsidR="00DF36DC" w:rsidRDefault="00DF36DC" w:rsidP="00DF36DC">
      <w:pPr>
        <w:spacing w:after="0" w:line="240" w:lineRule="auto"/>
        <w:ind w:left="360"/>
        <w:rPr>
          <w:b/>
        </w:rPr>
      </w:pPr>
    </w:p>
    <w:p w:rsidR="00DF36DC" w:rsidRPr="00774ECB" w:rsidRDefault="00DF36DC" w:rsidP="00DF36DC">
      <w:pPr>
        <w:pStyle w:val="a3"/>
        <w:numPr>
          <w:ilvl w:val="0"/>
          <w:numId w:val="7"/>
        </w:numPr>
        <w:spacing w:after="0" w:line="240" w:lineRule="auto"/>
      </w:pPr>
      <w:r w:rsidRPr="00774ECB">
        <w:t>Εάν δεν παρέδιδε την εργασία μέχρι σήμερα</w:t>
      </w:r>
      <w:r>
        <w:t>,</w:t>
      </w:r>
      <w:r w:rsidRPr="00774ECB">
        <w:t xml:space="preserve"> θα ήταν εκπρόθεσμος</w:t>
      </w:r>
      <w:r>
        <w:t>.</w:t>
      </w:r>
    </w:p>
    <w:p w:rsidR="00DF36DC" w:rsidRPr="00774ECB" w:rsidRDefault="00DF36DC" w:rsidP="00DF36DC">
      <w:pPr>
        <w:pStyle w:val="a3"/>
        <w:numPr>
          <w:ilvl w:val="0"/>
          <w:numId w:val="7"/>
        </w:numPr>
        <w:spacing w:after="0" w:line="240" w:lineRule="auto"/>
      </w:pPr>
      <w:r w:rsidRPr="00774ECB">
        <w:t>Πάντως, δεν έχει  παραδώσει την εργασία μέχρι και σήμερα</w:t>
      </w:r>
      <w:r>
        <w:t>.</w:t>
      </w:r>
    </w:p>
    <w:p w:rsidR="00DF36DC" w:rsidRDefault="00DF36DC" w:rsidP="00DF36DC">
      <w:pPr>
        <w:pStyle w:val="a3"/>
        <w:numPr>
          <w:ilvl w:val="0"/>
          <w:numId w:val="7"/>
        </w:numPr>
        <w:spacing w:after="0" w:line="240" w:lineRule="auto"/>
        <w:rPr>
          <w:b/>
        </w:rPr>
      </w:pPr>
      <w:r w:rsidRPr="00774ECB">
        <w:t xml:space="preserve">Άρα, είναι εκπρόθεσμος </w:t>
      </w:r>
      <w:r>
        <w:t>.</w:t>
      </w:r>
      <w:r>
        <w:rPr>
          <w:b/>
        </w:rPr>
        <w:t>(Υποθετικός)</w:t>
      </w:r>
    </w:p>
    <w:p w:rsidR="00DF36DC" w:rsidRDefault="00DF36DC" w:rsidP="00DF36DC">
      <w:pPr>
        <w:spacing w:after="0" w:line="240" w:lineRule="auto"/>
        <w:ind w:left="360"/>
        <w:rPr>
          <w:b/>
        </w:rPr>
      </w:pPr>
    </w:p>
    <w:p w:rsidR="00DF36DC" w:rsidRPr="00774ECB" w:rsidRDefault="00DF36DC" w:rsidP="00DF36DC">
      <w:pPr>
        <w:spacing w:after="0" w:line="240" w:lineRule="auto"/>
        <w:ind w:left="360"/>
      </w:pPr>
      <w:r>
        <w:rPr>
          <w:b/>
        </w:rPr>
        <w:t>-</w:t>
      </w:r>
      <w:r>
        <w:rPr>
          <w:b/>
        </w:rPr>
        <w:tab/>
      </w:r>
      <w:r w:rsidRPr="00774ECB">
        <w:t>Στο Λύκειο μπορείς να ακολουθήσεις την ομάδα ανθρωπιστικών ή θετικών σπουδών</w:t>
      </w:r>
      <w:r>
        <w:t>.</w:t>
      </w:r>
    </w:p>
    <w:p w:rsidR="00DF36DC" w:rsidRPr="00774ECB" w:rsidRDefault="00DF36DC" w:rsidP="00DF36DC">
      <w:pPr>
        <w:spacing w:after="0" w:line="240" w:lineRule="auto"/>
        <w:ind w:left="360"/>
      </w:pPr>
      <w:r w:rsidRPr="00774ECB">
        <w:t xml:space="preserve">- </w:t>
      </w:r>
      <w:r w:rsidRPr="00774ECB">
        <w:tab/>
        <w:t>Η Μαρία δεν ακολούθησε την ομάδα ανθρωπιστικών σπουδών</w:t>
      </w:r>
      <w:r>
        <w:t>.</w:t>
      </w:r>
    </w:p>
    <w:p w:rsidR="00DF36DC" w:rsidRDefault="00DF36DC" w:rsidP="00DF36DC">
      <w:pPr>
        <w:spacing w:after="0" w:line="240" w:lineRule="auto"/>
        <w:ind w:left="360"/>
        <w:rPr>
          <w:b/>
        </w:rPr>
      </w:pPr>
      <w:r w:rsidRPr="00774ECB">
        <w:t>-</w:t>
      </w:r>
      <w:r w:rsidRPr="00774ECB">
        <w:tab/>
        <w:t>Άρα, ακολούθησε την ομάδα θετικών σπουδών</w:t>
      </w:r>
      <w:r>
        <w:t>.</w:t>
      </w:r>
      <w:r>
        <w:rPr>
          <w:b/>
        </w:rPr>
        <w:t xml:space="preserve"> (Διαζευκτικός)</w:t>
      </w:r>
    </w:p>
    <w:p w:rsidR="00DF36DC" w:rsidRDefault="00DF36DC" w:rsidP="00DF36DC">
      <w:pPr>
        <w:spacing w:after="0" w:line="240" w:lineRule="auto"/>
        <w:ind w:left="360"/>
        <w:rPr>
          <w:b/>
        </w:rPr>
      </w:pPr>
    </w:p>
    <w:p w:rsidR="00DF36DC" w:rsidRDefault="00DF36DC" w:rsidP="00DF36DC">
      <w:pPr>
        <w:spacing w:after="0" w:line="240" w:lineRule="auto"/>
        <w:ind w:left="360"/>
        <w:rPr>
          <w:b/>
          <w:sz w:val="28"/>
          <w:szCs w:val="28"/>
        </w:rPr>
      </w:pPr>
      <w:r>
        <w:rPr>
          <w:b/>
        </w:rPr>
        <w:tab/>
      </w:r>
      <w:r>
        <w:rPr>
          <w:b/>
        </w:rPr>
        <w:tab/>
      </w:r>
      <w:r>
        <w:rPr>
          <w:b/>
        </w:rPr>
        <w:tab/>
      </w:r>
      <w:r>
        <w:rPr>
          <w:b/>
        </w:rPr>
        <w:tab/>
      </w:r>
      <w:r>
        <w:rPr>
          <w:b/>
        </w:rPr>
        <w:tab/>
      </w:r>
      <w:r>
        <w:rPr>
          <w:b/>
          <w:sz w:val="28"/>
          <w:szCs w:val="28"/>
        </w:rPr>
        <w:t>ΑΙΤΙΟΛΟΓΗΣΗ</w:t>
      </w:r>
    </w:p>
    <w:p w:rsidR="00DF36DC" w:rsidRDefault="00DF36DC" w:rsidP="00DF36DC">
      <w:pPr>
        <w:spacing w:after="0" w:line="240" w:lineRule="auto"/>
        <w:ind w:left="360"/>
        <w:rPr>
          <w:b/>
          <w:sz w:val="28"/>
          <w:szCs w:val="28"/>
        </w:rPr>
      </w:pPr>
    </w:p>
    <w:p w:rsidR="00DF36DC" w:rsidRDefault="00DF36DC" w:rsidP="00DF36DC">
      <w:pPr>
        <w:spacing w:after="0" w:line="240" w:lineRule="auto"/>
        <w:ind w:left="360"/>
      </w:pPr>
      <w:r w:rsidRPr="00403BFD">
        <w:t>Τ</w:t>
      </w:r>
      <w:r>
        <w:t>α κείμενα πειθούς, δηλαδή τα κείμενα που έχουν ως επικοινωνιακό στόχο να πείσουν, και ειδικότερα όσα απ’ αυτά επιχειρούν να πείσουν μέσω της λογικής, χρησιμοποιούν στην απόδειξη την αιτιολόγηση</w:t>
      </w:r>
    </w:p>
    <w:p w:rsidR="00DF36DC" w:rsidRDefault="00DF36DC" w:rsidP="00DF36DC">
      <w:pPr>
        <w:spacing w:after="0" w:line="240" w:lineRule="auto"/>
        <w:ind w:left="360"/>
      </w:pPr>
    </w:p>
    <w:p w:rsidR="00DF36DC" w:rsidRDefault="00DF36DC" w:rsidP="00DF36DC">
      <w:pPr>
        <w:spacing w:after="0" w:line="240" w:lineRule="auto"/>
        <w:ind w:left="360"/>
      </w:pPr>
      <w:r>
        <w:t>ΔΟΜΗ:</w:t>
      </w:r>
    </w:p>
    <w:p w:rsidR="00DF36DC" w:rsidRDefault="00DF36DC" w:rsidP="00DF36DC">
      <w:pPr>
        <w:spacing w:after="0" w:line="240" w:lineRule="auto"/>
        <w:ind w:left="360"/>
      </w:pPr>
      <w:r>
        <w:t>Α. Θέση/ απόφανση που προβάλλει το κείμενο</w:t>
      </w:r>
    </w:p>
    <w:p w:rsidR="00DF36DC" w:rsidRDefault="00DF36DC" w:rsidP="00DF36DC">
      <w:pPr>
        <w:spacing w:after="0" w:line="240" w:lineRule="auto"/>
        <w:ind w:left="360"/>
      </w:pPr>
      <w:r>
        <w:t>Β. Υποστηρικτικό υλικό που την αιτιολογεί</w:t>
      </w:r>
    </w:p>
    <w:p w:rsidR="00DF36DC" w:rsidRDefault="00DF36DC" w:rsidP="00DF36DC">
      <w:pPr>
        <w:spacing w:after="0" w:line="240" w:lineRule="auto"/>
        <w:ind w:left="360"/>
      </w:pPr>
    </w:p>
    <w:p w:rsidR="00DF36DC" w:rsidRDefault="00DF36DC" w:rsidP="00DF36DC">
      <w:pPr>
        <w:spacing w:after="0" w:line="240" w:lineRule="auto"/>
        <w:ind w:left="360"/>
      </w:pPr>
      <w:r>
        <w:t>Το υποστηρικτικό υλικό μπορεί να διατυπώνεται:</w:t>
      </w:r>
    </w:p>
    <w:p w:rsidR="00DF36DC" w:rsidRPr="00054F0E" w:rsidRDefault="00DF36DC" w:rsidP="00DF36DC">
      <w:pPr>
        <w:pStyle w:val="a3"/>
        <w:numPr>
          <w:ilvl w:val="0"/>
          <w:numId w:val="13"/>
        </w:numPr>
        <w:spacing w:after="0" w:line="240" w:lineRule="auto"/>
        <w:rPr>
          <w:b/>
        </w:rPr>
      </w:pPr>
      <w:r>
        <w:t xml:space="preserve">Με αιτιολογικές προτάσεις που εισάγονται με : </w:t>
      </w:r>
      <w:r w:rsidRPr="00054F0E">
        <w:rPr>
          <w:b/>
        </w:rPr>
        <w:t>γιατί, επειδή, διότι, αφού, εφόσον, μια και, καθώς</w:t>
      </w:r>
    </w:p>
    <w:p w:rsidR="00DF36DC" w:rsidRDefault="00DF36DC" w:rsidP="00DF36DC">
      <w:pPr>
        <w:pStyle w:val="a3"/>
        <w:numPr>
          <w:ilvl w:val="0"/>
          <w:numId w:val="13"/>
        </w:numPr>
        <w:spacing w:after="0" w:line="240" w:lineRule="auto"/>
      </w:pPr>
      <w:r>
        <w:t xml:space="preserve">Με το σύνδεσμο  </w:t>
      </w:r>
      <w:r w:rsidRPr="00054F0E">
        <w:rPr>
          <w:b/>
        </w:rPr>
        <w:t>για να</w:t>
      </w:r>
      <w:r>
        <w:t xml:space="preserve"> (για να επιμένει τόσο, κάτι θα γνωρίζει)</w:t>
      </w:r>
    </w:p>
    <w:p w:rsidR="00DF36DC" w:rsidRDefault="00DF36DC" w:rsidP="00DF36DC">
      <w:pPr>
        <w:pStyle w:val="a3"/>
        <w:numPr>
          <w:ilvl w:val="0"/>
          <w:numId w:val="13"/>
        </w:numPr>
        <w:spacing w:after="0" w:line="240" w:lineRule="auto"/>
      </w:pPr>
      <w:r>
        <w:t xml:space="preserve">Με προθέσεις: </w:t>
      </w:r>
      <w:r w:rsidRPr="00054F0E">
        <w:rPr>
          <w:b/>
        </w:rPr>
        <w:t>λόγω, εξαιτίας</w:t>
      </w:r>
    </w:p>
    <w:p w:rsidR="00DF36DC" w:rsidRDefault="00DF36DC" w:rsidP="00DF36DC">
      <w:pPr>
        <w:pStyle w:val="a3"/>
        <w:numPr>
          <w:ilvl w:val="0"/>
          <w:numId w:val="13"/>
        </w:numPr>
        <w:spacing w:after="0" w:line="240" w:lineRule="auto"/>
      </w:pPr>
      <w:r>
        <w:t xml:space="preserve">Με </w:t>
      </w:r>
      <w:r w:rsidRPr="00054F0E">
        <w:rPr>
          <w:b/>
        </w:rPr>
        <w:t>επιρρηματική μετοχή</w:t>
      </w:r>
      <w:r>
        <w:t xml:space="preserve"> (ξέροντας το χαρακτήρα του σου λέω ότι θα ‘ρθει)</w:t>
      </w:r>
    </w:p>
    <w:p w:rsidR="00DF36DC" w:rsidRPr="00054F0E" w:rsidRDefault="00DF36DC" w:rsidP="00DF36DC">
      <w:pPr>
        <w:pStyle w:val="a3"/>
        <w:numPr>
          <w:ilvl w:val="0"/>
          <w:numId w:val="13"/>
        </w:numPr>
        <w:spacing w:after="0" w:line="240" w:lineRule="auto"/>
        <w:rPr>
          <w:b/>
        </w:rPr>
      </w:pPr>
      <w:r>
        <w:t xml:space="preserve">Με εκφράσεις που δηλώνουν αιτία: </w:t>
      </w:r>
      <w:r w:rsidRPr="00054F0E">
        <w:rPr>
          <w:b/>
        </w:rPr>
        <w:t>γι’ αυτό, γι’ αυτό το λόγο</w:t>
      </w:r>
    </w:p>
    <w:p w:rsidR="00DF36DC" w:rsidRPr="00054F0E" w:rsidRDefault="00DF36DC" w:rsidP="00DF36DC">
      <w:pPr>
        <w:pStyle w:val="a3"/>
        <w:numPr>
          <w:ilvl w:val="0"/>
          <w:numId w:val="13"/>
        </w:numPr>
        <w:spacing w:after="0" w:line="240" w:lineRule="auto"/>
        <w:rPr>
          <w:b/>
        </w:rPr>
      </w:pPr>
      <w:r>
        <w:t xml:space="preserve">Με ανάλογες λέξεις: </w:t>
      </w:r>
      <w:r w:rsidRPr="00054F0E">
        <w:rPr>
          <w:b/>
        </w:rPr>
        <w:t>αιτία, λόγος, δικαιολογία, εξήγηση, αφορμή…</w:t>
      </w:r>
    </w:p>
    <w:p w:rsidR="00DF36DC" w:rsidRDefault="00DF36DC" w:rsidP="00DF36DC">
      <w:pPr>
        <w:pStyle w:val="a3"/>
        <w:numPr>
          <w:ilvl w:val="0"/>
          <w:numId w:val="13"/>
        </w:numPr>
        <w:spacing w:after="0" w:line="240" w:lineRule="auto"/>
      </w:pPr>
      <w:r>
        <w:t xml:space="preserve">Με προθετικά σύνολα: </w:t>
      </w:r>
      <w:r w:rsidRPr="00054F0E">
        <w:rPr>
          <w:b/>
        </w:rPr>
        <w:t>από + αιτιατική</w:t>
      </w:r>
      <w:r>
        <w:t xml:space="preserve"> (από ενδιαφέρον ρωτώ), </w:t>
      </w:r>
      <w:r w:rsidRPr="00054F0E">
        <w:rPr>
          <w:b/>
        </w:rPr>
        <w:t>με +αιτιατική</w:t>
      </w:r>
      <w:r>
        <w:t xml:space="preserve"> (φοβάμαι με τις αστραπές)</w:t>
      </w:r>
    </w:p>
    <w:p w:rsidR="00DF36DC" w:rsidRPr="00B84F83" w:rsidRDefault="00DF36DC" w:rsidP="00DF36DC">
      <w:pPr>
        <w:pStyle w:val="a3"/>
        <w:numPr>
          <w:ilvl w:val="0"/>
          <w:numId w:val="13"/>
        </w:numPr>
        <w:spacing w:after="0" w:line="240" w:lineRule="auto"/>
      </w:pPr>
      <w:r>
        <w:t xml:space="preserve">Με </w:t>
      </w:r>
      <w:r w:rsidRPr="00054F0E">
        <w:rPr>
          <w:b/>
        </w:rPr>
        <w:t>υποθετικούς λόγους</w:t>
      </w:r>
      <w:r>
        <w:t xml:space="preserve"> στους οποίους η υπόθεση εκφράζει το αίτιο αυτού που διατυπώνεται στην απόδοση (Αν δεν ήταν τόσο αδιάφορος θα είχε νοιαστεί για όσα περνάς)</w:t>
      </w:r>
    </w:p>
    <w:p w:rsidR="00DF36DC" w:rsidRPr="00285A43" w:rsidRDefault="00DF36DC" w:rsidP="00DF36DC">
      <w:pPr>
        <w:pStyle w:val="a3"/>
        <w:spacing w:after="0" w:line="240" w:lineRule="auto"/>
        <w:ind w:left="1080"/>
      </w:pPr>
    </w:p>
    <w:p w:rsidR="00DF36DC" w:rsidRPr="00285A43" w:rsidRDefault="00DF36DC" w:rsidP="00DF36DC">
      <w:pPr>
        <w:pStyle w:val="a3"/>
        <w:spacing w:after="0" w:line="240" w:lineRule="auto"/>
        <w:ind w:left="1080"/>
      </w:pPr>
    </w:p>
    <w:p w:rsidR="00DF36DC" w:rsidRDefault="00DF36DC" w:rsidP="00DF36DC">
      <w:pPr>
        <w:pStyle w:val="a3"/>
        <w:spacing w:after="0" w:line="240" w:lineRule="auto"/>
        <w:ind w:left="3240" w:firstLine="360"/>
        <w:rPr>
          <w:b/>
          <w:sz w:val="28"/>
          <w:szCs w:val="28"/>
        </w:rPr>
      </w:pPr>
      <w:r w:rsidRPr="00B84F83">
        <w:rPr>
          <w:b/>
          <w:sz w:val="28"/>
          <w:szCs w:val="28"/>
        </w:rPr>
        <w:t>ΑΣΚΗΣΕΙΣ</w:t>
      </w:r>
    </w:p>
    <w:p w:rsidR="00DF36DC" w:rsidRDefault="00DF36DC" w:rsidP="00DF36DC">
      <w:pPr>
        <w:spacing w:after="0" w:line="240" w:lineRule="auto"/>
        <w:rPr>
          <w:b/>
          <w:sz w:val="28"/>
          <w:szCs w:val="28"/>
        </w:rPr>
      </w:pPr>
    </w:p>
    <w:p w:rsidR="00DF36DC" w:rsidRDefault="00DF36DC" w:rsidP="00DF36DC">
      <w:pPr>
        <w:pStyle w:val="a3"/>
        <w:numPr>
          <w:ilvl w:val="0"/>
          <w:numId w:val="14"/>
        </w:numPr>
        <w:spacing w:after="0" w:line="240" w:lineRule="auto"/>
      </w:pPr>
      <w:r>
        <w:t>Να συμπληρώσετε τα τμήματα των ακόλουθων επιχειρημάτων /συλλογισμών:</w:t>
      </w:r>
    </w:p>
    <w:p w:rsidR="00DF36DC" w:rsidRDefault="00DF36DC" w:rsidP="00DF36DC">
      <w:pPr>
        <w:pStyle w:val="a3"/>
        <w:spacing w:after="0" w:line="240" w:lineRule="auto"/>
      </w:pPr>
    </w:p>
    <w:p w:rsidR="00DF36DC" w:rsidRDefault="00DF36DC" w:rsidP="00DF36DC">
      <w:pPr>
        <w:pStyle w:val="a3"/>
        <w:spacing w:after="0" w:line="240" w:lineRule="auto"/>
      </w:pPr>
      <w:r>
        <w:t>Α) α. Ο Θαλής, ο Ηράκλειτος και ο Πυθαγόρας είναι Ίωνες φιλόσοφοι.</w:t>
      </w:r>
    </w:p>
    <w:p w:rsidR="00DF36DC" w:rsidRDefault="00DF36DC" w:rsidP="00DF36DC">
      <w:pPr>
        <w:pStyle w:val="a3"/>
        <w:spacing w:after="0" w:line="240" w:lineRule="auto"/>
      </w:pPr>
      <w:r>
        <w:t xml:space="preserve">     β. Οι Ίωνες φιλόσοφοι είναι Προσωκρατικοί.</w:t>
      </w:r>
    </w:p>
    <w:p w:rsidR="00DF36DC" w:rsidRDefault="00DF36DC" w:rsidP="00DF36DC">
      <w:pPr>
        <w:pStyle w:val="a3"/>
        <w:spacing w:after="0" w:line="240" w:lineRule="auto"/>
      </w:pPr>
      <w:r>
        <w:t xml:space="preserve">     γ. ……………………………………………………………………………………………………………….</w:t>
      </w:r>
    </w:p>
    <w:p w:rsidR="00DF36DC" w:rsidRDefault="00DF36DC" w:rsidP="00DF36DC">
      <w:pPr>
        <w:spacing w:after="0" w:line="240" w:lineRule="auto"/>
      </w:pPr>
    </w:p>
    <w:p w:rsidR="00DF36DC" w:rsidRDefault="00DF36DC" w:rsidP="00DF36DC">
      <w:pPr>
        <w:spacing w:after="0" w:line="240" w:lineRule="auto"/>
        <w:ind w:left="360" w:firstLine="360"/>
      </w:pPr>
      <w:r>
        <w:t>Β) α. Η πίεση χρόνου οδηγεί σε άγχος και επιθετική συμπεριφορά.</w:t>
      </w:r>
    </w:p>
    <w:p w:rsidR="00DF36DC" w:rsidRDefault="00DF36DC" w:rsidP="00DF36DC">
      <w:pPr>
        <w:pStyle w:val="a3"/>
        <w:spacing w:after="0" w:line="240" w:lineRule="auto"/>
      </w:pPr>
      <w:r>
        <w:lastRenderedPageBreak/>
        <w:t xml:space="preserve">     β. Οι κάτοικοι των μεγάλων πόλεων ζουν υπό την πίεση του χρόνου.</w:t>
      </w:r>
    </w:p>
    <w:p w:rsidR="00DF36DC" w:rsidRDefault="00DF36DC" w:rsidP="00DF36DC">
      <w:pPr>
        <w:pStyle w:val="a3"/>
        <w:spacing w:after="0" w:line="240" w:lineRule="auto"/>
      </w:pPr>
      <w:r>
        <w:t xml:space="preserve">     γ. …………………………………………………………………………………………………………………</w:t>
      </w:r>
    </w:p>
    <w:p w:rsidR="00DF36DC" w:rsidRDefault="00DF36DC" w:rsidP="00DF36DC">
      <w:pPr>
        <w:spacing w:after="0" w:line="240" w:lineRule="auto"/>
      </w:pPr>
    </w:p>
    <w:p w:rsidR="00DF36DC" w:rsidRDefault="00DF36DC" w:rsidP="00DF36DC">
      <w:pPr>
        <w:spacing w:after="0" w:line="240" w:lineRule="auto"/>
        <w:ind w:left="360" w:firstLine="360"/>
      </w:pPr>
      <w:r>
        <w:t>Γ) α. Οι περισσότεροι επιμελείς μαθητές εισάγονται στην τριτοβάθμια εκπαίδευση.</w:t>
      </w:r>
    </w:p>
    <w:p w:rsidR="00DF36DC" w:rsidRDefault="00DF36DC" w:rsidP="00DF36DC">
      <w:pPr>
        <w:pStyle w:val="a3"/>
        <w:spacing w:after="0" w:line="240" w:lineRule="auto"/>
      </w:pPr>
      <w:r>
        <w:t xml:space="preserve">    β. …………………………………………………………………………………………………………………</w:t>
      </w:r>
    </w:p>
    <w:p w:rsidR="00DF36DC" w:rsidRDefault="00DF36DC" w:rsidP="00DF36DC">
      <w:pPr>
        <w:pStyle w:val="a3"/>
        <w:spacing w:after="0" w:line="240" w:lineRule="auto"/>
      </w:pPr>
      <w:r>
        <w:t xml:space="preserve">    γ. Η Μαρία είναι πιθανό να εισαχθεί στην τριτοβάθμια εκπαίδευση.</w:t>
      </w:r>
    </w:p>
    <w:p w:rsidR="00DF36DC" w:rsidRDefault="00DF36DC" w:rsidP="00DF36DC">
      <w:pPr>
        <w:spacing w:after="0" w:line="240" w:lineRule="auto"/>
      </w:pPr>
    </w:p>
    <w:p w:rsidR="00DF36DC" w:rsidRDefault="00DF36DC" w:rsidP="00DF36DC">
      <w:pPr>
        <w:spacing w:after="0" w:line="240" w:lineRule="auto"/>
        <w:ind w:left="360" w:firstLine="360"/>
      </w:pPr>
      <w:r>
        <w:t>Δ) α. ………………………………………………………………………………………………………………..</w:t>
      </w:r>
    </w:p>
    <w:p w:rsidR="00DF36DC" w:rsidRDefault="00DF36DC" w:rsidP="00DF36DC">
      <w:pPr>
        <w:pStyle w:val="a3"/>
        <w:spacing w:after="0" w:line="240" w:lineRule="auto"/>
      </w:pPr>
      <w:r>
        <w:t xml:space="preserve">     β. Η Ελένη παίρνει συχνά ηρεμιστικά χάπια.</w:t>
      </w:r>
    </w:p>
    <w:p w:rsidR="00DF36DC" w:rsidRDefault="00DF36DC" w:rsidP="00DF36DC">
      <w:pPr>
        <w:pStyle w:val="a3"/>
        <w:spacing w:after="0" w:line="240" w:lineRule="auto"/>
      </w:pPr>
      <w:r>
        <w:t xml:space="preserve">     γ. Άρα η Ελένη είναι πιθανό να εθιστεί στα ηρεμιστικά χάπια που παίρνει συχνά.</w:t>
      </w:r>
    </w:p>
    <w:p w:rsidR="00DF36DC" w:rsidRDefault="00DF36DC" w:rsidP="00DF36DC">
      <w:pPr>
        <w:spacing w:after="0" w:line="240" w:lineRule="auto"/>
      </w:pPr>
    </w:p>
    <w:p w:rsidR="00DF36DC" w:rsidRDefault="00DF36DC" w:rsidP="00DF36DC">
      <w:pPr>
        <w:spacing w:after="0" w:line="240" w:lineRule="auto"/>
        <w:ind w:left="360" w:firstLine="360"/>
      </w:pPr>
      <w:r>
        <w:t>Ε) α. Ο γιος του γείτονά μας τραυματίστηκε χθες οδηγώντας μηχανάκι απρόσεκτα και χωρίς κράνος.</w:t>
      </w:r>
    </w:p>
    <w:p w:rsidR="00DF36DC" w:rsidRDefault="00DF36DC" w:rsidP="00DF36DC">
      <w:pPr>
        <w:pStyle w:val="a3"/>
        <w:spacing w:after="0" w:line="240" w:lineRule="auto"/>
      </w:pPr>
      <w:r>
        <w:t xml:space="preserve">     β. Ο αδελφός μου οδηγεί μηχανάκι απρόσεκτα και χωρίς κράνος.</w:t>
      </w:r>
    </w:p>
    <w:p w:rsidR="00DF36DC" w:rsidRDefault="00DF36DC" w:rsidP="00DF36DC">
      <w:pPr>
        <w:pStyle w:val="a3"/>
        <w:spacing w:after="0" w:line="240" w:lineRule="auto"/>
      </w:pPr>
      <w:r>
        <w:t xml:space="preserve">     γ. …………………………………………………………………………………………………………………….</w:t>
      </w:r>
    </w:p>
    <w:p w:rsidR="00DF36DC" w:rsidRDefault="00DF36DC" w:rsidP="00DF36DC">
      <w:pPr>
        <w:spacing w:after="0" w:line="240" w:lineRule="auto"/>
      </w:pPr>
    </w:p>
    <w:p w:rsidR="00DF36DC" w:rsidRPr="000A798B" w:rsidRDefault="00DF36DC" w:rsidP="00DF36DC">
      <w:pPr>
        <w:pStyle w:val="a3"/>
        <w:numPr>
          <w:ilvl w:val="0"/>
          <w:numId w:val="14"/>
        </w:numPr>
        <w:spacing w:after="0" w:line="240" w:lineRule="auto"/>
      </w:pPr>
      <w:r>
        <w:t>Να βρείτε τις αντιστοιχίες ανάμεσα στους συλλογισμούς της στήλης Α και στους όρους της στήλης Β:</w:t>
      </w:r>
    </w:p>
    <w:p w:rsidR="00DF36DC" w:rsidRDefault="00DF36DC" w:rsidP="00DF36DC">
      <w:pPr>
        <w:pStyle w:val="a3"/>
        <w:spacing w:after="0" w:line="240" w:lineRule="auto"/>
      </w:pPr>
    </w:p>
    <w:tbl>
      <w:tblPr>
        <w:tblStyle w:val="a4"/>
        <w:tblW w:w="0" w:type="auto"/>
        <w:tblInd w:w="720" w:type="dxa"/>
        <w:tblLook w:val="04A0"/>
      </w:tblPr>
      <w:tblGrid>
        <w:gridCol w:w="5006"/>
        <w:gridCol w:w="4956"/>
      </w:tblGrid>
      <w:tr w:rsidR="00DF36DC" w:rsidTr="0049539E">
        <w:tc>
          <w:tcPr>
            <w:tcW w:w="5006" w:type="dxa"/>
          </w:tcPr>
          <w:p w:rsidR="00DF36DC" w:rsidRDefault="00DF36DC" w:rsidP="00CD7C04">
            <w:pPr>
              <w:pStyle w:val="a3"/>
              <w:ind w:left="0"/>
            </w:pPr>
            <w:r>
              <w:t>Α. ΣΥΛΛΟΓΙΣΜΟΙ</w:t>
            </w:r>
          </w:p>
        </w:tc>
        <w:tc>
          <w:tcPr>
            <w:tcW w:w="4956" w:type="dxa"/>
          </w:tcPr>
          <w:p w:rsidR="00DF36DC" w:rsidRDefault="00DF36DC" w:rsidP="00CD7C04">
            <w:pPr>
              <w:pStyle w:val="a3"/>
              <w:ind w:left="0"/>
            </w:pPr>
            <w:r>
              <w:t>Β. ΕΙΔΟΣ ΣΥΛΛΟΓΙΣΜΟΥ</w:t>
            </w:r>
          </w:p>
        </w:tc>
      </w:tr>
      <w:tr w:rsidR="00DF36DC" w:rsidTr="0049539E">
        <w:tc>
          <w:tcPr>
            <w:tcW w:w="5006" w:type="dxa"/>
          </w:tcPr>
          <w:p w:rsidR="00DF36DC" w:rsidRDefault="00DF36DC" w:rsidP="00DF36DC">
            <w:pPr>
              <w:pStyle w:val="a3"/>
              <w:numPr>
                <w:ilvl w:val="0"/>
                <w:numId w:val="15"/>
              </w:numPr>
            </w:pPr>
            <w:r>
              <w:t>Αυτός ο σκηνοθέτης διαλέγει καλούς ηθοποιούς. Η Μαρία συμμετέχει στην παράστασή του, Άρα είναι καλή ηθοποιός.</w:t>
            </w:r>
          </w:p>
        </w:tc>
        <w:tc>
          <w:tcPr>
            <w:tcW w:w="4956" w:type="dxa"/>
          </w:tcPr>
          <w:p w:rsidR="00DF36DC" w:rsidRDefault="00DF36DC" w:rsidP="00CD7C04">
            <w:pPr>
              <w:pStyle w:val="a3"/>
              <w:ind w:left="0"/>
            </w:pPr>
            <w:r>
              <w:t>Α) Παραγωγικός</w:t>
            </w:r>
          </w:p>
        </w:tc>
      </w:tr>
      <w:tr w:rsidR="00DF36DC" w:rsidTr="0049539E">
        <w:tc>
          <w:tcPr>
            <w:tcW w:w="5006" w:type="dxa"/>
          </w:tcPr>
          <w:p w:rsidR="00DF36DC" w:rsidRDefault="00DF36DC" w:rsidP="00DF36DC">
            <w:pPr>
              <w:pStyle w:val="a3"/>
              <w:numPr>
                <w:ilvl w:val="0"/>
                <w:numId w:val="15"/>
              </w:numPr>
            </w:pPr>
            <w:r>
              <w:t>Ο νέος διευθυντής έχει απαρχαιωμένες ιδέες. Είναι ηλικιωμένος. Όλοι οι ηλικιωμένοι έχουν απαρχαιωμένες ιδέες.</w:t>
            </w:r>
          </w:p>
        </w:tc>
        <w:tc>
          <w:tcPr>
            <w:tcW w:w="4956" w:type="dxa"/>
          </w:tcPr>
          <w:p w:rsidR="00DF36DC" w:rsidRDefault="00DF36DC" w:rsidP="00CD7C04">
            <w:pPr>
              <w:pStyle w:val="a3"/>
              <w:ind w:left="0"/>
            </w:pPr>
            <w:r>
              <w:t>Β) Επαγωγικός</w:t>
            </w:r>
          </w:p>
        </w:tc>
      </w:tr>
      <w:tr w:rsidR="00DF36DC" w:rsidTr="0049539E">
        <w:tc>
          <w:tcPr>
            <w:tcW w:w="5006" w:type="dxa"/>
          </w:tcPr>
          <w:p w:rsidR="00DF36DC" w:rsidRDefault="00DF36DC" w:rsidP="00DF36DC">
            <w:pPr>
              <w:pStyle w:val="a3"/>
              <w:numPr>
                <w:ilvl w:val="0"/>
                <w:numId w:val="15"/>
              </w:numPr>
            </w:pPr>
            <w:r>
              <w:t xml:space="preserve">Οι γλωσσομαθείς έχουν μεγάλη πιθανότητα να βρουν δουλειά. Ο Νίκος είναι γλωσσομαθής. Άρα έχει μεγάλη πιθανότητα να βρει δουλειά. </w:t>
            </w:r>
          </w:p>
        </w:tc>
        <w:tc>
          <w:tcPr>
            <w:tcW w:w="4956" w:type="dxa"/>
          </w:tcPr>
          <w:p w:rsidR="00DF36DC" w:rsidRDefault="00DF36DC" w:rsidP="00CD7C04">
            <w:pPr>
              <w:pStyle w:val="a3"/>
              <w:ind w:left="0"/>
            </w:pPr>
            <w:r>
              <w:t>Γ) Αναλογικός</w:t>
            </w:r>
          </w:p>
        </w:tc>
      </w:tr>
      <w:tr w:rsidR="00DF36DC" w:rsidTr="0049539E">
        <w:tc>
          <w:tcPr>
            <w:tcW w:w="5006" w:type="dxa"/>
          </w:tcPr>
          <w:p w:rsidR="00DF36DC" w:rsidRDefault="00DF36DC" w:rsidP="00DF36DC">
            <w:pPr>
              <w:pStyle w:val="a3"/>
              <w:numPr>
                <w:ilvl w:val="0"/>
                <w:numId w:val="15"/>
              </w:numPr>
            </w:pPr>
            <w:r>
              <w:t>Οι χώρες με μεγάλα ποσοστά αναλφάβητων δεν αναπτύσσονται οικονομικά. Οι περισσότερες αφρικανικές χώρες έχουν μεγάλα ποσοστά αναλφάβητων. Αυτές οι χώρες δεν αναπτύσσονται οικονομικά.</w:t>
            </w:r>
          </w:p>
        </w:tc>
        <w:tc>
          <w:tcPr>
            <w:tcW w:w="4956" w:type="dxa"/>
          </w:tcPr>
          <w:p w:rsidR="00DF36DC" w:rsidRDefault="00DF36DC" w:rsidP="00CD7C04">
            <w:pPr>
              <w:pStyle w:val="a3"/>
              <w:ind w:left="0"/>
            </w:pPr>
          </w:p>
        </w:tc>
      </w:tr>
    </w:tbl>
    <w:p w:rsidR="0049539E" w:rsidRDefault="0049539E" w:rsidP="0049539E">
      <w:pPr>
        <w:autoSpaceDE w:val="0"/>
        <w:autoSpaceDN w:val="0"/>
        <w:adjustRightInd w:val="0"/>
        <w:spacing w:after="0" w:line="240" w:lineRule="auto"/>
        <w:ind w:left="285"/>
        <w:jc w:val="both"/>
        <w:rPr>
          <w:lang w:val="en-US"/>
        </w:rPr>
      </w:pPr>
    </w:p>
    <w:p w:rsidR="0049539E" w:rsidRPr="000A798B" w:rsidRDefault="0049539E" w:rsidP="0049539E">
      <w:pPr>
        <w:autoSpaceDE w:val="0"/>
        <w:autoSpaceDN w:val="0"/>
        <w:adjustRightInd w:val="0"/>
        <w:spacing w:after="0" w:line="240" w:lineRule="auto"/>
        <w:ind w:left="285"/>
        <w:jc w:val="both"/>
        <w:rPr>
          <w:rFonts w:cs="TimesNewRomanPSMT"/>
        </w:rPr>
      </w:pPr>
      <w:r w:rsidRPr="0049539E">
        <w:t>3</w:t>
      </w:r>
      <w:r w:rsidRPr="000A798B">
        <w:t>.</w:t>
      </w:r>
      <w:r w:rsidRPr="000A798B">
        <w:rPr>
          <w:rFonts w:cs="TimesNewRomanPSMT"/>
        </w:rPr>
        <w:t xml:space="preserve"> Να διαβάσετε το ακόλουθο κείμενο και να απαντήσετε στις ερωτήσεις που έπονται σχετικά με τη λογική δομή                </w:t>
      </w:r>
      <w:r>
        <w:rPr>
          <w:rFonts w:cs="TimesNewRomanPSMT"/>
        </w:rPr>
        <w:t xml:space="preserve">   </w:t>
      </w:r>
      <w:r w:rsidRPr="000A798B">
        <w:rPr>
          <w:rFonts w:cs="TimesNewRomanPSMT"/>
        </w:rPr>
        <w:t>και τη νοηματική οργάνωσή του.</w:t>
      </w:r>
    </w:p>
    <w:p w:rsidR="0049539E" w:rsidRPr="000A798B" w:rsidRDefault="0049539E" w:rsidP="0049539E">
      <w:pPr>
        <w:spacing w:after="0" w:line="240" w:lineRule="auto"/>
      </w:pPr>
    </w:p>
    <w:p w:rsidR="0049539E" w:rsidRPr="000A798B" w:rsidRDefault="0049539E" w:rsidP="0049539E">
      <w:pPr>
        <w:autoSpaceDE w:val="0"/>
        <w:autoSpaceDN w:val="0"/>
        <w:adjustRightInd w:val="0"/>
        <w:spacing w:after="0" w:line="240" w:lineRule="auto"/>
        <w:jc w:val="center"/>
        <w:rPr>
          <w:rFonts w:cs="TimesNewRomanPS-BoldItalicMT"/>
          <w:b/>
          <w:bCs/>
          <w:i/>
          <w:iCs/>
        </w:rPr>
      </w:pPr>
      <w:r w:rsidRPr="000A798B">
        <w:rPr>
          <w:rFonts w:cs="TimesNewRomanPS-BoldItalicMT"/>
          <w:b/>
          <w:bCs/>
          <w:i/>
          <w:iCs/>
        </w:rPr>
        <w:t>Η επίδραση της τηλεόρασης</w:t>
      </w:r>
    </w:p>
    <w:p w:rsidR="0049539E" w:rsidRPr="000A798B" w:rsidRDefault="0049539E" w:rsidP="0049539E">
      <w:pPr>
        <w:pStyle w:val="a3"/>
        <w:spacing w:after="0" w:line="240" w:lineRule="auto"/>
      </w:pPr>
    </w:p>
    <w:p w:rsidR="0049539E" w:rsidRPr="000A798B" w:rsidRDefault="0049539E" w:rsidP="0049539E">
      <w:pPr>
        <w:autoSpaceDE w:val="0"/>
        <w:autoSpaceDN w:val="0"/>
        <w:adjustRightInd w:val="0"/>
        <w:spacing w:after="0" w:line="240" w:lineRule="auto"/>
        <w:jc w:val="both"/>
        <w:rPr>
          <w:rFonts w:cs="TimesNewRomanPS-ItalicMT"/>
          <w:i/>
          <w:iCs/>
        </w:rPr>
      </w:pPr>
      <w:r w:rsidRPr="000A798B">
        <w:rPr>
          <w:rFonts w:cs="TimesNewRomanPS-ItalicMT"/>
          <w:i/>
          <w:iCs/>
        </w:rPr>
        <w:t xml:space="preserve">   Οι σχέσεις των παιδιών και των νέων με την τηλεόραση προκαλούν συχνά μεγάλη ανησυχία σε γονείς και εκπαιδευτικούς. Ωστόσο, είναι μάλλον υπερβολικό να αποδίδονται όλα τα στραβά της εποχής στο τηλεοπτικό μέσον.</w:t>
      </w:r>
    </w:p>
    <w:p w:rsidR="0049539E" w:rsidRPr="000A798B" w:rsidRDefault="0049539E" w:rsidP="0049539E">
      <w:pPr>
        <w:autoSpaceDE w:val="0"/>
        <w:autoSpaceDN w:val="0"/>
        <w:adjustRightInd w:val="0"/>
        <w:spacing w:after="0" w:line="240" w:lineRule="auto"/>
        <w:jc w:val="both"/>
        <w:rPr>
          <w:rFonts w:cs="TimesNewRomanPS-ItalicMT"/>
          <w:i/>
          <w:iCs/>
        </w:rPr>
      </w:pPr>
      <w:r w:rsidRPr="000A798B">
        <w:rPr>
          <w:rFonts w:cs="TimesNewRomanPS-ItalicMT"/>
          <w:i/>
          <w:iCs/>
        </w:rPr>
        <w:t xml:space="preserve">   Όπως όλοι γνωρίζουμε, η τηλεόραση κατηγορείται -και μάλιστα με έντονο φανατισμό, όταν πρόκειται για τα παιδιά- ότι καταστρέφει τη φαντασία, προκαλεί τη βία, υποσκάπτει την οικογενειακή ζωή, εμποδίζει την ανθρώπινη επικοινωνία και πολλά άλλα. Η τηλεόραση είναι αυτό το μαγικό κουτί που τα καθηλώνει, τα εμποδίζει να αναπτύξουν άλλες χρήσιμες δραστηριότητες και, κυρίως, να ασχοληθούν με τα μαθήματά τους, να «ανοίξουν και κανένα βιβλίο».</w:t>
      </w:r>
    </w:p>
    <w:p w:rsidR="0049539E" w:rsidRPr="000A798B" w:rsidRDefault="0049539E" w:rsidP="0049539E">
      <w:pPr>
        <w:autoSpaceDE w:val="0"/>
        <w:autoSpaceDN w:val="0"/>
        <w:adjustRightInd w:val="0"/>
        <w:spacing w:after="0" w:line="240" w:lineRule="auto"/>
        <w:jc w:val="both"/>
        <w:rPr>
          <w:rFonts w:cs="TimesNewRomanPS-ItalicMT"/>
          <w:i/>
          <w:iCs/>
        </w:rPr>
      </w:pPr>
      <w:r w:rsidRPr="000A798B">
        <w:rPr>
          <w:rFonts w:cs="TimesNewRomanPS-ItalicMT"/>
          <w:i/>
          <w:iCs/>
        </w:rPr>
        <w:t xml:space="preserve">   Ωστόσο, τα τελευταία χρόνια η άγονη αντιπαράθεση τηλεόρασης-βιβλίου τείνει να εγκαταλειφθεί. Γενική είναι η τάση παραδοχής ότι κάθε μέσον έχει τα ιδιαίτερα χαρακτηριστικά του, τις ιδιαίτερες λειτουργίες του, εξυπηρετεί διαφορετικούς σκοπούς και καλλ</w:t>
      </w:r>
      <w:r>
        <w:rPr>
          <w:rFonts w:cs="TimesNewRomanPS-ItalicMT"/>
          <w:i/>
          <w:iCs/>
        </w:rPr>
        <w:t>ιεργεί διαφορετικές δεξιότητες. Μ</w:t>
      </w:r>
      <w:r w:rsidRPr="000A798B">
        <w:rPr>
          <w:rFonts w:cs="TimesNewRomanPS-ItalicMT"/>
          <w:i/>
          <w:iCs/>
        </w:rPr>
        <w:t xml:space="preserve">ε αυτή την έννοια, θα ήταν προτιμότερο να αναζητήσουμε αλλού ερμηνείες για το πώς συμβαίνει η πλειονότητα (50-60%) των παιδιών από όλα τα κοινωνικά στρώματα να μη διαβάζει κανένα εξωσχολικό βιβλίο στον ελεύθερο χρόνο. Είναι πράγματι απορίας άξιο, αν </w:t>
      </w:r>
      <w:proofErr w:type="spellStart"/>
      <w:r w:rsidRPr="000A798B">
        <w:rPr>
          <w:rFonts w:cs="TimesNewRomanPS-ItalicMT"/>
          <w:i/>
          <w:iCs/>
        </w:rPr>
        <w:t>αναλο</w:t>
      </w:r>
      <w:proofErr w:type="spellEnd"/>
      <w:r w:rsidRPr="000A798B">
        <w:rPr>
          <w:rFonts w:cs="TimesNewRomanPS-ItalicMT"/>
          <w:i/>
          <w:iCs/>
        </w:rPr>
        <w:t>-</w:t>
      </w:r>
    </w:p>
    <w:p w:rsidR="0049539E" w:rsidRPr="000A798B" w:rsidRDefault="0049539E" w:rsidP="0049539E">
      <w:pPr>
        <w:autoSpaceDE w:val="0"/>
        <w:autoSpaceDN w:val="0"/>
        <w:adjustRightInd w:val="0"/>
        <w:spacing w:after="0" w:line="240" w:lineRule="auto"/>
        <w:jc w:val="both"/>
        <w:rPr>
          <w:rFonts w:cs="TimesNewRomanPS-ItalicMT"/>
          <w:i/>
          <w:iCs/>
        </w:rPr>
      </w:pPr>
      <w:proofErr w:type="spellStart"/>
      <w:r w:rsidRPr="000A798B">
        <w:rPr>
          <w:rFonts w:cs="TimesNewRomanPS-ItalicMT"/>
          <w:i/>
          <w:iCs/>
        </w:rPr>
        <w:t>γιστούμε</w:t>
      </w:r>
      <w:proofErr w:type="spellEnd"/>
      <w:r w:rsidRPr="000A798B">
        <w:rPr>
          <w:rFonts w:cs="TimesNewRomanPS-ItalicMT"/>
          <w:i/>
          <w:iCs/>
        </w:rPr>
        <w:t xml:space="preserve"> ότι το βιβλίο αποτελεί το κυριότερο και σχεδόν αποκλειστικό μέσον γνώσεων και πληροφοριών στο ελληνικό εκπαιδευτικό σύστημα. Είναι πράγματι απορίας άξιο το γεγονός ότι οι περισσότεροι νέοι δεν γνωρίζουν την πρακτική </w:t>
      </w:r>
      <w:r>
        <w:rPr>
          <w:rFonts w:cs="TimesNewRomanPS-ItalicMT"/>
          <w:i/>
          <w:iCs/>
        </w:rPr>
        <w:t xml:space="preserve">της </w:t>
      </w:r>
      <w:r w:rsidRPr="000A798B">
        <w:rPr>
          <w:rFonts w:cs="TimesNewRomanPS-ItalicMT"/>
          <w:i/>
          <w:iCs/>
        </w:rPr>
        <w:t xml:space="preserve">ανάγνωσης παρά μόνο στο πλαίσιο των κανόνων που επιβάλλει το σχολείο και, βεβαίως, δεν καταλαβαίνουν τι σημαίνει «απόλαυση του κειμένου». Το εκπαιδευτικό σύστημα αποτυγχάνει συνολικά και </w:t>
      </w:r>
      <w:r w:rsidRPr="000A798B">
        <w:rPr>
          <w:rFonts w:cs="TimesNewRomanPS-ItalicMT"/>
          <w:i/>
          <w:iCs/>
        </w:rPr>
        <w:lastRenderedPageBreak/>
        <w:t>συστηματικά να καλλιεργήσει μια ουσιαστική επιθυμία για το διάβασμα που να συνοδεύει ως αυθόρμητη επιλογή τα άτομα στην εκτός σχολείου ζωή τους.</w:t>
      </w:r>
    </w:p>
    <w:p w:rsidR="0049539E" w:rsidRPr="000A798B" w:rsidRDefault="0049539E" w:rsidP="0049539E">
      <w:pPr>
        <w:autoSpaceDE w:val="0"/>
        <w:autoSpaceDN w:val="0"/>
        <w:adjustRightInd w:val="0"/>
        <w:spacing w:after="0" w:line="240" w:lineRule="auto"/>
        <w:jc w:val="both"/>
        <w:rPr>
          <w:rFonts w:cs="TimesNewRomanPS-ItalicMT"/>
          <w:i/>
          <w:iCs/>
        </w:rPr>
      </w:pPr>
      <w:r w:rsidRPr="000A798B">
        <w:rPr>
          <w:rFonts w:cs="TimesNewRomanPS-ItalicMT"/>
          <w:i/>
          <w:iCs/>
        </w:rPr>
        <w:t xml:space="preserve">  Είναι απλοϊκό να πιστεύουμε ότι η τηλεόραση είναι υπεύθυνη γι’ αυτό το φαινόμενο. Και τούτο επειδή ποτέ στην ιστορία δεν κυκλοφόρησαν τόσα πολλά βιβλία, όπως επίσης ποτέ στην ιστορία ο σχολικός θεσμός δεν υπήρξε ισχυρότερος και μαζικότερος από </w:t>
      </w:r>
      <w:proofErr w:type="spellStart"/>
      <w:r w:rsidRPr="000A798B">
        <w:rPr>
          <w:rFonts w:cs="TimesNewRomanPS-ItalicMT"/>
          <w:i/>
          <w:iCs/>
        </w:rPr>
        <w:t>ό,τι</w:t>
      </w:r>
      <w:proofErr w:type="spellEnd"/>
      <w:r w:rsidRPr="000A798B">
        <w:rPr>
          <w:rFonts w:cs="TimesNewRomanPS-ItalicMT"/>
          <w:i/>
          <w:iCs/>
        </w:rPr>
        <w:t xml:space="preserve"> στην εποχή της τηλεόρασης. Συνεπώς, πρέπει να ασχοληθούμε με τα βαθύτερα εκείνα αίτια που οδηγούν στην απόρριψη του βιβλίου από μια μεγάλη μερίδα των παιδιών αντί να περιοριζόμαστε στην ανακάλυψη «αποδιοπομπαίων τράγων».</w:t>
      </w:r>
    </w:p>
    <w:p w:rsidR="0049539E" w:rsidRPr="000A798B" w:rsidRDefault="0049539E" w:rsidP="0049539E">
      <w:pPr>
        <w:autoSpaceDE w:val="0"/>
        <w:autoSpaceDN w:val="0"/>
        <w:adjustRightInd w:val="0"/>
        <w:spacing w:after="0" w:line="240" w:lineRule="auto"/>
        <w:rPr>
          <w:rFonts w:cs="TimesNewRomanPSMT"/>
          <w:b/>
          <w:i/>
        </w:rPr>
      </w:pPr>
      <w:r w:rsidRPr="000A798B">
        <w:rPr>
          <w:rFonts w:cs="TimesNewRomanPSMT"/>
          <w:b/>
          <w:i/>
        </w:rPr>
        <w:t xml:space="preserve">(Κείμενο της Αλεξάνδρας </w:t>
      </w:r>
      <w:proofErr w:type="spellStart"/>
      <w:r w:rsidRPr="000A798B">
        <w:rPr>
          <w:rFonts w:cs="TimesNewRomanPSMT"/>
          <w:b/>
          <w:i/>
        </w:rPr>
        <w:t>Κορωναίου</w:t>
      </w:r>
      <w:proofErr w:type="spellEnd"/>
      <w:r w:rsidRPr="000A798B">
        <w:rPr>
          <w:rFonts w:cs="TimesNewRomanPSMT"/>
          <w:b/>
          <w:i/>
        </w:rPr>
        <w:t xml:space="preserve"> από τον εβδομαδιαίο τύπο, συντομευμένο και ελαφρά διασκευασμένο)</w:t>
      </w:r>
    </w:p>
    <w:p w:rsidR="0049539E" w:rsidRPr="000A798B" w:rsidRDefault="0049539E" w:rsidP="0049539E">
      <w:pPr>
        <w:autoSpaceDE w:val="0"/>
        <w:autoSpaceDN w:val="0"/>
        <w:adjustRightInd w:val="0"/>
        <w:spacing w:after="0" w:line="240" w:lineRule="auto"/>
        <w:rPr>
          <w:rFonts w:cs="TimesNewRomanPSMT"/>
          <w:b/>
          <w:i/>
        </w:rPr>
      </w:pPr>
    </w:p>
    <w:p w:rsidR="0049539E" w:rsidRDefault="0049539E" w:rsidP="0049539E">
      <w:pPr>
        <w:autoSpaceDE w:val="0"/>
        <w:autoSpaceDN w:val="0"/>
        <w:adjustRightInd w:val="0"/>
        <w:spacing w:after="0" w:line="240" w:lineRule="auto"/>
        <w:rPr>
          <w:rFonts w:cs="TimesNewRomanPSMT"/>
        </w:rPr>
      </w:pPr>
      <w:r w:rsidRPr="000A798B">
        <w:rPr>
          <w:rFonts w:cs="TimesNewRomanPSMT"/>
        </w:rPr>
        <w:t>α) Ποια είναι η θέση-απόφανση της συντάκτριας; Σε ποιο / ποια σημεία του</w:t>
      </w:r>
      <w:r>
        <w:rPr>
          <w:rFonts w:cs="TimesNewRomanPSMT"/>
        </w:rPr>
        <w:t xml:space="preserve"> </w:t>
      </w:r>
      <w:r w:rsidRPr="000A798B">
        <w:rPr>
          <w:rFonts w:cs="TimesNewRomanPSMT"/>
        </w:rPr>
        <w:t>κειμένου την προβάλλει;</w:t>
      </w:r>
    </w:p>
    <w:p w:rsidR="0049539E" w:rsidRPr="000A798B" w:rsidRDefault="0049539E" w:rsidP="0049539E">
      <w:pPr>
        <w:autoSpaceDE w:val="0"/>
        <w:autoSpaceDN w:val="0"/>
        <w:adjustRightInd w:val="0"/>
        <w:spacing w:after="0" w:line="240" w:lineRule="auto"/>
        <w:rPr>
          <w:rFonts w:cs="TimesNewRomanPSMT"/>
        </w:rPr>
      </w:pPr>
    </w:p>
    <w:p w:rsidR="0049539E" w:rsidRDefault="0049539E" w:rsidP="0049539E">
      <w:pPr>
        <w:autoSpaceDE w:val="0"/>
        <w:autoSpaceDN w:val="0"/>
        <w:adjustRightInd w:val="0"/>
        <w:spacing w:after="0" w:line="240" w:lineRule="auto"/>
        <w:rPr>
          <w:rFonts w:cs="TimesNewRomanPSMT"/>
        </w:rPr>
      </w:pPr>
      <w:r w:rsidRPr="000A798B">
        <w:rPr>
          <w:rFonts w:cs="TimesNewRomanPSMT"/>
        </w:rPr>
        <w:t>β) Πώς διευκρινίζει / επεξηγεί αυτή τη θέση;</w:t>
      </w:r>
    </w:p>
    <w:p w:rsidR="0049539E" w:rsidRPr="000A798B" w:rsidRDefault="0049539E" w:rsidP="0049539E">
      <w:pPr>
        <w:autoSpaceDE w:val="0"/>
        <w:autoSpaceDN w:val="0"/>
        <w:adjustRightInd w:val="0"/>
        <w:spacing w:after="0" w:line="240" w:lineRule="auto"/>
        <w:rPr>
          <w:rFonts w:cs="TimesNewRomanPSMT"/>
        </w:rPr>
      </w:pPr>
    </w:p>
    <w:p w:rsidR="0049539E" w:rsidRDefault="0049539E" w:rsidP="0049539E">
      <w:pPr>
        <w:autoSpaceDE w:val="0"/>
        <w:autoSpaceDN w:val="0"/>
        <w:adjustRightInd w:val="0"/>
        <w:spacing w:after="0" w:line="240" w:lineRule="auto"/>
        <w:rPr>
          <w:rFonts w:cs="TimesNewRomanPSMT"/>
        </w:rPr>
      </w:pPr>
      <w:r>
        <w:rPr>
          <w:rFonts w:cs="TimesNewRomanPSMT"/>
        </w:rPr>
        <w:t>γ) Με ποια στοιχεία (</w:t>
      </w:r>
      <w:r w:rsidRPr="000A798B">
        <w:rPr>
          <w:rFonts w:cs="TimesNewRomanPSMT"/>
        </w:rPr>
        <w:t xml:space="preserve"> πληροφορίες, δεδομένα, συλλογισμούς) αιτιολογεί τη</w:t>
      </w:r>
      <w:r>
        <w:rPr>
          <w:rFonts w:cs="TimesNewRomanPSMT"/>
        </w:rPr>
        <w:t xml:space="preserve"> </w:t>
      </w:r>
      <w:r w:rsidRPr="000A798B">
        <w:rPr>
          <w:rFonts w:cs="TimesNewRomanPSMT"/>
        </w:rPr>
        <w:t>θέση;</w:t>
      </w:r>
    </w:p>
    <w:p w:rsidR="0049539E" w:rsidRPr="000A798B" w:rsidRDefault="0049539E" w:rsidP="0049539E">
      <w:pPr>
        <w:autoSpaceDE w:val="0"/>
        <w:autoSpaceDN w:val="0"/>
        <w:adjustRightInd w:val="0"/>
        <w:spacing w:after="0" w:line="240" w:lineRule="auto"/>
        <w:rPr>
          <w:rFonts w:cs="TimesNewRomanPSMT"/>
        </w:rPr>
      </w:pPr>
    </w:p>
    <w:p w:rsidR="0049539E" w:rsidRDefault="0049539E" w:rsidP="0049539E">
      <w:pPr>
        <w:spacing w:after="0" w:line="240" w:lineRule="auto"/>
        <w:rPr>
          <w:rFonts w:cs="TimesNewRomanPSMT"/>
        </w:rPr>
      </w:pPr>
      <w:r w:rsidRPr="000A798B">
        <w:rPr>
          <w:rFonts w:cs="TimesNewRomanPSMT"/>
        </w:rPr>
        <w:t>δ) Σε ποιο συμπέρασμα καταλήγει;</w:t>
      </w:r>
    </w:p>
    <w:p w:rsidR="0049539E" w:rsidRPr="000A798B" w:rsidRDefault="0049539E" w:rsidP="0049539E">
      <w:pPr>
        <w:spacing w:after="0" w:line="240" w:lineRule="auto"/>
        <w:rPr>
          <w:rFonts w:cs="TimesNewRomanPSMT"/>
        </w:rPr>
      </w:pPr>
    </w:p>
    <w:p w:rsidR="0049539E" w:rsidRPr="000A798B" w:rsidRDefault="0049539E" w:rsidP="0049539E">
      <w:pPr>
        <w:autoSpaceDE w:val="0"/>
        <w:autoSpaceDN w:val="0"/>
        <w:adjustRightInd w:val="0"/>
        <w:spacing w:after="0" w:line="240" w:lineRule="auto"/>
        <w:jc w:val="both"/>
        <w:rPr>
          <w:rFonts w:cs="TimesNewRomanPS-ItalicMT"/>
          <w:i/>
          <w:iCs/>
        </w:rPr>
      </w:pPr>
      <w:r w:rsidRPr="000A798B">
        <w:rPr>
          <w:rFonts w:cs="TimesNewRomanPSMT"/>
        </w:rPr>
        <w:t>ε) Υποθέστε ότι συμμετέχετε σε μία τηλεοπτική συζήτηση, ως εκπρόσωπος του μαθητικού κόσμου, με θέμα τη σχέση των νέων με την τηλεόραση και γενικά τα μέσα επικοινωνίας. Να αναπτύξετε σε προσχεδιασμένο προφορικό λόγο</w:t>
      </w:r>
      <w:r>
        <w:rPr>
          <w:rFonts w:cs="TimesNewRomanPSMT"/>
        </w:rPr>
        <w:t xml:space="preserve"> </w:t>
      </w:r>
      <w:r w:rsidRPr="000A798B">
        <w:rPr>
          <w:rFonts w:cs="TimesNewRomanPSMT"/>
        </w:rPr>
        <w:t>και σε δύο παραγράφους με αιτιολόγηση και με υλικό (πληροφορίες, συλλογισμούς) από το κείμενο του Μ. Πλωρίτη (Έκφραση-</w:t>
      </w:r>
      <w:proofErr w:type="spellStart"/>
      <w:r w:rsidRPr="000A798B">
        <w:rPr>
          <w:rFonts w:cs="TimesNewRomanPSMT"/>
        </w:rPr>
        <w:t>Έκθεσ</w:t>
      </w:r>
      <w:proofErr w:type="spellEnd"/>
      <w:r w:rsidRPr="000A798B">
        <w:rPr>
          <w:rFonts w:cs="TimesNewRomanPSMT"/>
        </w:rPr>
        <w:t xml:space="preserve">η </w:t>
      </w:r>
      <w:proofErr w:type="spellStart"/>
      <w:r w:rsidRPr="000A798B">
        <w:rPr>
          <w:rFonts w:cs="TimesNewRomanPSMT"/>
        </w:rPr>
        <w:t>σσ</w:t>
      </w:r>
      <w:proofErr w:type="spellEnd"/>
      <w:r w:rsidRPr="000A798B">
        <w:rPr>
          <w:rFonts w:cs="TimesNewRomanPSMT"/>
        </w:rPr>
        <w:t xml:space="preserve"> 136-138) την άποψη που εκφράζεται στο κείμενο κατά την οποία</w:t>
      </w:r>
      <w:r>
        <w:rPr>
          <w:rFonts w:cs="TimesNewRomanPSMT"/>
        </w:rPr>
        <w:t xml:space="preserve"> </w:t>
      </w:r>
      <w:r>
        <w:rPr>
          <w:rFonts w:cs="TimesNewRomanPS-ItalicMT"/>
          <w:i/>
          <w:iCs/>
        </w:rPr>
        <w:t>«</w:t>
      </w:r>
      <w:r w:rsidRPr="000A798B">
        <w:rPr>
          <w:rFonts w:cs="TimesNewRomanPS-ItalicMT"/>
          <w:i/>
          <w:iCs/>
        </w:rPr>
        <w:t xml:space="preserve">Η </w:t>
      </w:r>
      <w:proofErr w:type="spellStart"/>
      <w:r w:rsidRPr="000A798B">
        <w:rPr>
          <w:rFonts w:cs="TimesNewRomanPS-ItalicMT"/>
          <w:i/>
          <w:iCs/>
        </w:rPr>
        <w:t>υπερτελειοποίηση</w:t>
      </w:r>
      <w:proofErr w:type="spellEnd"/>
      <w:r w:rsidRPr="000A798B">
        <w:rPr>
          <w:rFonts w:cs="TimesNewRomanPS-ItalicMT"/>
          <w:i/>
          <w:iCs/>
        </w:rPr>
        <w:t xml:space="preserve"> των μέσων επικοινωνίας αποτελεί ταυτόχρονα μια υπόσχεση ελευθερίας και μια απειλή καινούργιας δουλείας</w:t>
      </w:r>
      <w:r>
        <w:rPr>
          <w:rFonts w:cs="TimesNewRomanPS-ItalicMT"/>
          <w:i/>
          <w:iCs/>
        </w:rPr>
        <w:t>»</w:t>
      </w:r>
      <w:r w:rsidRPr="000A798B">
        <w:rPr>
          <w:rFonts w:cs="TimesNewRomanPS-ItalicMT"/>
          <w:i/>
          <w:iCs/>
        </w:rPr>
        <w:t>.</w:t>
      </w:r>
    </w:p>
    <w:p w:rsidR="0049539E" w:rsidRPr="000A798B" w:rsidRDefault="0049539E" w:rsidP="0049539E">
      <w:pPr>
        <w:pStyle w:val="a3"/>
        <w:spacing w:after="0" w:line="240" w:lineRule="auto"/>
        <w:jc w:val="both"/>
      </w:pPr>
    </w:p>
    <w:p w:rsidR="0049539E" w:rsidRPr="000A798B" w:rsidRDefault="0049539E" w:rsidP="0049539E">
      <w:pPr>
        <w:pStyle w:val="a3"/>
        <w:spacing w:after="0" w:line="240" w:lineRule="auto"/>
        <w:jc w:val="both"/>
      </w:pPr>
      <w:bookmarkStart w:id="0" w:name="_GoBack"/>
      <w:bookmarkEnd w:id="0"/>
    </w:p>
    <w:p w:rsidR="008872D2" w:rsidRPr="00DF36DC" w:rsidRDefault="008872D2" w:rsidP="00DF36DC"/>
    <w:sectPr w:rsidR="008872D2" w:rsidRPr="00DF36DC" w:rsidSect="00DF36DC">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NewRomanPS-BoldItalicMT">
    <w:panose1 w:val="00000000000000000000"/>
    <w:charset w:val="A1"/>
    <w:family w:val="auto"/>
    <w:notTrueType/>
    <w:pitch w:val="default"/>
    <w:sig w:usb0="00000081" w:usb1="00000000" w:usb2="00000000" w:usb3="00000000" w:csb0="00000008" w:csb1="00000000"/>
  </w:font>
  <w:font w:name="TimesNewRomanPS-Italic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8D2"/>
    <w:multiLevelType w:val="hybridMultilevel"/>
    <w:tmpl w:val="A574BD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EBF5A04"/>
    <w:multiLevelType w:val="hybridMultilevel"/>
    <w:tmpl w:val="A9D62A5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EEA57AC"/>
    <w:multiLevelType w:val="hybridMultilevel"/>
    <w:tmpl w:val="783064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A73450"/>
    <w:multiLevelType w:val="hybridMultilevel"/>
    <w:tmpl w:val="487C1F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1256286"/>
    <w:multiLevelType w:val="hybridMultilevel"/>
    <w:tmpl w:val="B8A877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4FB64D7"/>
    <w:multiLevelType w:val="hybridMultilevel"/>
    <w:tmpl w:val="A68A85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56552E4"/>
    <w:multiLevelType w:val="hybridMultilevel"/>
    <w:tmpl w:val="FE78F85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443032A5"/>
    <w:multiLevelType w:val="hybridMultilevel"/>
    <w:tmpl w:val="C1B858D6"/>
    <w:lvl w:ilvl="0" w:tplc="3006C27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DF61591"/>
    <w:multiLevelType w:val="hybridMultilevel"/>
    <w:tmpl w:val="2F96EB0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4F664A92"/>
    <w:multiLevelType w:val="hybridMultilevel"/>
    <w:tmpl w:val="270C77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2D37CE2"/>
    <w:multiLevelType w:val="hybridMultilevel"/>
    <w:tmpl w:val="144866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A4AF8"/>
    <w:multiLevelType w:val="hybridMultilevel"/>
    <w:tmpl w:val="A126D2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E800AA"/>
    <w:multiLevelType w:val="hybridMultilevel"/>
    <w:tmpl w:val="553C46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0"/>
  </w:num>
  <w:num w:numId="6">
    <w:abstractNumId w:val="3"/>
  </w:num>
  <w:num w:numId="7">
    <w:abstractNumId w:val="7"/>
  </w:num>
  <w:num w:numId="8">
    <w:abstractNumId w:val="11"/>
  </w:num>
  <w:num w:numId="9">
    <w:abstractNumId w:val="4"/>
  </w:num>
  <w:num w:numId="10">
    <w:abstractNumId w:val="12"/>
  </w:num>
  <w:num w:numId="11">
    <w:abstractNumId w:val="2"/>
  </w:num>
  <w:num w:numId="12">
    <w:abstractNumId w:val="9"/>
  </w:num>
  <w:num w:numId="13">
    <w:abstractNumId w:val="8"/>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F36DC"/>
    <w:rsid w:val="0049539E"/>
    <w:rsid w:val="0087724A"/>
    <w:rsid w:val="008872D2"/>
    <w:rsid w:val="00C03CC4"/>
    <w:rsid w:val="00D411A4"/>
    <w:rsid w:val="00DF36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6"/>
        <o:r id="V:Rule5" type="connector" idref="#AutoShape 7"/>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6DC"/>
    <w:pPr>
      <w:ind w:left="720"/>
      <w:contextualSpacing/>
    </w:pPr>
  </w:style>
  <w:style w:type="table" w:styleId="a4">
    <w:name w:val="Table Grid"/>
    <w:basedOn w:val="a1"/>
    <w:uiPriority w:val="59"/>
    <w:rsid w:val="00DF3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99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1354</Words>
  <Characters>7313</Characters>
  <Application>Microsoft Office Word</Application>
  <DocSecurity>0</DocSecurity>
  <Lines>60</Lines>
  <Paragraphs>17</Paragraphs>
  <ScaleCrop>false</ScaleCrop>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ΤΑΣΟΣ</dc:creator>
  <cp:keywords/>
  <dc:description/>
  <cp:lastModifiedBy>ΤΑΣΟΣ</cp:lastModifiedBy>
  <cp:revision>3</cp:revision>
  <dcterms:created xsi:type="dcterms:W3CDTF">2015-11-20T18:56:00Z</dcterms:created>
  <dcterms:modified xsi:type="dcterms:W3CDTF">2016-07-19T13:37:00Z</dcterms:modified>
</cp:coreProperties>
</file>