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5A" w:rsidRDefault="001E68A3" w:rsidP="003B325F">
      <w:pPr>
        <w:ind w:left="181" w:firstLine="125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Χ</w:t>
      </w:r>
      <w:r w:rsidR="000E285A">
        <w:rPr>
          <w:rFonts w:ascii="Calibri" w:hAnsi="Calibri"/>
          <w:b/>
        </w:rPr>
        <w:t>ΡΗΣΗ ΤΩΝ ΣΗΜΕΙΩΝ ΣΤΙΞΗΣ – Η ΛΕΙΤΟΥΡΓΙΑ ΤΟΥΣ</w:t>
      </w:r>
    </w:p>
    <w:p w:rsidR="000E285A" w:rsidRDefault="000E285A" w:rsidP="000E285A">
      <w:pPr>
        <w:jc w:val="both"/>
        <w:rPr>
          <w:rFonts w:ascii="Calibri" w:hAnsi="Calibri"/>
        </w:rPr>
      </w:pPr>
    </w:p>
    <w:p w:rsidR="000E285A" w:rsidRDefault="000E285A" w:rsidP="00FA13F5">
      <w:pPr>
        <w:ind w:left="-142"/>
        <w:jc w:val="both"/>
        <w:rPr>
          <w:rFonts w:ascii="Calibri" w:hAnsi="Calibri"/>
        </w:rPr>
      </w:pPr>
      <w:r>
        <w:rPr>
          <w:rFonts w:ascii="Calibri" w:hAnsi="Calibri"/>
          <w:b/>
        </w:rPr>
        <w:t>ΕΙΣΑΓΩΓΙΚΑ:</w:t>
      </w:r>
      <w:r>
        <w:rPr>
          <w:rFonts w:ascii="Calibri" w:hAnsi="Calibri"/>
        </w:rPr>
        <w:t xml:space="preserve"> α) μεταφορική χρήση λέξης, β) ευθύς λόγος (σχόλιο), γ)</w:t>
      </w:r>
      <w:r w:rsidR="00171E62" w:rsidRPr="00171E62">
        <w:rPr>
          <w:rFonts w:ascii="Calibri" w:hAnsi="Calibri"/>
        </w:rPr>
        <w:t xml:space="preserve"> </w:t>
      </w:r>
      <w:r>
        <w:rPr>
          <w:rFonts w:ascii="Calibri" w:hAnsi="Calibri"/>
        </w:rPr>
        <w:t>ειρωνική χροιά στη χρήση λέξης/ φράσης, δ)</w:t>
      </w:r>
      <w:r w:rsidR="00171E62" w:rsidRPr="00171E62">
        <w:rPr>
          <w:rFonts w:ascii="Calibri" w:hAnsi="Calibri"/>
        </w:rPr>
        <w:t xml:space="preserve"> </w:t>
      </w:r>
      <w:r>
        <w:rPr>
          <w:rFonts w:ascii="Calibri" w:hAnsi="Calibri"/>
        </w:rPr>
        <w:t>φράσεις που παρατίθενται αυτούσιες, ε)</w:t>
      </w:r>
      <w:r w:rsidR="00171E62" w:rsidRPr="00171E62">
        <w:rPr>
          <w:rFonts w:ascii="Calibri" w:hAnsi="Calibri"/>
        </w:rPr>
        <w:t xml:space="preserve"> </w:t>
      </w:r>
      <w:r>
        <w:rPr>
          <w:rFonts w:ascii="Calibri" w:hAnsi="Calibri"/>
        </w:rPr>
        <w:t>στερεότυπες φράσεις (γνωμικά), στ) εμφατική χρήση λέξης/ φράσης, ζ) επιστημονικοί όροι, η)συνθήματα ή προφορικές εκφράσεις της καθομιλουμένης</w:t>
      </w:r>
      <w:r w:rsidR="00171E62" w:rsidRPr="00171E62">
        <w:rPr>
          <w:rFonts w:ascii="Calibri" w:hAnsi="Calibri"/>
        </w:rPr>
        <w:t xml:space="preserve">, </w:t>
      </w:r>
      <w:r w:rsidR="00171E62">
        <w:rPr>
          <w:rFonts w:ascii="Calibri" w:hAnsi="Calibri"/>
        </w:rPr>
        <w:t>θ) τίτλοι βιβλίων/ εφημερίδων</w:t>
      </w:r>
      <w:r>
        <w:rPr>
          <w:rFonts w:ascii="Calibri" w:hAnsi="Calibri"/>
        </w:rPr>
        <w:t>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ind w:left="-142"/>
        <w:jc w:val="both"/>
        <w:rPr>
          <w:rFonts w:ascii="Calibri" w:hAnsi="Calibri"/>
        </w:rPr>
      </w:pPr>
      <w:r>
        <w:rPr>
          <w:rFonts w:ascii="Calibri" w:hAnsi="Calibri"/>
          <w:b/>
        </w:rPr>
        <w:t>ΑΠΟΣΙΩΠΗΤΙΚΑ:</w:t>
      </w:r>
      <w:r>
        <w:rPr>
          <w:rFonts w:ascii="Calibri" w:hAnsi="Calibri"/>
        </w:rPr>
        <w:t xml:space="preserve"> α) ο συλλογισμός παραμένει ανολοκλήρωτος, β)  υπονοούμενα και ευκόλως εννοούμενα, γ) ειρωνεία ή χιούμορ, δ) πρόθεση συγγραφέα να αιφνιδιάσει τον αναγνώστη, ε) έμμεσος τρόπος επίκλησης στο συναίσθημα.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ind w:left="-142"/>
        <w:jc w:val="both"/>
        <w:rPr>
          <w:rFonts w:ascii="Calibri" w:hAnsi="Calibri"/>
        </w:rPr>
      </w:pPr>
      <w:r>
        <w:rPr>
          <w:rFonts w:ascii="Calibri" w:hAnsi="Calibri"/>
          <w:b/>
        </w:rPr>
        <w:t>ΕΡΩΤΗΜΑΤΙΚΟ:</w:t>
      </w:r>
      <w:r>
        <w:rPr>
          <w:rFonts w:ascii="Calibri" w:hAnsi="Calibri"/>
        </w:rPr>
        <w:t xml:space="preserve"> τα ερωτήματα διακρίνονται σε πραγματικά και ρητορικά. </w:t>
      </w:r>
      <w:r>
        <w:rPr>
          <w:rFonts w:ascii="Calibri" w:hAnsi="Calibri"/>
          <w:b/>
        </w:rPr>
        <w:t>Τα πραγματικά ερωτήματα</w:t>
      </w:r>
      <w:r>
        <w:rPr>
          <w:rFonts w:ascii="Calibri" w:hAnsi="Calibri"/>
        </w:rPr>
        <w:t xml:space="preserve"> α) δηλώνουν απορία, β) εγείρουν προβληματισμούς, γ) βοηθούν στην μετάβαση σε νέα θεματική ενότητα του κειμένου (μεταβατική λειτουργία του ερωτήματος). </w:t>
      </w:r>
      <w:r>
        <w:rPr>
          <w:rFonts w:ascii="Calibri" w:hAnsi="Calibri"/>
          <w:b/>
        </w:rPr>
        <w:t>Τα ρητορικά ερωτήματα</w:t>
      </w:r>
      <w:r>
        <w:rPr>
          <w:rFonts w:ascii="Calibri" w:hAnsi="Calibri"/>
        </w:rPr>
        <w:t xml:space="preserve"> α)αποτελούν μέσο επίκλησης στο συναίσθημα, β) δηλώνουν αγανάκτηση, έκπληξη, αποδοκιμασία, θυμό, ειρωνεία, συναισθηματική φόρτιση, γ) φορτίζουν συναισθηματικά τον αναγνώστη, δ) προβληματίζουν, ευαισθητοποιούν, αφυπνίζουν τον αναγνώστη.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ind w:left="-142"/>
        <w:jc w:val="both"/>
        <w:rPr>
          <w:rFonts w:ascii="Calibri" w:hAnsi="Calibri"/>
        </w:rPr>
      </w:pPr>
      <w:r>
        <w:rPr>
          <w:rFonts w:ascii="Calibri" w:hAnsi="Calibri"/>
          <w:b/>
        </w:rPr>
        <w:t>ΠΑΥΛΑ:</w:t>
      </w:r>
      <w:r>
        <w:rPr>
          <w:rFonts w:ascii="Calibri" w:hAnsi="Calibri"/>
        </w:rPr>
        <w:t xml:space="preserve"> α) υποδεικνύει απότομη αλλαγή, κάποια ανακολουθία στο λόγο (αλλαγή ύφους, τόνου, ρυθμού του λόγου) ή μεγαλύτερη αντίθεση ανάμεσα στα προηγούμενα και τα επόμενα, β) δηλώνει αλλαγή προσώπου στο διάλογο.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ind w:left="-142"/>
        <w:jc w:val="both"/>
        <w:rPr>
          <w:rFonts w:ascii="Calibri" w:hAnsi="Calibri"/>
        </w:rPr>
      </w:pPr>
      <w:r>
        <w:rPr>
          <w:rFonts w:ascii="Calibri" w:hAnsi="Calibri"/>
          <w:b/>
        </w:rPr>
        <w:t>ΔΙΠΛΗ ΠΑΥΛΑ:</w:t>
      </w:r>
      <w:r>
        <w:rPr>
          <w:rFonts w:ascii="Calibri" w:hAnsi="Calibri"/>
        </w:rPr>
        <w:t xml:space="preserve"> απομονώνει μέρος του κειμένου το οποίο συνήθως αποτελεί απαραίτητη παρεμβολή στη συνέχεια του λόγου. Μετά τη διπλή παύλα το νόημα και η σύνταξη συνεχίζονται σα να μην υπήρξε παρεμβολή.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ΠΑΡΕΝΘΕΣΗ:</w:t>
      </w:r>
      <w:r>
        <w:rPr>
          <w:rFonts w:ascii="Calibri" w:hAnsi="Calibri"/>
        </w:rPr>
        <w:t xml:space="preserve"> α) περιλαμβάνει σχόλιο, β) πλαισιώνει μια συμπληρωματική – δευτερεύουσα πληροφορία, επεξήγηση, διευκρίνιση, γ) απομονώνει και λειτουργεί εμφατικά.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ΘΑΥΜΑΣΤΙΚΟ:</w:t>
      </w:r>
      <w:r>
        <w:rPr>
          <w:rFonts w:ascii="Calibri" w:hAnsi="Calibri"/>
        </w:rPr>
        <w:t xml:space="preserve"> α) έκπληξη, απορία, θαυμασμός, αποδοκιμασία, επιδοκιμασία, ειρωνεία, β) πλαισιωμένο από παρένθεση αποτελεί σχόλιο.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ΑΝΩ ΤΕΛΕΙΑ:</w:t>
      </w:r>
      <w:r>
        <w:rPr>
          <w:rFonts w:ascii="Calibri" w:hAnsi="Calibri"/>
        </w:rPr>
        <w:t xml:space="preserve"> α) επεξηγεί, διευκρινίζει, συμπληρώνει, β) δίνει το αντίθετο νόημα απ’ αυτό της προηγούμενης, γ) απαριθμεί στοιχεία.</w:t>
      </w:r>
    </w:p>
    <w:p w:rsidR="000E285A" w:rsidRDefault="000E285A" w:rsidP="000E285A">
      <w:pPr>
        <w:ind w:left="-1260"/>
        <w:jc w:val="both"/>
        <w:rPr>
          <w:rFonts w:ascii="Calibri" w:hAnsi="Calibri"/>
          <w:b/>
        </w:rPr>
      </w:pPr>
    </w:p>
    <w:p w:rsidR="000E285A" w:rsidRDefault="000E285A" w:rsidP="00FA13F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ΑΝΩ – ΚΑΤΩ ΤΕΛΕΙΑ:</w:t>
      </w:r>
      <w:r>
        <w:rPr>
          <w:rFonts w:ascii="Calibri" w:hAnsi="Calibri"/>
        </w:rPr>
        <w:t xml:space="preserve"> α) μπροστά από φράσεις που κλείνονται σε εισαγωγικά, β) μπροστά από απαρίθμηση, γ) μπροστά από μια ερμηνεία, δ) μπροστά από επακόλουθο.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ΚΟΜΜΑ/ ΑΣΥΝΔΕΤΟ ΣΧΗΜΑ:</w:t>
      </w:r>
      <w:r>
        <w:rPr>
          <w:rFonts w:ascii="Calibri" w:hAnsi="Calibri"/>
        </w:rPr>
        <w:t xml:space="preserve"> α) έμφαση, β) αίσθηση συσσώρευσης, συνέχειας, γ) έμμεσος τρόπος επίκλησης στο συναίσθημα.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Default="000E285A" w:rsidP="00FA13F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ΛΟΞΗ ΓΡΑΜΜΗ ΑΝΑΜΕΣΑ ΣΕ ΛΕΞΕΙΣ:</w:t>
      </w:r>
      <w:r>
        <w:rPr>
          <w:rFonts w:ascii="Calibri" w:hAnsi="Calibri"/>
        </w:rPr>
        <w:t xml:space="preserve"> Η δεύτερη επιτείνει το νόημα της πρώτης ή και το διευρύνει (εάν εκφράζει κάτι γενικό).</w:t>
      </w:r>
    </w:p>
    <w:p w:rsidR="000E285A" w:rsidRDefault="000E285A" w:rsidP="000E285A">
      <w:pPr>
        <w:ind w:left="-1259"/>
        <w:jc w:val="both"/>
        <w:rPr>
          <w:rFonts w:ascii="Calibri" w:hAnsi="Calibri"/>
        </w:rPr>
      </w:pPr>
    </w:p>
    <w:p w:rsidR="000E285A" w:rsidRDefault="000E285A" w:rsidP="000E285A">
      <w:pPr>
        <w:ind w:left="181" w:firstLine="197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ΧΡΗΣΗ ΡΗΜΑΤΙΚΩΝ ΠΡΟΣΩΠΩΝ</w:t>
      </w:r>
    </w:p>
    <w:p w:rsidR="000E285A" w:rsidRDefault="000E285A" w:rsidP="000E285A">
      <w:pPr>
        <w:numPr>
          <w:ilvl w:val="0"/>
          <w:numId w:val="1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α΄</w:t>
      </w:r>
      <w:proofErr w:type="spellEnd"/>
      <w:r>
        <w:rPr>
          <w:rFonts w:ascii="Calibri" w:hAnsi="Calibri"/>
          <w:b/>
        </w:rPr>
        <w:t xml:space="preserve"> ενικό:</w:t>
      </w:r>
      <w:r>
        <w:rPr>
          <w:rFonts w:ascii="Calibri" w:hAnsi="Calibri"/>
        </w:rPr>
        <w:t xml:space="preserve"> αμεσότητα, ζωντάνια, υποκειμενικός χαρακτήρας, εξομολογητική διάθεση, </w:t>
      </w:r>
      <w:r w:rsidR="00171E62">
        <w:rPr>
          <w:rFonts w:ascii="Calibri" w:hAnsi="Calibri"/>
        </w:rPr>
        <w:t xml:space="preserve">προσωπικός τόνος, </w:t>
      </w:r>
      <w:r>
        <w:rPr>
          <w:rFonts w:ascii="Calibri" w:hAnsi="Calibri"/>
        </w:rPr>
        <w:t>προσωπικό βίωμα.</w:t>
      </w:r>
    </w:p>
    <w:p w:rsidR="000E285A" w:rsidRDefault="000E285A" w:rsidP="000E285A">
      <w:pPr>
        <w:numPr>
          <w:ilvl w:val="0"/>
          <w:numId w:val="1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α΄</w:t>
      </w:r>
      <w:proofErr w:type="spellEnd"/>
      <w:r>
        <w:rPr>
          <w:rFonts w:ascii="Calibri" w:hAnsi="Calibri"/>
          <w:b/>
        </w:rPr>
        <w:t xml:space="preserve"> πληθυντικό:</w:t>
      </w:r>
      <w:r>
        <w:rPr>
          <w:rFonts w:ascii="Calibri" w:hAnsi="Calibri"/>
        </w:rPr>
        <w:t xml:space="preserve"> αμεσότητα, ζωντάνια, κλίμα οικειότητας στην επικοινωνία πομπού-δέκτη, έκφραση συλλογικού αισθήματος</w:t>
      </w:r>
      <w:r w:rsidR="00171E62">
        <w:rPr>
          <w:rFonts w:ascii="Calibri" w:hAnsi="Calibri"/>
        </w:rPr>
        <w:t>, καθολικότητα</w:t>
      </w:r>
      <w:r>
        <w:rPr>
          <w:rFonts w:ascii="Calibri" w:hAnsi="Calibri"/>
        </w:rPr>
        <w:t>.</w:t>
      </w:r>
    </w:p>
    <w:p w:rsidR="000E285A" w:rsidRDefault="000E285A" w:rsidP="000E285A">
      <w:pPr>
        <w:numPr>
          <w:ilvl w:val="0"/>
          <w:numId w:val="1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β΄</w:t>
      </w:r>
      <w:proofErr w:type="spellEnd"/>
      <w:r>
        <w:rPr>
          <w:rFonts w:ascii="Calibri" w:hAnsi="Calibri"/>
          <w:b/>
        </w:rPr>
        <w:t xml:space="preserve"> ενικό</w:t>
      </w:r>
      <w:r w:rsidR="00FA13F5">
        <w:rPr>
          <w:rFonts w:ascii="Calibri" w:hAnsi="Calibri"/>
          <w:b/>
        </w:rPr>
        <w:t>/</w:t>
      </w:r>
      <w:r>
        <w:rPr>
          <w:rFonts w:ascii="Calibri" w:hAnsi="Calibri"/>
        </w:rPr>
        <w:t xml:space="preserve"> </w:t>
      </w:r>
      <w:proofErr w:type="spellStart"/>
      <w:r w:rsidR="00FA13F5">
        <w:rPr>
          <w:rFonts w:ascii="Calibri" w:hAnsi="Calibri"/>
          <w:b/>
        </w:rPr>
        <w:t>β΄</w:t>
      </w:r>
      <w:proofErr w:type="spellEnd"/>
      <w:r w:rsidR="00FA13F5">
        <w:rPr>
          <w:rFonts w:ascii="Calibri" w:hAnsi="Calibri"/>
          <w:b/>
        </w:rPr>
        <w:t xml:space="preserve"> πληθυντικό:</w:t>
      </w:r>
      <w:r w:rsidR="00FA13F5">
        <w:rPr>
          <w:rFonts w:ascii="Calibri" w:hAnsi="Calibri"/>
        </w:rPr>
        <w:t xml:space="preserve">  </w:t>
      </w:r>
      <w:r>
        <w:rPr>
          <w:rFonts w:ascii="Calibri" w:hAnsi="Calibri"/>
        </w:rPr>
        <w:t>κλίμα οικειότητας, ζωντάνια, αμεσότητα, διδακτικός</w:t>
      </w:r>
      <w:r w:rsidR="00171E62">
        <w:rPr>
          <w:rFonts w:ascii="Calibri" w:hAnsi="Calibri"/>
        </w:rPr>
        <w:t>, παραινετικός, προτρεπτικός, συμβουλευτικός</w:t>
      </w:r>
      <w:r>
        <w:rPr>
          <w:rFonts w:ascii="Calibri" w:hAnsi="Calibri"/>
        </w:rPr>
        <w:t xml:space="preserve"> τόνος </w:t>
      </w:r>
    </w:p>
    <w:p w:rsidR="000E285A" w:rsidRDefault="000E285A" w:rsidP="000E285A">
      <w:pPr>
        <w:numPr>
          <w:ilvl w:val="0"/>
          <w:numId w:val="1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lastRenderedPageBreak/>
        <w:t>γ΄</w:t>
      </w:r>
      <w:proofErr w:type="spellEnd"/>
      <w:r>
        <w:rPr>
          <w:rFonts w:ascii="Calibri" w:hAnsi="Calibri"/>
          <w:b/>
        </w:rPr>
        <w:t xml:space="preserve"> ενικό</w:t>
      </w:r>
      <w:r w:rsidR="00FA13F5">
        <w:rPr>
          <w:rFonts w:ascii="Calibri" w:hAnsi="Calibri"/>
          <w:b/>
        </w:rPr>
        <w:t xml:space="preserve">/ </w:t>
      </w:r>
      <w:proofErr w:type="spellStart"/>
      <w:r w:rsidR="00FA13F5">
        <w:rPr>
          <w:rFonts w:ascii="Calibri" w:hAnsi="Calibri"/>
          <w:b/>
        </w:rPr>
        <w:t>γ΄</w:t>
      </w:r>
      <w:proofErr w:type="spellEnd"/>
      <w:r w:rsidR="00FA13F5">
        <w:rPr>
          <w:rFonts w:ascii="Calibri" w:hAnsi="Calibri"/>
          <w:b/>
        </w:rPr>
        <w:t xml:space="preserve"> πληθυντικό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αντικειμενικός τόνος στην εξέταση του θέματος, αποπροσωποποιείται ο λόγος ουδέτερο</w:t>
      </w:r>
      <w:r w:rsidR="00171E62">
        <w:rPr>
          <w:rFonts w:ascii="Calibri" w:hAnsi="Calibri"/>
        </w:rPr>
        <w:t>, επίσημο, σοβαρό</w:t>
      </w:r>
      <w:r>
        <w:rPr>
          <w:rFonts w:ascii="Calibri" w:hAnsi="Calibri"/>
        </w:rPr>
        <w:t xml:space="preserve"> ύφος</w:t>
      </w:r>
    </w:p>
    <w:p w:rsidR="000E285A" w:rsidRDefault="000E285A" w:rsidP="000E285A">
      <w:pPr>
        <w:ind w:left="-1260"/>
        <w:jc w:val="both"/>
        <w:rPr>
          <w:rFonts w:ascii="Calibri" w:hAnsi="Calibri"/>
        </w:rPr>
      </w:pPr>
    </w:p>
    <w:p w:rsidR="000E285A" w:rsidRPr="000E285A" w:rsidRDefault="000E285A" w:rsidP="000E285A">
      <w:pPr>
        <w:ind w:left="2880"/>
        <w:jc w:val="both"/>
        <w:rPr>
          <w:rFonts w:asciiTheme="minorHAnsi" w:hAnsiTheme="minorHAnsi"/>
          <w:b/>
        </w:rPr>
      </w:pPr>
      <w:r w:rsidRPr="000E285A">
        <w:rPr>
          <w:rFonts w:asciiTheme="minorHAnsi" w:hAnsiTheme="minorHAnsi"/>
          <w:b/>
        </w:rPr>
        <w:t>ΤΟ ΥΦΟΣ ΤΟΥ ΚΕΙΜΕΝΟΥ</w:t>
      </w:r>
    </w:p>
    <w:p w:rsidR="000E285A" w:rsidRDefault="000E285A" w:rsidP="000E285A">
      <w:pPr>
        <w:jc w:val="both"/>
        <w:rPr>
          <w:rFonts w:asciiTheme="minorHAnsi" w:hAnsiTheme="minorHAnsi"/>
        </w:rPr>
      </w:pPr>
      <w:r w:rsidRPr="000E285A">
        <w:rPr>
          <w:rFonts w:asciiTheme="minorHAnsi" w:hAnsiTheme="minorHAnsi"/>
        </w:rPr>
        <w:t xml:space="preserve">Για το χαρακτηρισμό του ύφους/ τόνου ενός κειμένου πρέπει να λαμβάνονται υπόψη τα εξής: το </w:t>
      </w:r>
      <w:proofErr w:type="spellStart"/>
      <w:r w:rsidRPr="000E285A">
        <w:rPr>
          <w:rFonts w:asciiTheme="minorHAnsi" w:hAnsiTheme="minorHAnsi"/>
        </w:rPr>
        <w:t>κειμενικό</w:t>
      </w:r>
      <w:proofErr w:type="spellEnd"/>
      <w:r w:rsidRPr="000E285A">
        <w:rPr>
          <w:rFonts w:asciiTheme="minorHAnsi" w:hAnsiTheme="minorHAnsi"/>
        </w:rPr>
        <w:t xml:space="preserve"> είδος, η πρόθεση του συντάκτη, ο δέκτης, το κοινό, η σύνταξη, το λεξιλόγιο, τα σχήματα λόγου, τα σημεία στίξης, τα ρηματικά πρόσωπα, ο μακροπερίοδος ή </w:t>
      </w:r>
      <w:proofErr w:type="spellStart"/>
      <w:r w:rsidRPr="000E285A">
        <w:rPr>
          <w:rFonts w:asciiTheme="minorHAnsi" w:hAnsiTheme="minorHAnsi"/>
        </w:rPr>
        <w:t>μικροπερίοδος</w:t>
      </w:r>
      <w:proofErr w:type="spellEnd"/>
      <w:r w:rsidRPr="000E285A">
        <w:rPr>
          <w:rFonts w:asciiTheme="minorHAnsi" w:hAnsiTheme="minorHAnsi"/>
        </w:rPr>
        <w:t xml:space="preserve"> λόγος κ.ά.</w:t>
      </w:r>
    </w:p>
    <w:p w:rsidR="00FA13F5" w:rsidRPr="001E68A3" w:rsidRDefault="00FA13F5" w:rsidP="000E285A">
      <w:pPr>
        <w:jc w:val="both"/>
        <w:rPr>
          <w:rFonts w:asciiTheme="minorHAnsi" w:hAnsiTheme="minorHAnsi"/>
        </w:rPr>
      </w:pPr>
    </w:p>
    <w:tbl>
      <w:tblPr>
        <w:tblStyle w:val="a3"/>
        <w:tblW w:w="0" w:type="auto"/>
        <w:tblLook w:val="04A0"/>
      </w:tblPr>
      <w:tblGrid>
        <w:gridCol w:w="1998"/>
        <w:gridCol w:w="7964"/>
      </w:tblGrid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E285A">
              <w:rPr>
                <w:rFonts w:asciiTheme="minorHAnsi" w:hAnsiTheme="minorHAnsi"/>
                <w:b/>
                <w:sz w:val="24"/>
                <w:szCs w:val="24"/>
              </w:rPr>
              <w:t>ΥΦΟΣ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E285A">
              <w:rPr>
                <w:rFonts w:asciiTheme="minorHAnsi" w:hAnsiTheme="minorHAnsi"/>
                <w:b/>
                <w:sz w:val="24"/>
                <w:szCs w:val="24"/>
              </w:rPr>
              <w:t>ΠΩΣ ΕΠΙΒΕΒΑΙΩΝΕΤΑΙ;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Λιτό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Έλλειψη περίτεχνων εκφραστικών σχημάτων και πολύπλοκης σύνταξης, κυριαρχία παρατακτικής σύνδεσης ή ασύνδετου σχήματος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Οικείο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Χρήση καθημερινού λεξιλογίου, α’ και β’ προσώπου, παράταξης και ασύνδετου σχήματος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Ζωντανό, παραστατικό, γλαφυρό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Χρήση παραδειγμάτων, διαλόγου, ευθέος λόγου, ρητορικών ερωτήσεων, μεταφορών, εικόνων, παρομοιώσεων, ενεργητικής σύνταξης…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Λυρικό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 xml:space="preserve">Ποιητική λειτουργία του λόγου, </w:t>
            </w:r>
            <w:proofErr w:type="spellStart"/>
            <w:r w:rsidRPr="000E285A">
              <w:rPr>
                <w:rFonts w:asciiTheme="minorHAnsi" w:hAnsiTheme="minorHAnsi"/>
                <w:sz w:val="24"/>
                <w:szCs w:val="24"/>
              </w:rPr>
              <w:t>συνυποδηλώσεις</w:t>
            </w:r>
            <w:proofErr w:type="spellEnd"/>
            <w:r w:rsidRPr="000E285A">
              <w:rPr>
                <w:rFonts w:asciiTheme="minorHAnsi" w:hAnsiTheme="minorHAnsi"/>
                <w:sz w:val="24"/>
                <w:szCs w:val="24"/>
              </w:rPr>
              <w:t>, επίκληση στο συναίσθημα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Εξεζητημένο/ επιτηδευμένο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Βαρύγδουπες λέξεις, ρητορισμός, διαδοχική υπόταξη, λεκτικός πληθωρισμός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Σαφές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Ακρίβεια, σαφήνεια, πλούτος λεξιλογίου, χρήση της υπόταξης με μέτρο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Επίσημο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Λόγιες λέξεις που χρησιμοποιούνται στη διοίκηση, στην πολιτική, ειδική ορολογία, τριτοπρόσωπος λόγος, παθητική σύνταξη, κυριαρχία της επίκλησης στη λογική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Χαλαρό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Λίγες σχετικά σκέψεις, συνειρμικά συνδεδεμένες, παρεκβάσεις, επαναλήψεις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Πυκνό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Προσπάθεια να εκφραστούν οι σκέψεις με τη μέγιστη οικονομία λέξεων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Φροντισμένο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Αυστηρή οργάνωση των σκέψεων κατά ενότητες, προσεκτική χρήση διαρθρωτικών λέξεων, έλλειψη πλατειασμών ή παρεκβάσεων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Χιουμοριστικό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Χαριτολόγος διάθεση, ψυχαγωγικός χαρακτήρας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Σαρκαστικό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Έντονη χρήση ειρωνείας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Εξομολογητικό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Παρελθοντικού χρόνοι, χρήση α’ προσώπου</w:t>
            </w:r>
          </w:p>
        </w:tc>
      </w:tr>
      <w:tr w:rsidR="000E285A" w:rsidRPr="000E285A" w:rsidTr="00C16F8B">
        <w:tc>
          <w:tcPr>
            <w:tcW w:w="1998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Διδακτικό, προτρεπτικό</w:t>
            </w:r>
          </w:p>
        </w:tc>
        <w:tc>
          <w:tcPr>
            <w:tcW w:w="7964" w:type="dxa"/>
          </w:tcPr>
          <w:p w:rsidR="000E285A" w:rsidRPr="000E285A" w:rsidRDefault="000E285A" w:rsidP="00C16F8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285A">
              <w:rPr>
                <w:rFonts w:asciiTheme="minorHAnsi" w:hAnsiTheme="minorHAnsi"/>
                <w:sz w:val="24"/>
                <w:szCs w:val="24"/>
              </w:rPr>
              <w:t>Προσπάθεια νουθεσίας του δέκτη, χρήση υποτακτικής ή προστακτικής</w:t>
            </w:r>
          </w:p>
        </w:tc>
      </w:tr>
    </w:tbl>
    <w:p w:rsidR="000E285A" w:rsidRPr="000E285A" w:rsidRDefault="000E285A" w:rsidP="000E285A">
      <w:pPr>
        <w:jc w:val="both"/>
        <w:rPr>
          <w:rFonts w:asciiTheme="minorHAnsi" w:hAnsiTheme="minorHAnsi"/>
          <w:b/>
        </w:rPr>
      </w:pPr>
      <w:r w:rsidRPr="000E285A">
        <w:rPr>
          <w:rFonts w:asciiTheme="minorHAnsi" w:hAnsiTheme="minorHAnsi"/>
          <w:b/>
        </w:rPr>
        <w:t>Εννοείται πως πολλές από τις παραπάνω περιπτώσεις ύφους μπορούν να συνυπάρχουν σ’ ένα κείμενο.</w:t>
      </w:r>
    </w:p>
    <w:p w:rsidR="000E285A" w:rsidRPr="000E285A" w:rsidRDefault="000E285A" w:rsidP="000E285A">
      <w:pPr>
        <w:ind w:left="2160" w:hanging="2160"/>
        <w:jc w:val="both"/>
        <w:rPr>
          <w:rFonts w:asciiTheme="minorHAnsi" w:hAnsiTheme="minorHAnsi"/>
        </w:rPr>
      </w:pPr>
    </w:p>
    <w:p w:rsidR="00E24DCD" w:rsidRPr="000E285A" w:rsidRDefault="00E24DCD">
      <w:pPr>
        <w:rPr>
          <w:rFonts w:asciiTheme="minorHAnsi" w:hAnsiTheme="minorHAnsi"/>
        </w:rPr>
      </w:pPr>
    </w:p>
    <w:sectPr w:rsidR="00E24DCD" w:rsidRPr="000E285A" w:rsidSect="00FA13F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3720"/>
    <w:multiLevelType w:val="hybridMultilevel"/>
    <w:tmpl w:val="195A0398"/>
    <w:lvl w:ilvl="0" w:tplc="819CCB3E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E285A"/>
    <w:rsid w:val="00042500"/>
    <w:rsid w:val="000E244B"/>
    <w:rsid w:val="000E285A"/>
    <w:rsid w:val="00171E62"/>
    <w:rsid w:val="001E68A3"/>
    <w:rsid w:val="00241AA7"/>
    <w:rsid w:val="002C67A3"/>
    <w:rsid w:val="00320E5F"/>
    <w:rsid w:val="003B325F"/>
    <w:rsid w:val="00431B62"/>
    <w:rsid w:val="007D5E66"/>
    <w:rsid w:val="00E24DCD"/>
    <w:rsid w:val="00F34BD7"/>
    <w:rsid w:val="00FA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ΤΑΣΟΣ</dc:creator>
  <cp:lastModifiedBy>user</cp:lastModifiedBy>
  <cp:revision>2</cp:revision>
  <cp:lastPrinted>2022-11-04T15:17:00Z</cp:lastPrinted>
  <dcterms:created xsi:type="dcterms:W3CDTF">2024-10-17T17:21:00Z</dcterms:created>
  <dcterms:modified xsi:type="dcterms:W3CDTF">2024-10-17T17:21:00Z</dcterms:modified>
</cp:coreProperties>
</file>