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7E" w:rsidRPr="00E07790" w:rsidRDefault="00E07790">
      <w:pPr>
        <w:rPr>
          <w:b/>
          <w:lang w:val="en-US"/>
        </w:rPr>
      </w:pPr>
      <w:r>
        <w:rPr>
          <w:b/>
          <w:lang w:val="en-US"/>
        </w:rPr>
        <w:t>NAME______</w:t>
      </w:r>
      <w:r w:rsidRPr="00E07790">
        <w:rPr>
          <w:b/>
          <w:lang w:val="en-US"/>
        </w:rPr>
        <w:t>_____________________</w:t>
      </w:r>
      <w:r>
        <w:rPr>
          <w:b/>
          <w:lang w:val="en-US"/>
        </w:rPr>
        <w:t>_________________________CLASS_____</w:t>
      </w:r>
      <w:r w:rsidRPr="00E07790">
        <w:rPr>
          <w:b/>
          <w:lang w:val="en-US"/>
        </w:rPr>
        <w:t>_DATE_</w:t>
      </w:r>
      <w:r>
        <w:rPr>
          <w:b/>
          <w:lang w:val="en-US"/>
        </w:rPr>
        <w:t>___</w:t>
      </w:r>
      <w:r w:rsidRPr="00E07790">
        <w:rPr>
          <w:b/>
          <w:lang w:val="en-US"/>
        </w:rPr>
        <w:t>______</w:t>
      </w:r>
    </w:p>
    <w:p w:rsidR="00E07790" w:rsidRDefault="00E07790">
      <w:pPr>
        <w:rPr>
          <w:lang w:val="en-US"/>
        </w:rPr>
      </w:pPr>
    </w:p>
    <w:p w:rsidR="00E07790" w:rsidRPr="00E07790" w:rsidRDefault="00E07790">
      <w:pPr>
        <w:rPr>
          <w:u w:val="single"/>
          <w:lang w:val="en-US"/>
        </w:rPr>
      </w:pPr>
      <w:r>
        <w:rPr>
          <w:u w:val="single"/>
          <w:lang w:val="en-US"/>
        </w:rPr>
        <w:t xml:space="preserve">1) </w:t>
      </w:r>
      <w:r w:rsidRPr="00E07790">
        <w:rPr>
          <w:u w:val="single"/>
          <w:lang w:val="en-US"/>
        </w:rPr>
        <w:t xml:space="preserve">Working in pairs </w:t>
      </w:r>
      <w:proofErr w:type="gramStart"/>
      <w:r w:rsidRPr="00E07790">
        <w:rPr>
          <w:u w:val="single"/>
          <w:lang w:val="en-US"/>
        </w:rPr>
        <w:t>match</w:t>
      </w:r>
      <w:proofErr w:type="gramEnd"/>
      <w:r w:rsidRPr="00E07790">
        <w:rPr>
          <w:u w:val="single"/>
          <w:lang w:val="en-US"/>
        </w:rPr>
        <w:t xml:space="preserve"> the human rights (1-30) to their declarations (a-</w:t>
      </w:r>
      <w:proofErr w:type="spellStart"/>
      <w:r w:rsidRPr="00E07790">
        <w:rPr>
          <w:u w:val="single"/>
          <w:lang w:val="en-US"/>
        </w:rPr>
        <w:t>dd</w:t>
      </w:r>
      <w:proofErr w:type="spellEnd"/>
      <w:r w:rsidRPr="00E07790">
        <w:rPr>
          <w:u w:val="single"/>
          <w:lang w:val="en-US"/>
        </w:rPr>
        <w:t>) on the right.</w:t>
      </w:r>
      <w:r>
        <w:rPr>
          <w:u w:val="single"/>
          <w:lang w:val="en-US"/>
        </w:rPr>
        <w:t xml:space="preserve"> </w:t>
      </w:r>
    </w:p>
    <w:p w:rsidR="00E07790" w:rsidRPr="00E07790" w:rsidRDefault="00E07790">
      <w:pPr>
        <w:rPr>
          <w:lang w:val="en-US"/>
        </w:rPr>
      </w:pPr>
    </w:p>
    <w:tbl>
      <w:tblPr>
        <w:tblStyle w:val="TableGrid"/>
        <w:tblW w:w="0" w:type="auto"/>
        <w:tblLook w:val="04A0" w:firstRow="1" w:lastRow="0" w:firstColumn="1" w:lastColumn="0" w:noHBand="0" w:noVBand="1"/>
      </w:tblPr>
      <w:tblGrid>
        <w:gridCol w:w="5103"/>
        <w:gridCol w:w="5103"/>
      </w:tblGrid>
      <w:tr w:rsidR="00F3477E" w:rsidRPr="00F3477E" w:rsidTr="00F3477E">
        <w:tc>
          <w:tcPr>
            <w:tcW w:w="5103" w:type="dxa"/>
          </w:tcPr>
          <w:p w:rsidR="00F3477E" w:rsidRDefault="00F3477E" w:rsidP="00F3477E">
            <w:pPr>
              <w:pStyle w:val="Heading3"/>
            </w:pPr>
            <w:r>
              <w:t>1. All human beings are free and equal</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Nothing in this Declaration may be interpreted as implying for any State, group, or person any right to engage in any activity or to perform any act aimed at the destruction of any of the rights and freedoms set forth herein.</w:t>
            </w:r>
          </w:p>
        </w:tc>
      </w:tr>
      <w:tr w:rsidR="00F3477E" w:rsidRPr="00F3477E" w:rsidTr="00F3477E">
        <w:tc>
          <w:tcPr>
            <w:tcW w:w="5103" w:type="dxa"/>
          </w:tcPr>
          <w:p w:rsidR="00F3477E" w:rsidRDefault="00F3477E" w:rsidP="00F3477E">
            <w:pPr>
              <w:pStyle w:val="Heading3"/>
            </w:pPr>
            <w:r>
              <w:t>2. No discrimination</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b/>
                <w:lang w:val="en-US"/>
              </w:rPr>
            </w:pPr>
            <w:r w:rsidRPr="00E07790">
              <w:rPr>
                <w:lang w:val="en-US"/>
              </w:rPr>
              <w:t>Everyone has the right to rest and leisure, including reasonable limitation of working hours and periodic holidays with pay.</w:t>
            </w:r>
          </w:p>
        </w:tc>
      </w:tr>
      <w:tr w:rsidR="00F3477E" w:rsidRPr="00F3477E" w:rsidTr="00F3477E">
        <w:tc>
          <w:tcPr>
            <w:tcW w:w="5103" w:type="dxa"/>
          </w:tcPr>
          <w:p w:rsidR="00F3477E" w:rsidRDefault="00F3477E" w:rsidP="00F3477E">
            <w:pPr>
              <w:pStyle w:val="Heading3"/>
            </w:pPr>
            <w:r>
              <w:t>3. Right to life</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own property alone as well as in association with others. No one shall be arbitrarily deprived of his property.</w:t>
            </w:r>
          </w:p>
        </w:tc>
      </w:tr>
      <w:tr w:rsidR="00F3477E" w:rsidRPr="00F3477E" w:rsidTr="00F3477E">
        <w:tc>
          <w:tcPr>
            <w:tcW w:w="5103" w:type="dxa"/>
          </w:tcPr>
          <w:p w:rsidR="00F3477E" w:rsidRDefault="00F3477E" w:rsidP="00F3477E">
            <w:pPr>
              <w:pStyle w:val="Heading3"/>
            </w:pPr>
            <w:r>
              <w:t>4. No slavery</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freedom of peaceful assembly and association. No one may be compelled to belong to an association.</w:t>
            </w:r>
          </w:p>
        </w:tc>
      </w:tr>
      <w:tr w:rsidR="00F3477E" w:rsidRPr="00F3477E" w:rsidTr="00F3477E">
        <w:tc>
          <w:tcPr>
            <w:tcW w:w="5103" w:type="dxa"/>
          </w:tcPr>
          <w:p w:rsidR="00F3477E" w:rsidRDefault="00F3477E" w:rsidP="00F3477E">
            <w:pPr>
              <w:pStyle w:val="Heading3"/>
            </w:pPr>
            <w:r>
              <w:t>5. No torture and inhuman treatment</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a nationality. No one shall be arbitrarily deprived of his nationality nor denied the right to change his nationality</w:t>
            </w:r>
          </w:p>
        </w:tc>
      </w:tr>
      <w:tr w:rsidR="00F3477E" w:rsidRPr="00F3477E" w:rsidTr="00F3477E">
        <w:tc>
          <w:tcPr>
            <w:tcW w:w="5103" w:type="dxa"/>
          </w:tcPr>
          <w:p w:rsidR="00F3477E" w:rsidRDefault="00F3477E" w:rsidP="00F3477E">
            <w:pPr>
              <w:pStyle w:val="Heading3"/>
            </w:pPr>
            <w:r>
              <w:t>6. Same right to use law</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freely to participate in the cultural life of the community, to enjoy the arts, and share in scientific advancement and its benefits.</w:t>
            </w:r>
          </w:p>
        </w:tc>
      </w:tr>
      <w:tr w:rsidR="00F3477E" w:rsidRPr="00F3477E" w:rsidTr="00F3477E">
        <w:tc>
          <w:tcPr>
            <w:tcW w:w="5103" w:type="dxa"/>
          </w:tcPr>
          <w:p w:rsidR="00F3477E" w:rsidRPr="00F3477E" w:rsidRDefault="00F3477E" w:rsidP="00E07790">
            <w:pPr>
              <w:pStyle w:val="Heading3"/>
            </w:pPr>
            <w:r>
              <w:t>7. Equal before the law</w:t>
            </w:r>
          </w:p>
        </w:tc>
        <w:tc>
          <w:tcPr>
            <w:tcW w:w="5103" w:type="dxa"/>
          </w:tcPr>
          <w:p w:rsidR="00F3477E" w:rsidRPr="00E07790" w:rsidRDefault="00F3477E" w:rsidP="00E07790">
            <w:pPr>
              <w:pStyle w:val="ListParagraph"/>
              <w:numPr>
                <w:ilvl w:val="0"/>
                <w:numId w:val="3"/>
              </w:numPr>
              <w:ind w:left="387"/>
              <w:rPr>
                <w:lang w:val="en-US"/>
              </w:rPr>
            </w:pPr>
            <w:r w:rsidRPr="00E07790">
              <w:rPr>
                <w:lang w:val="en-US"/>
              </w:rPr>
              <w:t>No one shall be subjected to arbitrary arrest, detention, or exile.</w:t>
            </w:r>
          </w:p>
        </w:tc>
      </w:tr>
      <w:tr w:rsidR="00F3477E" w:rsidRPr="00F3477E" w:rsidTr="00F3477E">
        <w:tc>
          <w:tcPr>
            <w:tcW w:w="5103" w:type="dxa"/>
          </w:tcPr>
          <w:p w:rsidR="00F3477E" w:rsidRPr="00F3477E" w:rsidRDefault="00F3477E" w:rsidP="00F3477E">
            <w:pPr>
              <w:pStyle w:val="Heading3"/>
            </w:pPr>
            <w:r>
              <w:t>8. Right to be treated fair by the court</w:t>
            </w: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life, liberty, and security of person.</w:t>
            </w:r>
          </w:p>
        </w:tc>
      </w:tr>
      <w:tr w:rsidR="00F3477E" w:rsidRPr="00F3477E" w:rsidTr="00F3477E">
        <w:tc>
          <w:tcPr>
            <w:tcW w:w="5103" w:type="dxa"/>
          </w:tcPr>
          <w:p w:rsidR="00F3477E" w:rsidRDefault="00F3477E" w:rsidP="00F3477E">
            <w:pPr>
              <w:pStyle w:val="Heading3"/>
            </w:pPr>
            <w:r>
              <w:t>9. No unfair detainment</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w:t>
            </w:r>
          </w:p>
        </w:tc>
      </w:tr>
      <w:tr w:rsidR="00F3477E" w:rsidRPr="00F3477E" w:rsidTr="00F3477E">
        <w:tc>
          <w:tcPr>
            <w:tcW w:w="5103" w:type="dxa"/>
          </w:tcPr>
          <w:p w:rsidR="00F3477E" w:rsidRDefault="00F3477E" w:rsidP="00F3477E">
            <w:pPr>
              <w:pStyle w:val="Heading3"/>
            </w:pPr>
            <w:r>
              <w:t>10. Right to trial</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All human beings are born free and equal in dignity and rights. They are endowed with reason and conscience and should act towards one another in a spirit of brotherhood.</w:t>
            </w:r>
          </w:p>
        </w:tc>
      </w:tr>
      <w:tr w:rsidR="00F3477E" w:rsidRPr="00F3477E" w:rsidTr="00F3477E">
        <w:tc>
          <w:tcPr>
            <w:tcW w:w="5103" w:type="dxa"/>
          </w:tcPr>
          <w:p w:rsidR="00F3477E" w:rsidRDefault="00F3477E" w:rsidP="00F3477E">
            <w:pPr>
              <w:pStyle w:val="Heading3"/>
            </w:pPr>
            <w:r>
              <w:t>11. Innocent until proved guilty</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 xml:space="preserve">Everyone is entitled to all the rights and freedoms, without distinction of any kind, such as race, color, sex, language, religion, political or other opinions, national or social </w:t>
            </w:r>
            <w:r w:rsidRPr="00E07790">
              <w:rPr>
                <w:lang w:val="en-US"/>
              </w:rPr>
              <w:lastRenderedPageBreak/>
              <w:t>origin, property, birth, or another status. Furthermore, no distinction shall be made on the basis of the political, jurisdictional, or international status of the country or territory to which a person belongs.</w:t>
            </w:r>
          </w:p>
        </w:tc>
      </w:tr>
      <w:tr w:rsidR="00F3477E" w:rsidRPr="00F3477E" w:rsidTr="00F3477E">
        <w:tc>
          <w:tcPr>
            <w:tcW w:w="5103" w:type="dxa"/>
          </w:tcPr>
          <w:p w:rsidR="00F3477E" w:rsidRDefault="00F3477E" w:rsidP="00F3477E">
            <w:pPr>
              <w:pStyle w:val="Heading3"/>
            </w:pPr>
            <w:r>
              <w:lastRenderedPageBreak/>
              <w:t>12. Right to privacy</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duties to the community in which alone the free and full development of his personality is possible.</w:t>
            </w:r>
          </w:p>
        </w:tc>
      </w:tr>
      <w:tr w:rsidR="00F3477E" w:rsidRPr="00F3477E" w:rsidTr="00F3477E">
        <w:tc>
          <w:tcPr>
            <w:tcW w:w="5103" w:type="dxa"/>
          </w:tcPr>
          <w:p w:rsidR="00F3477E" w:rsidRDefault="00F3477E" w:rsidP="00F3477E">
            <w:pPr>
              <w:pStyle w:val="Heading3"/>
            </w:pPr>
            <w:r>
              <w:t>13. Freedom to movement and residence</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No one shall be held in slavery or servitude; slavery and the slave trade shall be prohibited in all their forms.</w:t>
            </w:r>
          </w:p>
        </w:tc>
      </w:tr>
      <w:tr w:rsidR="00F3477E" w:rsidRPr="00F3477E" w:rsidTr="00F3477E">
        <w:tc>
          <w:tcPr>
            <w:tcW w:w="5103" w:type="dxa"/>
          </w:tcPr>
          <w:p w:rsidR="00F3477E" w:rsidRDefault="00F3477E" w:rsidP="00F3477E">
            <w:pPr>
              <w:pStyle w:val="Heading3"/>
            </w:pPr>
            <w:r>
              <w:t>14. Right to asylum</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is entitled in full equality to a fair and public hearing by an independent and impartial tribunal, in the determination of his rights and obligations and of any criminal charge against him.</w:t>
            </w:r>
          </w:p>
        </w:tc>
      </w:tr>
      <w:tr w:rsidR="00F3477E" w:rsidRPr="00F3477E" w:rsidTr="00F3477E">
        <w:tc>
          <w:tcPr>
            <w:tcW w:w="5103" w:type="dxa"/>
          </w:tcPr>
          <w:p w:rsidR="00F3477E" w:rsidRDefault="00F3477E" w:rsidP="00F3477E">
            <w:pPr>
              <w:pStyle w:val="Heading3"/>
            </w:pPr>
            <w:r>
              <w:t>15. Right to nationality</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No one shall be subjected to torture or to cruel, inhuman or degrading treatment or punishment.</w:t>
            </w:r>
          </w:p>
        </w:tc>
      </w:tr>
      <w:tr w:rsidR="00F3477E" w:rsidRPr="00F3477E" w:rsidTr="00F3477E">
        <w:tc>
          <w:tcPr>
            <w:tcW w:w="5103" w:type="dxa"/>
          </w:tcPr>
          <w:p w:rsidR="00F3477E" w:rsidRDefault="00F3477E" w:rsidP="00F3477E">
            <w:pPr>
              <w:pStyle w:val="Heading3"/>
            </w:pPr>
            <w:r>
              <w:t>16. Rights to marry and have family</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 xml:space="preserve">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 Motherhood and childhood are entitled to special care and assistance. </w:t>
            </w:r>
            <w:r>
              <w:t>All children shall enjoy the same social protection.</w:t>
            </w:r>
          </w:p>
        </w:tc>
      </w:tr>
      <w:tr w:rsidR="00F3477E" w:rsidRPr="00F3477E" w:rsidTr="00F3477E">
        <w:tc>
          <w:tcPr>
            <w:tcW w:w="5103" w:type="dxa"/>
          </w:tcPr>
          <w:p w:rsidR="00F3477E" w:rsidRPr="00F3477E" w:rsidRDefault="00F3477E" w:rsidP="00E07790">
            <w:pPr>
              <w:pStyle w:val="Heading3"/>
            </w:pPr>
            <w:r>
              <w:t>17. Right to own things</w:t>
            </w: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recognition everywhere as a person before the law.</w:t>
            </w:r>
          </w:p>
        </w:tc>
      </w:tr>
      <w:tr w:rsidR="00F3477E" w:rsidRPr="00F3477E" w:rsidTr="00F3477E">
        <w:tc>
          <w:tcPr>
            <w:tcW w:w="5103" w:type="dxa"/>
          </w:tcPr>
          <w:p w:rsidR="00F3477E" w:rsidRDefault="00F3477E" w:rsidP="00F3477E">
            <w:pPr>
              <w:pStyle w:val="Heading3"/>
            </w:pPr>
            <w:r>
              <w:t>18. Freedom of thought and religion</w:t>
            </w:r>
          </w:p>
          <w:p w:rsidR="00F3477E" w:rsidRPr="00F3477E" w:rsidRDefault="00F3477E" w:rsidP="00F3477E">
            <w:pPr>
              <w:pStyle w:val="Heading3"/>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All are equal before the law and are entitled without any discrimination to equal protection of the law. All are entitled to equal protection against any discrimination in violation and against any incitement to such discrimination.</w:t>
            </w:r>
          </w:p>
        </w:tc>
      </w:tr>
      <w:tr w:rsidR="00F3477E" w:rsidRPr="00F3477E" w:rsidTr="00F3477E">
        <w:tc>
          <w:tcPr>
            <w:tcW w:w="5103" w:type="dxa"/>
          </w:tcPr>
          <w:p w:rsidR="00F3477E" w:rsidRDefault="00F3477E" w:rsidP="00F3477E">
            <w:pPr>
              <w:pStyle w:val="Heading3"/>
            </w:pPr>
            <w:r>
              <w:t>19. Freedom of opinion and expression</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w:t>
            </w:r>
          </w:p>
        </w:tc>
      </w:tr>
      <w:tr w:rsidR="00F3477E" w:rsidRPr="00F3477E" w:rsidTr="00F3477E">
        <w:tc>
          <w:tcPr>
            <w:tcW w:w="5103" w:type="dxa"/>
          </w:tcPr>
          <w:p w:rsidR="00F3477E" w:rsidRDefault="00F3477E" w:rsidP="00F3477E">
            <w:pPr>
              <w:pStyle w:val="Heading3"/>
            </w:pPr>
            <w:r>
              <w:t>20. Right to assemble</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lastRenderedPageBreak/>
              <w:t xml:space="preserve">Everyone has the right to freedom of movement and residence within the borders </w:t>
            </w:r>
            <w:r w:rsidRPr="00E07790">
              <w:rPr>
                <w:lang w:val="en-US"/>
              </w:rPr>
              <w:lastRenderedPageBreak/>
              <w:t>of each state. Everyone has the right to leave any country, including his own, and to return to his country.</w:t>
            </w:r>
          </w:p>
        </w:tc>
      </w:tr>
      <w:tr w:rsidR="00F3477E" w:rsidRPr="00F3477E" w:rsidTr="00F3477E">
        <w:tc>
          <w:tcPr>
            <w:tcW w:w="5103" w:type="dxa"/>
          </w:tcPr>
          <w:p w:rsidR="00F3477E" w:rsidRDefault="00F3477E" w:rsidP="00F3477E">
            <w:pPr>
              <w:pStyle w:val="Heading3"/>
            </w:pPr>
            <w:r>
              <w:lastRenderedPageBreak/>
              <w:t>21. Right to democracy</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freedom of opinion and expression; this right includes freedom to hold opinions without interference and to seek, receive and impart information and ideas through any media and regardless of frontiers.</w:t>
            </w:r>
          </w:p>
        </w:tc>
      </w:tr>
      <w:tr w:rsidR="00F3477E" w:rsidRPr="00F3477E" w:rsidTr="00F3477E">
        <w:tc>
          <w:tcPr>
            <w:tcW w:w="5103" w:type="dxa"/>
          </w:tcPr>
          <w:p w:rsidR="00F3477E" w:rsidRDefault="00F3477E" w:rsidP="00F3477E">
            <w:pPr>
              <w:pStyle w:val="Heading3"/>
            </w:pPr>
            <w:r>
              <w:t>22. Right to social security</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 xml:space="preserve">No one shall be subjected to arbitrary interference with his privacy, family, home or correspondence, </w:t>
            </w:r>
            <w:proofErr w:type="gramStart"/>
            <w:r w:rsidRPr="00E07790">
              <w:rPr>
                <w:lang w:val="en-US"/>
              </w:rPr>
              <w:t>nor</w:t>
            </w:r>
            <w:proofErr w:type="gramEnd"/>
            <w:r w:rsidRPr="00E07790">
              <w:rPr>
                <w:lang w:val="en-US"/>
              </w:rPr>
              <w:t xml:space="preserve"> to attacks upon his honor and reputation. Everyone has the right to the protection of the law against such interference or attacks.</w:t>
            </w:r>
          </w:p>
        </w:tc>
      </w:tr>
      <w:tr w:rsidR="00F3477E" w:rsidRPr="00F3477E" w:rsidTr="00F3477E">
        <w:tc>
          <w:tcPr>
            <w:tcW w:w="5103" w:type="dxa"/>
          </w:tcPr>
          <w:p w:rsidR="00F3477E" w:rsidRDefault="00F3477E" w:rsidP="00F3477E">
            <w:pPr>
              <w:pStyle w:val="Heading3"/>
            </w:pPr>
            <w:r>
              <w:t>23. Right to work</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seek and to enjoy in other countries asylum from persecution. This right may not be invoked in the case of prosecutions genuinely arising from non-political crimes or from acts contrary to the purposes and principles of the United Nations.</w:t>
            </w:r>
          </w:p>
        </w:tc>
      </w:tr>
      <w:tr w:rsidR="00F3477E" w:rsidRPr="00F3477E" w:rsidTr="00F3477E">
        <w:tc>
          <w:tcPr>
            <w:tcW w:w="5103" w:type="dxa"/>
          </w:tcPr>
          <w:p w:rsidR="00F3477E" w:rsidRDefault="00F3477E" w:rsidP="00F3477E">
            <w:pPr>
              <w:pStyle w:val="Heading3"/>
            </w:pPr>
            <w:r>
              <w:t>24. Right to rest and holiday</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p>
        </w:tc>
      </w:tr>
      <w:tr w:rsidR="00F3477E" w:rsidRPr="00F3477E" w:rsidTr="00F3477E">
        <w:tc>
          <w:tcPr>
            <w:tcW w:w="5103" w:type="dxa"/>
          </w:tcPr>
          <w:p w:rsidR="00F3477E" w:rsidRDefault="00F3477E" w:rsidP="00F3477E">
            <w:pPr>
              <w:pStyle w:val="Heading3"/>
            </w:pPr>
            <w:r>
              <w:t>25. Right of social service</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charged with a penal offense has the right to be presumed innocent until proved guilty according to the law in a public trial at which he has had all the guarantees necessary for his defense. No one shall be held guilty of any penal offense on account of any act or omission which did not constitute a penal offense, under national or international law, at the time when it was committed.</w:t>
            </w:r>
          </w:p>
        </w:tc>
      </w:tr>
      <w:tr w:rsidR="00F3477E" w:rsidRPr="00F3477E" w:rsidTr="00F3477E">
        <w:tc>
          <w:tcPr>
            <w:tcW w:w="5103" w:type="dxa"/>
          </w:tcPr>
          <w:p w:rsidR="00F3477E" w:rsidRDefault="00F3477E" w:rsidP="00F3477E">
            <w:pPr>
              <w:pStyle w:val="Heading3"/>
            </w:pPr>
            <w:r>
              <w:t>26. Right to education</w:t>
            </w:r>
          </w:p>
          <w:p w:rsidR="00F3477E" w:rsidRPr="00F3477E" w:rsidRDefault="00F3477E">
            <w:pPr>
              <w:rPr>
                <w:lang w:val="en-US"/>
              </w:rPr>
            </w:pP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is entitled to a social and international order in which the rights and freedoms set forth in this Declaration can be fully realized.</w:t>
            </w:r>
          </w:p>
        </w:tc>
      </w:tr>
      <w:tr w:rsidR="00F3477E" w:rsidRPr="00F3477E" w:rsidTr="00F3477E">
        <w:tc>
          <w:tcPr>
            <w:tcW w:w="5103" w:type="dxa"/>
          </w:tcPr>
          <w:p w:rsidR="00F3477E" w:rsidRPr="00F3477E" w:rsidRDefault="00F3477E" w:rsidP="00F3477E">
            <w:pPr>
              <w:pStyle w:val="Heading3"/>
            </w:pPr>
            <w:r>
              <w:t>27. Right of cultural and art</w:t>
            </w:r>
          </w:p>
        </w:tc>
        <w:tc>
          <w:tcPr>
            <w:tcW w:w="5103" w:type="dxa"/>
          </w:tcPr>
          <w:p w:rsidR="00F3477E" w:rsidRPr="00E07790" w:rsidRDefault="00F3477E" w:rsidP="00E07790">
            <w:pPr>
              <w:pStyle w:val="ListParagraph"/>
              <w:numPr>
                <w:ilvl w:val="0"/>
                <w:numId w:val="3"/>
              </w:numPr>
              <w:ind w:left="387"/>
              <w:rPr>
                <w:lang w:val="en-US"/>
              </w:rPr>
            </w:pPr>
            <w:r w:rsidRPr="00E07790">
              <w:rPr>
                <w:lang w:val="en-US"/>
              </w:rPr>
              <w:t xml:space="preserve">Men and women of full age, without any limitation due to race, nationality or religion, have the right to marry and to found a family. They are entitled to equal rights as to marriage, during the marriage, and at its dissolution. Marriage shall be entered into only with the free and full consent of the </w:t>
            </w:r>
            <w:r w:rsidRPr="00E07790">
              <w:rPr>
                <w:lang w:val="en-US"/>
              </w:rPr>
              <w:lastRenderedPageBreak/>
              <w:t>intending spouses. The family is the natural and fundamental group unit of society and is entitled to protection by society and the State.</w:t>
            </w:r>
          </w:p>
        </w:tc>
      </w:tr>
      <w:tr w:rsidR="00F3477E" w:rsidRPr="00F3477E" w:rsidTr="00F3477E">
        <w:tc>
          <w:tcPr>
            <w:tcW w:w="5103" w:type="dxa"/>
          </w:tcPr>
          <w:p w:rsidR="00F3477E" w:rsidRPr="00F3477E" w:rsidRDefault="00F3477E" w:rsidP="00F3477E">
            <w:pPr>
              <w:pStyle w:val="Heading3"/>
            </w:pPr>
            <w:r>
              <w:lastRenderedPageBreak/>
              <w:t>28. Freedom around the world</w:t>
            </w: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an effective remedy by the competent national tribunals for acts violating the fundamental rights granted him by the constitution or by law.</w:t>
            </w:r>
          </w:p>
        </w:tc>
      </w:tr>
      <w:tr w:rsidR="00F3477E" w:rsidRPr="00F3477E" w:rsidTr="00F3477E">
        <w:tc>
          <w:tcPr>
            <w:tcW w:w="5103" w:type="dxa"/>
          </w:tcPr>
          <w:p w:rsidR="00F3477E" w:rsidRPr="00F3477E" w:rsidRDefault="00F3477E" w:rsidP="00F3477E">
            <w:pPr>
              <w:pStyle w:val="Heading3"/>
            </w:pPr>
            <w:r>
              <w:t>29. Subject to law</w:t>
            </w: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work, to free choice of employment, to just and favorable conditions of work, and to protection against unemployment. Everyone, without any discrimination, has the right to equal pay for equal work. Everyone has the right to form and to join trade unions for the protection of his interests.</w:t>
            </w:r>
          </w:p>
        </w:tc>
      </w:tr>
      <w:tr w:rsidR="00F3477E" w:rsidRPr="00F3477E" w:rsidTr="00F3477E">
        <w:tc>
          <w:tcPr>
            <w:tcW w:w="5103" w:type="dxa"/>
          </w:tcPr>
          <w:p w:rsidR="00F3477E" w:rsidRPr="00F3477E" w:rsidRDefault="00F3477E" w:rsidP="00F3477E">
            <w:pPr>
              <w:spacing w:before="100" w:beforeAutospacing="1" w:after="100" w:afterAutospacing="1"/>
              <w:jc w:val="left"/>
              <w:outlineLvl w:val="2"/>
              <w:rPr>
                <w:rFonts w:ascii="Times New Roman" w:eastAsia="Times New Roman" w:hAnsi="Times New Roman" w:cs="Times New Roman"/>
                <w:b/>
                <w:bCs/>
                <w:sz w:val="27"/>
                <w:szCs w:val="27"/>
                <w:lang w:val="en-US"/>
              </w:rPr>
            </w:pPr>
            <w:r w:rsidRPr="00F3477E">
              <w:rPr>
                <w:rFonts w:ascii="Times New Roman" w:eastAsia="Times New Roman" w:hAnsi="Times New Roman" w:cs="Times New Roman"/>
                <w:b/>
                <w:bCs/>
                <w:sz w:val="27"/>
                <w:szCs w:val="27"/>
                <w:lang w:val="en-US"/>
              </w:rPr>
              <w:t>30. Human rights can’t be taken away</w:t>
            </w:r>
          </w:p>
        </w:tc>
        <w:tc>
          <w:tcPr>
            <w:tcW w:w="5103" w:type="dxa"/>
          </w:tcPr>
          <w:p w:rsidR="00F3477E" w:rsidRPr="00E07790" w:rsidRDefault="00F3477E" w:rsidP="00E07790">
            <w:pPr>
              <w:pStyle w:val="ListParagraph"/>
              <w:numPr>
                <w:ilvl w:val="0"/>
                <w:numId w:val="3"/>
              </w:numPr>
              <w:ind w:left="387"/>
              <w:rPr>
                <w:lang w:val="en-US"/>
              </w:rPr>
            </w:pPr>
            <w:r w:rsidRPr="00E07790">
              <w:rPr>
                <w:lang w:val="en-US"/>
              </w:rPr>
              <w:t>Everyone has the right to take part in the government of his country, directly or through freely chosen representatives. Everyone has the right of equal access to public service in his country.</w:t>
            </w:r>
          </w:p>
        </w:tc>
      </w:tr>
    </w:tbl>
    <w:p w:rsidR="00E07790" w:rsidRDefault="00E07790">
      <w:pPr>
        <w:rPr>
          <w:lang w:val="en-US"/>
        </w:rPr>
      </w:pPr>
    </w:p>
    <w:p w:rsidR="00E07790" w:rsidRDefault="00E07790">
      <w:pPr>
        <w:rPr>
          <w:lang w:val="en-US"/>
        </w:rPr>
      </w:pPr>
      <w:r>
        <w:rPr>
          <w:lang w:val="en-US"/>
        </w:rPr>
        <w:t xml:space="preserve">2) Now pick some and get ready to BINGO. </w:t>
      </w:r>
    </w:p>
    <w:p w:rsidR="00E07790" w:rsidRPr="00F3477E" w:rsidRDefault="00E07790" w:rsidP="00E07790">
      <w:pPr>
        <w:jc w:val="center"/>
        <w:rPr>
          <w:lang w:val="en-US"/>
        </w:rPr>
      </w:pPr>
      <w:r>
        <w:rPr>
          <w:noProof/>
          <w:lang w:val="en-US"/>
        </w:rPr>
        <w:drawing>
          <wp:inline distT="0" distB="0" distL="0" distR="0">
            <wp:extent cx="5806440" cy="45567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ngo.png"/>
                    <pic:cNvPicPr/>
                  </pic:nvPicPr>
                  <pic:blipFill>
                    <a:blip r:embed="rId6">
                      <a:extLst>
                        <a:ext uri="{28A0092B-C50C-407E-A947-70E740481C1C}">
                          <a14:useLocalDpi xmlns:a14="http://schemas.microsoft.com/office/drawing/2010/main" val="0"/>
                        </a:ext>
                      </a:extLst>
                    </a:blip>
                    <a:stretch>
                      <a:fillRect/>
                    </a:stretch>
                  </pic:blipFill>
                  <pic:spPr>
                    <a:xfrm>
                      <a:off x="0" y="0"/>
                      <a:ext cx="5806440" cy="4556760"/>
                    </a:xfrm>
                    <a:prstGeom prst="rect">
                      <a:avLst/>
                    </a:prstGeom>
                  </pic:spPr>
                </pic:pic>
              </a:graphicData>
            </a:graphic>
          </wp:inline>
        </w:drawing>
      </w:r>
      <w:bookmarkStart w:id="0" w:name="_GoBack"/>
      <w:bookmarkEnd w:id="0"/>
    </w:p>
    <w:sectPr w:rsidR="00E07790" w:rsidRPr="00F3477E" w:rsidSect="007347BE">
      <w:pgSz w:w="12240" w:h="15840"/>
      <w:pgMar w:top="810" w:right="126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75D1"/>
    <w:multiLevelType w:val="hybridMultilevel"/>
    <w:tmpl w:val="522E2E5E"/>
    <w:lvl w:ilvl="0" w:tplc="040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9321B"/>
    <w:multiLevelType w:val="hybridMultilevel"/>
    <w:tmpl w:val="E53E2FAA"/>
    <w:lvl w:ilvl="0" w:tplc="040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D7122F"/>
    <w:multiLevelType w:val="hybridMultilevel"/>
    <w:tmpl w:val="918AC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7E"/>
    <w:rsid w:val="007347BE"/>
    <w:rsid w:val="00AA345D"/>
    <w:rsid w:val="00E07790"/>
    <w:rsid w:val="00F3477E"/>
    <w:rsid w:val="00FA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lang w:val="el-GR"/>
    </w:rPr>
  </w:style>
  <w:style w:type="paragraph" w:styleId="Heading3">
    <w:name w:val="heading 3"/>
    <w:basedOn w:val="Normal"/>
    <w:link w:val="Heading3Char"/>
    <w:uiPriority w:val="9"/>
    <w:qFormat/>
    <w:rsid w:val="00F3477E"/>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77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3477E"/>
    <w:rPr>
      <w:rFonts w:eastAsia="Times New Roman"/>
      <w:b/>
      <w:bCs/>
      <w:sz w:val="27"/>
      <w:szCs w:val="27"/>
    </w:rPr>
  </w:style>
  <w:style w:type="paragraph" w:styleId="ListParagraph">
    <w:name w:val="List Paragraph"/>
    <w:basedOn w:val="Normal"/>
    <w:uiPriority w:val="34"/>
    <w:qFormat/>
    <w:rsid w:val="00E07790"/>
    <w:pPr>
      <w:ind w:left="720"/>
      <w:contextualSpacing/>
    </w:pPr>
  </w:style>
  <w:style w:type="paragraph" w:styleId="BalloonText">
    <w:name w:val="Balloon Text"/>
    <w:basedOn w:val="Normal"/>
    <w:link w:val="BalloonTextChar"/>
    <w:uiPriority w:val="99"/>
    <w:semiHidden/>
    <w:unhideWhenUsed/>
    <w:rsid w:val="00E077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90"/>
    <w:rPr>
      <w:rFonts w:ascii="Tahoma" w:hAnsi="Tahoma" w:cs="Tahoma"/>
      <w:sz w:val="16"/>
      <w:szCs w:val="16"/>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lang w:val="el-GR"/>
    </w:rPr>
  </w:style>
  <w:style w:type="paragraph" w:styleId="Heading3">
    <w:name w:val="heading 3"/>
    <w:basedOn w:val="Normal"/>
    <w:link w:val="Heading3Char"/>
    <w:uiPriority w:val="9"/>
    <w:qFormat/>
    <w:rsid w:val="00F3477E"/>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77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3477E"/>
    <w:rPr>
      <w:rFonts w:eastAsia="Times New Roman"/>
      <w:b/>
      <w:bCs/>
      <w:sz w:val="27"/>
      <w:szCs w:val="27"/>
    </w:rPr>
  </w:style>
  <w:style w:type="paragraph" w:styleId="ListParagraph">
    <w:name w:val="List Paragraph"/>
    <w:basedOn w:val="Normal"/>
    <w:uiPriority w:val="34"/>
    <w:qFormat/>
    <w:rsid w:val="00E07790"/>
    <w:pPr>
      <w:ind w:left="720"/>
      <w:contextualSpacing/>
    </w:pPr>
  </w:style>
  <w:style w:type="paragraph" w:styleId="BalloonText">
    <w:name w:val="Balloon Text"/>
    <w:basedOn w:val="Normal"/>
    <w:link w:val="BalloonTextChar"/>
    <w:uiPriority w:val="99"/>
    <w:semiHidden/>
    <w:unhideWhenUsed/>
    <w:rsid w:val="00E077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90"/>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7805">
      <w:bodyDiv w:val="1"/>
      <w:marLeft w:val="0"/>
      <w:marRight w:val="0"/>
      <w:marTop w:val="0"/>
      <w:marBottom w:val="0"/>
      <w:divBdr>
        <w:top w:val="none" w:sz="0" w:space="0" w:color="auto"/>
        <w:left w:val="none" w:sz="0" w:space="0" w:color="auto"/>
        <w:bottom w:val="none" w:sz="0" w:space="0" w:color="auto"/>
        <w:right w:val="none" w:sz="0" w:space="0" w:color="auto"/>
      </w:divBdr>
    </w:div>
    <w:div w:id="147409277">
      <w:bodyDiv w:val="1"/>
      <w:marLeft w:val="0"/>
      <w:marRight w:val="0"/>
      <w:marTop w:val="0"/>
      <w:marBottom w:val="0"/>
      <w:divBdr>
        <w:top w:val="none" w:sz="0" w:space="0" w:color="auto"/>
        <w:left w:val="none" w:sz="0" w:space="0" w:color="auto"/>
        <w:bottom w:val="none" w:sz="0" w:space="0" w:color="auto"/>
        <w:right w:val="none" w:sz="0" w:space="0" w:color="auto"/>
      </w:divBdr>
    </w:div>
    <w:div w:id="172183191">
      <w:bodyDiv w:val="1"/>
      <w:marLeft w:val="0"/>
      <w:marRight w:val="0"/>
      <w:marTop w:val="0"/>
      <w:marBottom w:val="0"/>
      <w:divBdr>
        <w:top w:val="none" w:sz="0" w:space="0" w:color="auto"/>
        <w:left w:val="none" w:sz="0" w:space="0" w:color="auto"/>
        <w:bottom w:val="none" w:sz="0" w:space="0" w:color="auto"/>
        <w:right w:val="none" w:sz="0" w:space="0" w:color="auto"/>
      </w:divBdr>
    </w:div>
    <w:div w:id="249002017">
      <w:bodyDiv w:val="1"/>
      <w:marLeft w:val="0"/>
      <w:marRight w:val="0"/>
      <w:marTop w:val="0"/>
      <w:marBottom w:val="0"/>
      <w:divBdr>
        <w:top w:val="none" w:sz="0" w:space="0" w:color="auto"/>
        <w:left w:val="none" w:sz="0" w:space="0" w:color="auto"/>
        <w:bottom w:val="none" w:sz="0" w:space="0" w:color="auto"/>
        <w:right w:val="none" w:sz="0" w:space="0" w:color="auto"/>
      </w:divBdr>
    </w:div>
    <w:div w:id="323705084">
      <w:bodyDiv w:val="1"/>
      <w:marLeft w:val="0"/>
      <w:marRight w:val="0"/>
      <w:marTop w:val="0"/>
      <w:marBottom w:val="0"/>
      <w:divBdr>
        <w:top w:val="none" w:sz="0" w:space="0" w:color="auto"/>
        <w:left w:val="none" w:sz="0" w:space="0" w:color="auto"/>
        <w:bottom w:val="none" w:sz="0" w:space="0" w:color="auto"/>
        <w:right w:val="none" w:sz="0" w:space="0" w:color="auto"/>
      </w:divBdr>
    </w:div>
    <w:div w:id="340396188">
      <w:bodyDiv w:val="1"/>
      <w:marLeft w:val="0"/>
      <w:marRight w:val="0"/>
      <w:marTop w:val="0"/>
      <w:marBottom w:val="0"/>
      <w:divBdr>
        <w:top w:val="none" w:sz="0" w:space="0" w:color="auto"/>
        <w:left w:val="none" w:sz="0" w:space="0" w:color="auto"/>
        <w:bottom w:val="none" w:sz="0" w:space="0" w:color="auto"/>
        <w:right w:val="none" w:sz="0" w:space="0" w:color="auto"/>
      </w:divBdr>
    </w:div>
    <w:div w:id="381834243">
      <w:bodyDiv w:val="1"/>
      <w:marLeft w:val="0"/>
      <w:marRight w:val="0"/>
      <w:marTop w:val="0"/>
      <w:marBottom w:val="0"/>
      <w:divBdr>
        <w:top w:val="none" w:sz="0" w:space="0" w:color="auto"/>
        <w:left w:val="none" w:sz="0" w:space="0" w:color="auto"/>
        <w:bottom w:val="none" w:sz="0" w:space="0" w:color="auto"/>
        <w:right w:val="none" w:sz="0" w:space="0" w:color="auto"/>
      </w:divBdr>
    </w:div>
    <w:div w:id="424423344">
      <w:bodyDiv w:val="1"/>
      <w:marLeft w:val="0"/>
      <w:marRight w:val="0"/>
      <w:marTop w:val="0"/>
      <w:marBottom w:val="0"/>
      <w:divBdr>
        <w:top w:val="none" w:sz="0" w:space="0" w:color="auto"/>
        <w:left w:val="none" w:sz="0" w:space="0" w:color="auto"/>
        <w:bottom w:val="none" w:sz="0" w:space="0" w:color="auto"/>
        <w:right w:val="none" w:sz="0" w:space="0" w:color="auto"/>
      </w:divBdr>
    </w:div>
    <w:div w:id="479689169">
      <w:bodyDiv w:val="1"/>
      <w:marLeft w:val="0"/>
      <w:marRight w:val="0"/>
      <w:marTop w:val="0"/>
      <w:marBottom w:val="0"/>
      <w:divBdr>
        <w:top w:val="none" w:sz="0" w:space="0" w:color="auto"/>
        <w:left w:val="none" w:sz="0" w:space="0" w:color="auto"/>
        <w:bottom w:val="none" w:sz="0" w:space="0" w:color="auto"/>
        <w:right w:val="none" w:sz="0" w:space="0" w:color="auto"/>
      </w:divBdr>
    </w:div>
    <w:div w:id="747270287">
      <w:bodyDiv w:val="1"/>
      <w:marLeft w:val="0"/>
      <w:marRight w:val="0"/>
      <w:marTop w:val="0"/>
      <w:marBottom w:val="0"/>
      <w:divBdr>
        <w:top w:val="none" w:sz="0" w:space="0" w:color="auto"/>
        <w:left w:val="none" w:sz="0" w:space="0" w:color="auto"/>
        <w:bottom w:val="none" w:sz="0" w:space="0" w:color="auto"/>
        <w:right w:val="none" w:sz="0" w:space="0" w:color="auto"/>
      </w:divBdr>
    </w:div>
    <w:div w:id="756287304">
      <w:bodyDiv w:val="1"/>
      <w:marLeft w:val="0"/>
      <w:marRight w:val="0"/>
      <w:marTop w:val="0"/>
      <w:marBottom w:val="0"/>
      <w:divBdr>
        <w:top w:val="none" w:sz="0" w:space="0" w:color="auto"/>
        <w:left w:val="none" w:sz="0" w:space="0" w:color="auto"/>
        <w:bottom w:val="none" w:sz="0" w:space="0" w:color="auto"/>
        <w:right w:val="none" w:sz="0" w:space="0" w:color="auto"/>
      </w:divBdr>
    </w:div>
    <w:div w:id="923883621">
      <w:bodyDiv w:val="1"/>
      <w:marLeft w:val="0"/>
      <w:marRight w:val="0"/>
      <w:marTop w:val="0"/>
      <w:marBottom w:val="0"/>
      <w:divBdr>
        <w:top w:val="none" w:sz="0" w:space="0" w:color="auto"/>
        <w:left w:val="none" w:sz="0" w:space="0" w:color="auto"/>
        <w:bottom w:val="none" w:sz="0" w:space="0" w:color="auto"/>
        <w:right w:val="none" w:sz="0" w:space="0" w:color="auto"/>
      </w:divBdr>
    </w:div>
    <w:div w:id="942766466">
      <w:bodyDiv w:val="1"/>
      <w:marLeft w:val="0"/>
      <w:marRight w:val="0"/>
      <w:marTop w:val="0"/>
      <w:marBottom w:val="0"/>
      <w:divBdr>
        <w:top w:val="none" w:sz="0" w:space="0" w:color="auto"/>
        <w:left w:val="none" w:sz="0" w:space="0" w:color="auto"/>
        <w:bottom w:val="none" w:sz="0" w:space="0" w:color="auto"/>
        <w:right w:val="none" w:sz="0" w:space="0" w:color="auto"/>
      </w:divBdr>
    </w:div>
    <w:div w:id="980812706">
      <w:bodyDiv w:val="1"/>
      <w:marLeft w:val="0"/>
      <w:marRight w:val="0"/>
      <w:marTop w:val="0"/>
      <w:marBottom w:val="0"/>
      <w:divBdr>
        <w:top w:val="none" w:sz="0" w:space="0" w:color="auto"/>
        <w:left w:val="none" w:sz="0" w:space="0" w:color="auto"/>
        <w:bottom w:val="none" w:sz="0" w:space="0" w:color="auto"/>
        <w:right w:val="none" w:sz="0" w:space="0" w:color="auto"/>
      </w:divBdr>
    </w:div>
    <w:div w:id="1214659958">
      <w:bodyDiv w:val="1"/>
      <w:marLeft w:val="0"/>
      <w:marRight w:val="0"/>
      <w:marTop w:val="0"/>
      <w:marBottom w:val="0"/>
      <w:divBdr>
        <w:top w:val="none" w:sz="0" w:space="0" w:color="auto"/>
        <w:left w:val="none" w:sz="0" w:space="0" w:color="auto"/>
        <w:bottom w:val="none" w:sz="0" w:space="0" w:color="auto"/>
        <w:right w:val="none" w:sz="0" w:space="0" w:color="auto"/>
      </w:divBdr>
    </w:div>
    <w:div w:id="1234120653">
      <w:bodyDiv w:val="1"/>
      <w:marLeft w:val="0"/>
      <w:marRight w:val="0"/>
      <w:marTop w:val="0"/>
      <w:marBottom w:val="0"/>
      <w:divBdr>
        <w:top w:val="none" w:sz="0" w:space="0" w:color="auto"/>
        <w:left w:val="none" w:sz="0" w:space="0" w:color="auto"/>
        <w:bottom w:val="none" w:sz="0" w:space="0" w:color="auto"/>
        <w:right w:val="none" w:sz="0" w:space="0" w:color="auto"/>
      </w:divBdr>
    </w:div>
    <w:div w:id="1270234117">
      <w:bodyDiv w:val="1"/>
      <w:marLeft w:val="0"/>
      <w:marRight w:val="0"/>
      <w:marTop w:val="0"/>
      <w:marBottom w:val="0"/>
      <w:divBdr>
        <w:top w:val="none" w:sz="0" w:space="0" w:color="auto"/>
        <w:left w:val="none" w:sz="0" w:space="0" w:color="auto"/>
        <w:bottom w:val="none" w:sz="0" w:space="0" w:color="auto"/>
        <w:right w:val="none" w:sz="0" w:space="0" w:color="auto"/>
      </w:divBdr>
    </w:div>
    <w:div w:id="1277831753">
      <w:bodyDiv w:val="1"/>
      <w:marLeft w:val="0"/>
      <w:marRight w:val="0"/>
      <w:marTop w:val="0"/>
      <w:marBottom w:val="0"/>
      <w:divBdr>
        <w:top w:val="none" w:sz="0" w:space="0" w:color="auto"/>
        <w:left w:val="none" w:sz="0" w:space="0" w:color="auto"/>
        <w:bottom w:val="none" w:sz="0" w:space="0" w:color="auto"/>
        <w:right w:val="none" w:sz="0" w:space="0" w:color="auto"/>
      </w:divBdr>
    </w:div>
    <w:div w:id="1392148274">
      <w:bodyDiv w:val="1"/>
      <w:marLeft w:val="0"/>
      <w:marRight w:val="0"/>
      <w:marTop w:val="0"/>
      <w:marBottom w:val="0"/>
      <w:divBdr>
        <w:top w:val="none" w:sz="0" w:space="0" w:color="auto"/>
        <w:left w:val="none" w:sz="0" w:space="0" w:color="auto"/>
        <w:bottom w:val="none" w:sz="0" w:space="0" w:color="auto"/>
        <w:right w:val="none" w:sz="0" w:space="0" w:color="auto"/>
      </w:divBdr>
    </w:div>
    <w:div w:id="1505390812">
      <w:bodyDiv w:val="1"/>
      <w:marLeft w:val="0"/>
      <w:marRight w:val="0"/>
      <w:marTop w:val="0"/>
      <w:marBottom w:val="0"/>
      <w:divBdr>
        <w:top w:val="none" w:sz="0" w:space="0" w:color="auto"/>
        <w:left w:val="none" w:sz="0" w:space="0" w:color="auto"/>
        <w:bottom w:val="none" w:sz="0" w:space="0" w:color="auto"/>
        <w:right w:val="none" w:sz="0" w:space="0" w:color="auto"/>
      </w:divBdr>
    </w:div>
    <w:div w:id="1509326122">
      <w:bodyDiv w:val="1"/>
      <w:marLeft w:val="0"/>
      <w:marRight w:val="0"/>
      <w:marTop w:val="0"/>
      <w:marBottom w:val="0"/>
      <w:divBdr>
        <w:top w:val="none" w:sz="0" w:space="0" w:color="auto"/>
        <w:left w:val="none" w:sz="0" w:space="0" w:color="auto"/>
        <w:bottom w:val="none" w:sz="0" w:space="0" w:color="auto"/>
        <w:right w:val="none" w:sz="0" w:space="0" w:color="auto"/>
      </w:divBdr>
    </w:div>
    <w:div w:id="1510490420">
      <w:bodyDiv w:val="1"/>
      <w:marLeft w:val="0"/>
      <w:marRight w:val="0"/>
      <w:marTop w:val="0"/>
      <w:marBottom w:val="0"/>
      <w:divBdr>
        <w:top w:val="none" w:sz="0" w:space="0" w:color="auto"/>
        <w:left w:val="none" w:sz="0" w:space="0" w:color="auto"/>
        <w:bottom w:val="none" w:sz="0" w:space="0" w:color="auto"/>
        <w:right w:val="none" w:sz="0" w:space="0" w:color="auto"/>
      </w:divBdr>
    </w:div>
    <w:div w:id="1526675998">
      <w:bodyDiv w:val="1"/>
      <w:marLeft w:val="0"/>
      <w:marRight w:val="0"/>
      <w:marTop w:val="0"/>
      <w:marBottom w:val="0"/>
      <w:divBdr>
        <w:top w:val="none" w:sz="0" w:space="0" w:color="auto"/>
        <w:left w:val="none" w:sz="0" w:space="0" w:color="auto"/>
        <w:bottom w:val="none" w:sz="0" w:space="0" w:color="auto"/>
        <w:right w:val="none" w:sz="0" w:space="0" w:color="auto"/>
      </w:divBdr>
    </w:div>
    <w:div w:id="1539051695">
      <w:bodyDiv w:val="1"/>
      <w:marLeft w:val="0"/>
      <w:marRight w:val="0"/>
      <w:marTop w:val="0"/>
      <w:marBottom w:val="0"/>
      <w:divBdr>
        <w:top w:val="none" w:sz="0" w:space="0" w:color="auto"/>
        <w:left w:val="none" w:sz="0" w:space="0" w:color="auto"/>
        <w:bottom w:val="none" w:sz="0" w:space="0" w:color="auto"/>
        <w:right w:val="none" w:sz="0" w:space="0" w:color="auto"/>
      </w:divBdr>
    </w:div>
    <w:div w:id="1833714967">
      <w:bodyDiv w:val="1"/>
      <w:marLeft w:val="0"/>
      <w:marRight w:val="0"/>
      <w:marTop w:val="0"/>
      <w:marBottom w:val="0"/>
      <w:divBdr>
        <w:top w:val="none" w:sz="0" w:space="0" w:color="auto"/>
        <w:left w:val="none" w:sz="0" w:space="0" w:color="auto"/>
        <w:bottom w:val="none" w:sz="0" w:space="0" w:color="auto"/>
        <w:right w:val="none" w:sz="0" w:space="0" w:color="auto"/>
      </w:divBdr>
    </w:div>
    <w:div w:id="1873883560">
      <w:bodyDiv w:val="1"/>
      <w:marLeft w:val="0"/>
      <w:marRight w:val="0"/>
      <w:marTop w:val="0"/>
      <w:marBottom w:val="0"/>
      <w:divBdr>
        <w:top w:val="none" w:sz="0" w:space="0" w:color="auto"/>
        <w:left w:val="none" w:sz="0" w:space="0" w:color="auto"/>
        <w:bottom w:val="none" w:sz="0" w:space="0" w:color="auto"/>
        <w:right w:val="none" w:sz="0" w:space="0" w:color="auto"/>
      </w:divBdr>
    </w:div>
    <w:div w:id="1884713052">
      <w:bodyDiv w:val="1"/>
      <w:marLeft w:val="0"/>
      <w:marRight w:val="0"/>
      <w:marTop w:val="0"/>
      <w:marBottom w:val="0"/>
      <w:divBdr>
        <w:top w:val="none" w:sz="0" w:space="0" w:color="auto"/>
        <w:left w:val="none" w:sz="0" w:space="0" w:color="auto"/>
        <w:bottom w:val="none" w:sz="0" w:space="0" w:color="auto"/>
        <w:right w:val="none" w:sz="0" w:space="0" w:color="auto"/>
      </w:divBdr>
    </w:div>
    <w:div w:id="1953130503">
      <w:bodyDiv w:val="1"/>
      <w:marLeft w:val="0"/>
      <w:marRight w:val="0"/>
      <w:marTop w:val="0"/>
      <w:marBottom w:val="0"/>
      <w:divBdr>
        <w:top w:val="none" w:sz="0" w:space="0" w:color="auto"/>
        <w:left w:val="none" w:sz="0" w:space="0" w:color="auto"/>
        <w:bottom w:val="none" w:sz="0" w:space="0" w:color="auto"/>
        <w:right w:val="none" w:sz="0" w:space="0" w:color="auto"/>
      </w:divBdr>
    </w:div>
    <w:div w:id="2129427280">
      <w:bodyDiv w:val="1"/>
      <w:marLeft w:val="0"/>
      <w:marRight w:val="0"/>
      <w:marTop w:val="0"/>
      <w:marBottom w:val="0"/>
      <w:divBdr>
        <w:top w:val="none" w:sz="0" w:space="0" w:color="auto"/>
        <w:left w:val="none" w:sz="0" w:space="0" w:color="auto"/>
        <w:bottom w:val="none" w:sz="0" w:space="0" w:color="auto"/>
        <w:right w:val="none" w:sz="0" w:space="0" w:color="auto"/>
      </w:divBdr>
    </w:div>
    <w:div w:id="21462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krystallia</dc:creator>
  <cp:lastModifiedBy>krystallia</cp:lastModifiedBy>
  <cp:revision>1</cp:revision>
  <dcterms:created xsi:type="dcterms:W3CDTF">2024-01-16T14:57:00Z</dcterms:created>
  <dcterms:modified xsi:type="dcterms:W3CDTF">2024-01-16T15:30:00Z</dcterms:modified>
</cp:coreProperties>
</file>