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C3A5" w14:textId="1E315896" w:rsidR="00A1226E" w:rsidRPr="00A1226E" w:rsidRDefault="00A1226E" w:rsidP="00DE4B42">
      <w:pPr>
        <w:spacing w:after="0" w:line="240" w:lineRule="auto"/>
        <w:jc w:val="center"/>
        <w:rPr>
          <w:rFonts w:eastAsia="Times New Roman" w:cstheme="minorHAnsi"/>
          <w:b/>
          <w:bCs/>
          <w:sz w:val="24"/>
          <w:szCs w:val="24"/>
          <w:lang w:val="el-GR" w:eastAsia="en-GB"/>
        </w:rPr>
      </w:pPr>
      <w:r w:rsidRPr="00A1226E">
        <w:rPr>
          <w:rFonts w:eastAsia="Times New Roman" w:cstheme="minorHAnsi"/>
          <w:b/>
          <w:bCs/>
          <w:sz w:val="24"/>
          <w:szCs w:val="24"/>
          <w:lang w:eastAsia="en-GB"/>
        </w:rPr>
        <w:t>LECTIO</w:t>
      </w:r>
      <w:r w:rsidRPr="00A1226E">
        <w:rPr>
          <w:rFonts w:eastAsia="Times New Roman" w:cstheme="minorHAnsi"/>
          <w:b/>
          <w:bCs/>
          <w:sz w:val="24"/>
          <w:szCs w:val="24"/>
          <w:lang w:val="el-GR" w:eastAsia="en-GB"/>
        </w:rPr>
        <w:t xml:space="preserve"> </w:t>
      </w:r>
      <w:r w:rsidRPr="00A1226E">
        <w:rPr>
          <w:rFonts w:eastAsia="Times New Roman" w:cstheme="minorHAnsi"/>
          <w:b/>
          <w:bCs/>
          <w:sz w:val="24"/>
          <w:szCs w:val="24"/>
          <w:lang w:eastAsia="en-GB"/>
        </w:rPr>
        <w:t>L</w:t>
      </w:r>
      <w:r w:rsidRPr="00A1226E">
        <w:rPr>
          <w:rFonts w:eastAsia="Times New Roman" w:cstheme="minorHAnsi"/>
          <w:b/>
          <w:bCs/>
          <w:sz w:val="24"/>
          <w:szCs w:val="24"/>
          <w:lang w:val="el-GR" w:eastAsia="en-GB"/>
        </w:rPr>
        <w:t xml:space="preserve">: </w:t>
      </w:r>
      <w:r w:rsidR="00DE4B42" w:rsidRPr="00464E3F">
        <w:rPr>
          <w:rFonts w:eastAsia="Times New Roman" w:cstheme="minorHAnsi"/>
          <w:b/>
          <w:bCs/>
          <w:sz w:val="24"/>
          <w:szCs w:val="24"/>
          <w:lang w:val="el-GR" w:eastAsia="en-GB"/>
        </w:rPr>
        <w:tab/>
      </w:r>
      <w:r w:rsidR="00DE4B42" w:rsidRPr="00464E3F">
        <w:rPr>
          <w:rFonts w:eastAsia="Times New Roman" w:cstheme="minorHAnsi"/>
          <w:b/>
          <w:bCs/>
          <w:sz w:val="24"/>
          <w:szCs w:val="24"/>
          <w:lang w:val="el-GR" w:eastAsia="en-GB"/>
        </w:rPr>
        <w:tab/>
      </w:r>
      <w:r w:rsidRPr="00A1226E">
        <w:rPr>
          <w:rFonts w:eastAsia="Times New Roman" w:cstheme="minorHAnsi"/>
          <w:b/>
          <w:bCs/>
          <w:sz w:val="24"/>
          <w:szCs w:val="24"/>
          <w:lang w:val="el-GR" w:eastAsia="en-GB"/>
        </w:rPr>
        <w:t>Η ΦΤΩΧΕΙΑ ΚΑΙ Η ΑΠΛΗΣΤΙΑ ΕΙΝΑΙ ΚΑΚΟΙ ΣΥΜΒΟΥΛΟΙ ΤΗΣ ΕΞΟΥΣΙΑΣ</w:t>
      </w:r>
    </w:p>
    <w:p w14:paraId="61385FD7" w14:textId="77777777" w:rsidR="00A1226E" w:rsidRPr="00A1226E" w:rsidRDefault="00A1226E" w:rsidP="008B3190">
      <w:pPr>
        <w:spacing w:after="0" w:line="240" w:lineRule="auto"/>
        <w:rPr>
          <w:rFonts w:eastAsia="Times New Roman" w:cstheme="minorHAnsi"/>
          <w:sz w:val="24"/>
          <w:szCs w:val="24"/>
          <w:lang w:val="el-GR" w:eastAsia="en-GB"/>
        </w:rPr>
      </w:pPr>
    </w:p>
    <w:p w14:paraId="4AC19F36" w14:textId="66203A46" w:rsidR="00A1226E" w:rsidRPr="00464E3F" w:rsidRDefault="00A1226E" w:rsidP="00DE4B42">
      <w:pPr>
        <w:spacing w:after="0" w:line="480" w:lineRule="auto"/>
        <w:jc w:val="both"/>
        <w:rPr>
          <w:rFonts w:eastAsia="Times New Roman" w:cstheme="minorHAnsi"/>
          <w:sz w:val="24"/>
          <w:szCs w:val="24"/>
          <w:lang w:eastAsia="en-GB"/>
        </w:rPr>
      </w:pPr>
      <w:r w:rsidRPr="00A1226E">
        <w:rPr>
          <w:rFonts w:eastAsia="Times New Roman" w:cstheme="minorHAnsi"/>
          <w:sz w:val="24"/>
          <w:szCs w:val="24"/>
          <w:lang w:eastAsia="en-GB"/>
        </w:rPr>
        <w:t xml:space="preserve">Cum Servius </w:t>
      </w:r>
      <w:proofErr w:type="spellStart"/>
      <w:r w:rsidRPr="00A1226E">
        <w:rPr>
          <w:rFonts w:eastAsia="Times New Roman" w:cstheme="minorHAnsi"/>
          <w:sz w:val="24"/>
          <w:szCs w:val="24"/>
          <w:lang w:eastAsia="en-GB"/>
        </w:rPr>
        <w:t>Sulpicius</w:t>
      </w:r>
      <w:proofErr w:type="spellEnd"/>
      <w:r w:rsidRPr="00A1226E">
        <w:rPr>
          <w:rFonts w:eastAsia="Times New Roman" w:cstheme="minorHAnsi"/>
          <w:sz w:val="24"/>
          <w:szCs w:val="24"/>
          <w:lang w:eastAsia="en-GB"/>
        </w:rPr>
        <w:t xml:space="preserve"> Galba et Aurelius Cotta </w:t>
      </w:r>
      <w:proofErr w:type="spellStart"/>
      <w:r w:rsidRPr="00A1226E">
        <w:rPr>
          <w:rFonts w:eastAsia="Times New Roman" w:cstheme="minorHAnsi"/>
          <w:sz w:val="24"/>
          <w:szCs w:val="24"/>
          <w:lang w:eastAsia="en-GB"/>
        </w:rPr>
        <w:t>consules</w:t>
      </w:r>
      <w:proofErr w:type="spellEnd"/>
      <w:r w:rsidRPr="00A1226E">
        <w:rPr>
          <w:rFonts w:eastAsia="Times New Roman" w:cstheme="minorHAnsi"/>
          <w:sz w:val="24"/>
          <w:szCs w:val="24"/>
          <w:lang w:eastAsia="en-GB"/>
        </w:rPr>
        <w:t xml:space="preserve"> in </w:t>
      </w:r>
      <w:proofErr w:type="spellStart"/>
      <w:r w:rsidRPr="00A1226E">
        <w:rPr>
          <w:rFonts w:eastAsia="Times New Roman" w:cstheme="minorHAnsi"/>
          <w:sz w:val="24"/>
          <w:szCs w:val="24"/>
          <w:lang w:eastAsia="en-GB"/>
        </w:rPr>
        <w:t>senatu</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contenderent</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uter</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adversus</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Viriathum</w:t>
      </w:r>
      <w:proofErr w:type="spellEnd"/>
      <w:r w:rsidRPr="00A1226E">
        <w:rPr>
          <w:rFonts w:eastAsia="Times New Roman" w:cstheme="minorHAnsi"/>
          <w:sz w:val="24"/>
          <w:szCs w:val="24"/>
          <w:lang w:eastAsia="en-GB"/>
        </w:rPr>
        <w:t xml:space="preserve"> in </w:t>
      </w:r>
      <w:proofErr w:type="spellStart"/>
      <w:r w:rsidRPr="00A1226E">
        <w:rPr>
          <w:rFonts w:eastAsia="Times New Roman" w:cstheme="minorHAnsi"/>
          <w:sz w:val="24"/>
          <w:szCs w:val="24"/>
          <w:lang w:eastAsia="en-GB"/>
        </w:rPr>
        <w:t>Hispaniam</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mitteretur</w:t>
      </w:r>
      <w:proofErr w:type="spellEnd"/>
      <w:r w:rsidRPr="00A1226E">
        <w:rPr>
          <w:rFonts w:eastAsia="Times New Roman" w:cstheme="minorHAnsi"/>
          <w:sz w:val="24"/>
          <w:szCs w:val="24"/>
          <w:lang w:eastAsia="en-GB"/>
        </w:rPr>
        <w:t xml:space="preserve">, magna </w:t>
      </w:r>
      <w:proofErr w:type="gramStart"/>
      <w:r w:rsidRPr="00A1226E">
        <w:rPr>
          <w:rFonts w:eastAsia="Times New Roman" w:cstheme="minorHAnsi"/>
          <w:sz w:val="24"/>
          <w:szCs w:val="24"/>
          <w:lang w:eastAsia="en-GB"/>
        </w:rPr>
        <w:t>inter</w:t>
      </w:r>
      <w:proofErr w:type="gram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patres</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conscriptos</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dissensio</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erat</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aliis</w:t>
      </w:r>
      <w:proofErr w:type="spellEnd"/>
      <w:r w:rsidRPr="00A1226E">
        <w:rPr>
          <w:rFonts w:eastAsia="Times New Roman" w:cstheme="minorHAnsi"/>
          <w:sz w:val="24"/>
          <w:szCs w:val="24"/>
          <w:lang w:eastAsia="en-GB"/>
        </w:rPr>
        <w:t xml:space="preserve"> pro Galba et </w:t>
      </w:r>
      <w:proofErr w:type="spellStart"/>
      <w:r w:rsidRPr="00A1226E">
        <w:rPr>
          <w:rFonts w:eastAsia="Times New Roman" w:cstheme="minorHAnsi"/>
          <w:sz w:val="24"/>
          <w:szCs w:val="24"/>
          <w:lang w:eastAsia="en-GB"/>
        </w:rPr>
        <w:t>aliis</w:t>
      </w:r>
      <w:proofErr w:type="spellEnd"/>
      <w:r w:rsidRPr="00A1226E">
        <w:rPr>
          <w:rFonts w:eastAsia="Times New Roman" w:cstheme="minorHAnsi"/>
          <w:sz w:val="24"/>
          <w:szCs w:val="24"/>
          <w:lang w:eastAsia="en-GB"/>
        </w:rPr>
        <w:t xml:space="preserve"> pro Cotta </w:t>
      </w:r>
      <w:proofErr w:type="spellStart"/>
      <w:r w:rsidRPr="00A1226E">
        <w:rPr>
          <w:rFonts w:eastAsia="Times New Roman" w:cstheme="minorHAnsi"/>
          <w:sz w:val="24"/>
          <w:szCs w:val="24"/>
          <w:lang w:eastAsia="en-GB"/>
        </w:rPr>
        <w:t>dicentibus</w:t>
      </w:r>
      <w:proofErr w:type="spellEnd"/>
      <w:r w:rsidRPr="00A1226E">
        <w:rPr>
          <w:rFonts w:eastAsia="Times New Roman" w:cstheme="minorHAnsi"/>
          <w:sz w:val="24"/>
          <w:szCs w:val="24"/>
          <w:lang w:eastAsia="en-GB"/>
        </w:rPr>
        <w:t xml:space="preserve">; solus P. Scipio Aemilianus cum toto </w:t>
      </w:r>
      <w:proofErr w:type="spellStart"/>
      <w:r w:rsidRPr="00A1226E">
        <w:rPr>
          <w:rFonts w:eastAsia="Times New Roman" w:cstheme="minorHAnsi"/>
          <w:sz w:val="24"/>
          <w:szCs w:val="24"/>
          <w:lang w:eastAsia="en-GB"/>
        </w:rPr>
        <w:t>senatu</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dissensit</w:t>
      </w:r>
      <w:proofErr w:type="spellEnd"/>
      <w:r w:rsidRPr="00A1226E">
        <w:rPr>
          <w:rFonts w:eastAsia="Times New Roman" w:cstheme="minorHAnsi"/>
          <w:sz w:val="24"/>
          <w:szCs w:val="24"/>
          <w:lang w:eastAsia="en-GB"/>
        </w:rPr>
        <w:t>: «</w:t>
      </w:r>
      <w:proofErr w:type="spellStart"/>
      <w:r w:rsidRPr="00A1226E">
        <w:rPr>
          <w:rFonts w:eastAsia="Times New Roman" w:cstheme="minorHAnsi"/>
          <w:sz w:val="24"/>
          <w:szCs w:val="24"/>
          <w:lang w:eastAsia="en-GB"/>
        </w:rPr>
        <w:t>Neutrum</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inquit</w:t>
      </w:r>
      <w:proofErr w:type="spellEnd"/>
      <w:r w:rsidRPr="00A1226E">
        <w:rPr>
          <w:rFonts w:eastAsia="Times New Roman" w:cstheme="minorHAnsi"/>
          <w:sz w:val="24"/>
          <w:szCs w:val="24"/>
          <w:lang w:eastAsia="en-GB"/>
        </w:rPr>
        <w:t xml:space="preserve"> «mihi </w:t>
      </w:r>
      <w:proofErr w:type="spellStart"/>
      <w:r w:rsidRPr="00A1226E">
        <w:rPr>
          <w:rFonts w:eastAsia="Times New Roman" w:cstheme="minorHAnsi"/>
          <w:sz w:val="24"/>
          <w:szCs w:val="24"/>
          <w:lang w:eastAsia="en-GB"/>
        </w:rPr>
        <w:t>mitti</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placet</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quia</w:t>
      </w:r>
      <w:proofErr w:type="spellEnd"/>
      <w:r w:rsidRPr="00A1226E">
        <w:rPr>
          <w:rFonts w:eastAsia="Times New Roman" w:cstheme="minorHAnsi"/>
          <w:sz w:val="24"/>
          <w:szCs w:val="24"/>
          <w:lang w:eastAsia="en-GB"/>
        </w:rPr>
        <w:t xml:space="preserve"> alter nihil </w:t>
      </w:r>
      <w:proofErr w:type="spellStart"/>
      <w:r w:rsidRPr="00A1226E">
        <w:rPr>
          <w:rFonts w:eastAsia="Times New Roman" w:cstheme="minorHAnsi"/>
          <w:sz w:val="24"/>
          <w:szCs w:val="24"/>
          <w:lang w:eastAsia="en-GB"/>
        </w:rPr>
        <w:t>habet</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alteri</w:t>
      </w:r>
      <w:proofErr w:type="spellEnd"/>
      <w:r w:rsidRPr="00A1226E">
        <w:rPr>
          <w:rFonts w:eastAsia="Times New Roman" w:cstheme="minorHAnsi"/>
          <w:sz w:val="24"/>
          <w:szCs w:val="24"/>
          <w:lang w:eastAsia="en-GB"/>
        </w:rPr>
        <w:t xml:space="preserve"> nihil </w:t>
      </w:r>
      <w:proofErr w:type="spellStart"/>
      <w:r w:rsidRPr="00A1226E">
        <w:rPr>
          <w:rFonts w:eastAsia="Times New Roman" w:cstheme="minorHAnsi"/>
          <w:sz w:val="24"/>
          <w:szCs w:val="24"/>
          <w:lang w:eastAsia="en-GB"/>
        </w:rPr>
        <w:t>est</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satis</w:t>
      </w:r>
      <w:proofErr w:type="spellEnd"/>
      <w:r w:rsidRPr="00A1226E">
        <w:rPr>
          <w:rFonts w:eastAsia="Times New Roman" w:cstheme="minorHAnsi"/>
          <w:sz w:val="24"/>
          <w:szCs w:val="24"/>
          <w:lang w:eastAsia="en-GB"/>
        </w:rPr>
        <w:t xml:space="preserve">». Nam Scipio Aemilianus </w:t>
      </w:r>
      <w:proofErr w:type="spellStart"/>
      <w:r w:rsidRPr="00A1226E">
        <w:rPr>
          <w:rFonts w:eastAsia="Times New Roman" w:cstheme="minorHAnsi"/>
          <w:sz w:val="24"/>
          <w:szCs w:val="24"/>
          <w:lang w:eastAsia="en-GB"/>
        </w:rPr>
        <w:t>aeque</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malam</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imperii</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magistram</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iudicabat</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inopiam</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atque</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avaritiam</w:t>
      </w:r>
      <w:proofErr w:type="spellEnd"/>
      <w:r w:rsidRPr="00A1226E">
        <w:rPr>
          <w:rFonts w:eastAsia="Times New Roman" w:cstheme="minorHAnsi"/>
          <w:sz w:val="24"/>
          <w:szCs w:val="24"/>
          <w:lang w:eastAsia="en-GB"/>
        </w:rPr>
        <w:t xml:space="preserve">. Qua sententia </w:t>
      </w:r>
      <w:proofErr w:type="spellStart"/>
      <w:r w:rsidRPr="00A1226E">
        <w:rPr>
          <w:rFonts w:eastAsia="Times New Roman" w:cstheme="minorHAnsi"/>
          <w:sz w:val="24"/>
          <w:szCs w:val="24"/>
          <w:lang w:eastAsia="en-GB"/>
        </w:rPr>
        <w:t>graviter</w:t>
      </w:r>
      <w:proofErr w:type="spellEnd"/>
      <w:r w:rsidRPr="00A1226E">
        <w:rPr>
          <w:rFonts w:eastAsia="Times New Roman" w:cstheme="minorHAnsi"/>
          <w:sz w:val="24"/>
          <w:szCs w:val="24"/>
          <w:lang w:eastAsia="en-GB"/>
        </w:rPr>
        <w:t xml:space="preserve"> et sine </w:t>
      </w:r>
      <w:proofErr w:type="spellStart"/>
      <w:r w:rsidRPr="00A1226E">
        <w:rPr>
          <w:rFonts w:eastAsia="Times New Roman" w:cstheme="minorHAnsi"/>
          <w:sz w:val="24"/>
          <w:szCs w:val="24"/>
          <w:lang w:eastAsia="en-GB"/>
        </w:rPr>
        <w:t>ulla</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malevolentia</w:t>
      </w:r>
      <w:proofErr w:type="spellEnd"/>
      <w:r w:rsidRPr="00A1226E">
        <w:rPr>
          <w:rFonts w:eastAsia="Times New Roman" w:cstheme="minorHAnsi"/>
          <w:sz w:val="24"/>
          <w:szCs w:val="24"/>
          <w:lang w:eastAsia="en-GB"/>
        </w:rPr>
        <w:t xml:space="preserve"> dicta Scipio </w:t>
      </w:r>
      <w:proofErr w:type="spellStart"/>
      <w:r w:rsidRPr="00A1226E">
        <w:rPr>
          <w:rFonts w:eastAsia="Times New Roman" w:cstheme="minorHAnsi"/>
          <w:sz w:val="24"/>
          <w:szCs w:val="24"/>
          <w:lang w:eastAsia="en-GB"/>
        </w:rPr>
        <w:t>obtinuit</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ut</w:t>
      </w:r>
      <w:proofErr w:type="spellEnd"/>
      <w:r w:rsidRPr="00A1226E">
        <w:rPr>
          <w:rFonts w:eastAsia="Times New Roman" w:cstheme="minorHAnsi"/>
          <w:sz w:val="24"/>
          <w:szCs w:val="24"/>
          <w:lang w:eastAsia="en-GB"/>
        </w:rPr>
        <w:t xml:space="preserve"> neuter in </w:t>
      </w:r>
      <w:proofErr w:type="spellStart"/>
      <w:r w:rsidRPr="00A1226E">
        <w:rPr>
          <w:rFonts w:eastAsia="Times New Roman" w:cstheme="minorHAnsi"/>
          <w:sz w:val="24"/>
          <w:szCs w:val="24"/>
          <w:lang w:eastAsia="en-GB"/>
        </w:rPr>
        <w:t>provinciam</w:t>
      </w:r>
      <w:proofErr w:type="spellEnd"/>
      <w:r w:rsidRPr="00A1226E">
        <w:rPr>
          <w:rFonts w:eastAsia="Times New Roman" w:cstheme="minorHAnsi"/>
          <w:sz w:val="24"/>
          <w:szCs w:val="24"/>
          <w:lang w:eastAsia="en-GB"/>
        </w:rPr>
        <w:t xml:space="preserve"> </w:t>
      </w:r>
      <w:proofErr w:type="spellStart"/>
      <w:r w:rsidRPr="00A1226E">
        <w:rPr>
          <w:rFonts w:eastAsia="Times New Roman" w:cstheme="minorHAnsi"/>
          <w:sz w:val="24"/>
          <w:szCs w:val="24"/>
          <w:lang w:eastAsia="en-GB"/>
        </w:rPr>
        <w:t>mitteretur</w:t>
      </w:r>
      <w:proofErr w:type="spellEnd"/>
      <w:r w:rsidRPr="00A1226E">
        <w:rPr>
          <w:rFonts w:eastAsia="Times New Roman" w:cstheme="minorHAnsi"/>
          <w:sz w:val="24"/>
          <w:szCs w:val="24"/>
          <w:lang w:eastAsia="en-GB"/>
        </w:rPr>
        <w:t xml:space="preserve">. </w:t>
      </w:r>
    </w:p>
    <w:p w14:paraId="7D6869B7" w14:textId="77777777" w:rsidR="00DE4B42" w:rsidRPr="00A1226E" w:rsidRDefault="00DE4B42" w:rsidP="00DE4B42">
      <w:pPr>
        <w:spacing w:after="0" w:line="240" w:lineRule="auto"/>
        <w:jc w:val="both"/>
        <w:rPr>
          <w:rFonts w:eastAsia="Times New Roman" w:cstheme="minorHAnsi"/>
          <w:sz w:val="24"/>
          <w:szCs w:val="24"/>
          <w:lang w:eastAsia="en-GB"/>
        </w:rPr>
      </w:pPr>
    </w:p>
    <w:p w14:paraId="0105A7DF" w14:textId="77777777" w:rsidR="00A1226E" w:rsidRPr="00A1226E" w:rsidRDefault="00A1226E" w:rsidP="00DE4B42">
      <w:pPr>
        <w:spacing w:after="0" w:line="240" w:lineRule="auto"/>
        <w:jc w:val="both"/>
        <w:rPr>
          <w:rFonts w:eastAsia="Times New Roman" w:cstheme="minorHAnsi"/>
          <w:sz w:val="24"/>
          <w:szCs w:val="24"/>
          <w:lang w:val="el-GR" w:eastAsia="en-GB"/>
        </w:rPr>
      </w:pPr>
      <w:r w:rsidRPr="00A1226E">
        <w:rPr>
          <w:rFonts w:eastAsia="Times New Roman" w:cstheme="minorHAnsi"/>
          <w:sz w:val="24"/>
          <w:szCs w:val="24"/>
          <w:u w:val="single"/>
          <w:lang w:val="el-GR" w:eastAsia="en-GB"/>
        </w:rPr>
        <w:t xml:space="preserve">ΜΕΤΑΦΡΑΣΗ ΤΟΥ ΚΕΙΜΕΝΟΥ </w:t>
      </w:r>
      <w:r w:rsidRPr="00A1226E">
        <w:rPr>
          <w:rFonts w:eastAsia="Times New Roman" w:cstheme="minorHAnsi"/>
          <w:sz w:val="24"/>
          <w:szCs w:val="24"/>
          <w:u w:val="single"/>
          <w:lang w:eastAsia="en-GB"/>
        </w:rPr>
        <w:t>L</w:t>
      </w:r>
    </w:p>
    <w:p w14:paraId="5105D3E7" w14:textId="29AC8CF7" w:rsidR="00A1226E" w:rsidRPr="00A1226E" w:rsidRDefault="00A1226E" w:rsidP="00DE4B42">
      <w:pPr>
        <w:spacing w:after="0" w:line="240" w:lineRule="auto"/>
        <w:jc w:val="both"/>
        <w:rPr>
          <w:rFonts w:eastAsia="Times New Roman" w:cstheme="minorHAnsi"/>
          <w:sz w:val="24"/>
          <w:szCs w:val="24"/>
          <w:lang w:val="el-GR" w:eastAsia="en-GB"/>
        </w:rPr>
      </w:pPr>
      <w:r w:rsidRPr="00A1226E">
        <w:rPr>
          <w:rFonts w:eastAsia="Times New Roman" w:cstheme="minorHAnsi"/>
          <w:sz w:val="24"/>
          <w:szCs w:val="24"/>
          <w:lang w:val="el-GR" w:eastAsia="en-GB"/>
        </w:rPr>
        <w:t xml:space="preserve">Όταν ο </w:t>
      </w:r>
      <w:proofErr w:type="spellStart"/>
      <w:r w:rsidRPr="00A1226E">
        <w:rPr>
          <w:rFonts w:eastAsia="Times New Roman" w:cstheme="minorHAnsi"/>
          <w:sz w:val="24"/>
          <w:szCs w:val="24"/>
          <w:lang w:val="el-GR" w:eastAsia="en-GB"/>
        </w:rPr>
        <w:t>Σέρβιος</w:t>
      </w:r>
      <w:proofErr w:type="spellEnd"/>
      <w:r w:rsidRPr="00A1226E">
        <w:rPr>
          <w:rFonts w:eastAsia="Times New Roman" w:cstheme="minorHAnsi"/>
          <w:sz w:val="24"/>
          <w:szCs w:val="24"/>
          <w:lang w:val="el-GR" w:eastAsia="en-GB"/>
        </w:rPr>
        <w:t xml:space="preserve"> </w:t>
      </w:r>
      <w:proofErr w:type="spellStart"/>
      <w:r w:rsidRPr="00A1226E">
        <w:rPr>
          <w:rFonts w:eastAsia="Times New Roman" w:cstheme="minorHAnsi"/>
          <w:sz w:val="24"/>
          <w:szCs w:val="24"/>
          <w:lang w:val="el-GR" w:eastAsia="en-GB"/>
        </w:rPr>
        <w:t>Σουλπίκιος</w:t>
      </w:r>
      <w:proofErr w:type="spellEnd"/>
      <w:r w:rsidRPr="00A1226E">
        <w:rPr>
          <w:rFonts w:eastAsia="Times New Roman" w:cstheme="minorHAnsi"/>
          <w:sz w:val="24"/>
          <w:szCs w:val="24"/>
          <w:lang w:val="el-GR" w:eastAsia="en-GB"/>
        </w:rPr>
        <w:t xml:space="preserve"> </w:t>
      </w:r>
      <w:proofErr w:type="spellStart"/>
      <w:r w:rsidRPr="00A1226E">
        <w:rPr>
          <w:rFonts w:eastAsia="Times New Roman" w:cstheme="minorHAnsi"/>
          <w:sz w:val="24"/>
          <w:szCs w:val="24"/>
          <w:lang w:val="el-GR" w:eastAsia="en-GB"/>
        </w:rPr>
        <w:t>Γάλβας</w:t>
      </w:r>
      <w:proofErr w:type="spellEnd"/>
      <w:r w:rsidRPr="00A1226E">
        <w:rPr>
          <w:rFonts w:eastAsia="Times New Roman" w:cstheme="minorHAnsi"/>
          <w:sz w:val="24"/>
          <w:szCs w:val="24"/>
          <w:lang w:val="el-GR" w:eastAsia="en-GB"/>
        </w:rPr>
        <w:t xml:space="preserve"> και ο Αυρήλιος Κόττας, οι ύπατοι (ή όταν οι ύπατοι …), φιλονικούσαν/ αντιδικούσαν στη Σύγκλητο ποιος από τους δύο θα στελνόταν (ή θα πήγαινε) στην Ισπανία εναντίον του </w:t>
      </w:r>
      <w:proofErr w:type="spellStart"/>
      <w:r w:rsidRPr="00A1226E">
        <w:rPr>
          <w:rFonts w:eastAsia="Times New Roman" w:cstheme="minorHAnsi"/>
          <w:sz w:val="24"/>
          <w:szCs w:val="24"/>
          <w:lang w:val="el-GR" w:eastAsia="en-GB"/>
        </w:rPr>
        <w:t>Βιρίαθου</w:t>
      </w:r>
      <w:proofErr w:type="spellEnd"/>
      <w:r w:rsidRPr="00A1226E">
        <w:rPr>
          <w:rFonts w:eastAsia="Times New Roman" w:cstheme="minorHAnsi"/>
          <w:sz w:val="24"/>
          <w:szCs w:val="24"/>
          <w:lang w:val="el-GR" w:eastAsia="en-GB"/>
        </w:rPr>
        <w:t xml:space="preserve"> (ή να αντιμετωπίσει τον </w:t>
      </w:r>
      <w:proofErr w:type="spellStart"/>
      <w:r w:rsidRPr="00A1226E">
        <w:rPr>
          <w:rFonts w:eastAsia="Times New Roman" w:cstheme="minorHAnsi"/>
          <w:sz w:val="24"/>
          <w:szCs w:val="24"/>
          <w:lang w:val="el-GR" w:eastAsia="en-GB"/>
        </w:rPr>
        <w:t>Βιρίαθο</w:t>
      </w:r>
      <w:proofErr w:type="spellEnd"/>
      <w:r w:rsidRPr="00A1226E">
        <w:rPr>
          <w:rFonts w:eastAsia="Times New Roman" w:cstheme="minorHAnsi"/>
          <w:sz w:val="24"/>
          <w:szCs w:val="24"/>
          <w:lang w:val="el-GR" w:eastAsia="en-GB"/>
        </w:rPr>
        <w:t xml:space="preserve">), υπήρχε μεγάλη διαφωνία (ή διάσταση απόψεων) ανάμεσα στους Συγκλητικούς, καθώς άλλοι υποστήριζαν τον </w:t>
      </w:r>
      <w:proofErr w:type="spellStart"/>
      <w:r w:rsidRPr="00A1226E">
        <w:rPr>
          <w:rFonts w:eastAsia="Times New Roman" w:cstheme="minorHAnsi"/>
          <w:sz w:val="24"/>
          <w:szCs w:val="24"/>
          <w:lang w:val="el-GR" w:eastAsia="en-GB"/>
        </w:rPr>
        <w:t>Γάλβα</w:t>
      </w:r>
      <w:proofErr w:type="spellEnd"/>
      <w:r w:rsidRPr="00A1226E">
        <w:rPr>
          <w:rFonts w:eastAsia="Times New Roman" w:cstheme="minorHAnsi"/>
          <w:sz w:val="24"/>
          <w:szCs w:val="24"/>
          <w:lang w:val="el-GR" w:eastAsia="en-GB"/>
        </w:rPr>
        <w:t xml:space="preserve"> και άλλοι τον Κόττα (ή επειδή άλλοι μιλούσαν υπέρ του </w:t>
      </w:r>
      <w:proofErr w:type="spellStart"/>
      <w:r w:rsidRPr="00A1226E">
        <w:rPr>
          <w:rFonts w:eastAsia="Times New Roman" w:cstheme="minorHAnsi"/>
          <w:sz w:val="24"/>
          <w:szCs w:val="24"/>
          <w:lang w:val="el-GR" w:eastAsia="en-GB"/>
        </w:rPr>
        <w:t>Γάλβα</w:t>
      </w:r>
      <w:proofErr w:type="spellEnd"/>
      <w:r w:rsidRPr="00A1226E">
        <w:rPr>
          <w:rFonts w:eastAsia="Times New Roman" w:cstheme="minorHAnsi"/>
          <w:sz w:val="24"/>
          <w:szCs w:val="24"/>
          <w:lang w:val="el-GR" w:eastAsia="en-GB"/>
        </w:rPr>
        <w:t xml:space="preserve"> και άλλοι υπέρ του Κόττα)· μόνος ο </w:t>
      </w:r>
      <w:proofErr w:type="spellStart"/>
      <w:r w:rsidRPr="00A1226E">
        <w:rPr>
          <w:rFonts w:eastAsia="Times New Roman" w:cstheme="minorHAnsi"/>
          <w:sz w:val="24"/>
          <w:szCs w:val="24"/>
          <w:lang w:val="el-GR" w:eastAsia="en-GB"/>
        </w:rPr>
        <w:t>Πόπλιος</w:t>
      </w:r>
      <w:proofErr w:type="spellEnd"/>
      <w:r w:rsidRPr="00A1226E">
        <w:rPr>
          <w:rFonts w:eastAsia="Times New Roman" w:cstheme="minorHAnsi"/>
          <w:sz w:val="24"/>
          <w:szCs w:val="24"/>
          <w:lang w:val="el-GR" w:eastAsia="en-GB"/>
        </w:rPr>
        <w:t xml:space="preserve"> Σκιπίωνας ο Αιμιλιανός διαφώνησε με ολόκληρη τη Σύγκλητο (ή ο μόνος που διαφώνησε με ολόκληρη τη Σύγκλητο ήταν ο </w:t>
      </w:r>
      <w:proofErr w:type="spellStart"/>
      <w:r w:rsidRPr="00A1226E">
        <w:rPr>
          <w:rFonts w:eastAsia="Times New Roman" w:cstheme="minorHAnsi"/>
          <w:sz w:val="24"/>
          <w:szCs w:val="24"/>
          <w:lang w:val="el-GR" w:eastAsia="en-GB"/>
        </w:rPr>
        <w:t>Πόπλιος</w:t>
      </w:r>
      <w:proofErr w:type="spellEnd"/>
      <w:r w:rsidRPr="00A1226E">
        <w:rPr>
          <w:rFonts w:eastAsia="Times New Roman" w:cstheme="minorHAnsi"/>
          <w:sz w:val="24"/>
          <w:szCs w:val="24"/>
          <w:lang w:val="el-GR" w:eastAsia="en-GB"/>
        </w:rPr>
        <w:t xml:space="preserve"> Σκιπίωνας ο Αιμιλιανός): «Κρίνω», είπε, «πως δεν πρέπει να σταλεί κανένας από τους δύο, γιατί ο ένας δεν έχει τίποτα, (ενώ) για τον άλλο τίποτα δεν είναι αρκετό (ή γιατί ο ένας δεν έχει περιουσία/ είναι φτωχός και ο άλλος είναι άπληστος). Ο Σκιπίωνας ο Αιμιλιανός, δηλαδή, θεωρούσε εξίσου κακή σύμβουλο της εξουσίας τη φτώχια όπως και την απληστία (ή θεωρούσε το ίδιο κακούς συμβούλους της εξουσίας και τη φτώχια και την απληστία). Αφού διατύπωσε την πρότασή του αυτή με σοβαρότητα και χωρίς καμία κακοβουλία ο Σκιπίωνας πέτυχε ώστε να μην σταλεί στην επαρχία ούτε ο ένας ούτε ο άλλος (ή κανένας από τους δύο). </w:t>
      </w:r>
    </w:p>
    <w:p w14:paraId="5E9F9348" w14:textId="77777777" w:rsidR="00A1226E" w:rsidRPr="00A1226E" w:rsidRDefault="00A1226E" w:rsidP="008B3190">
      <w:pPr>
        <w:spacing w:after="0" w:line="240" w:lineRule="auto"/>
        <w:rPr>
          <w:rFonts w:eastAsia="Times New Roman" w:cstheme="minorHAnsi"/>
          <w:sz w:val="24"/>
          <w:szCs w:val="24"/>
          <w:lang w:eastAsia="en-GB"/>
        </w:rPr>
      </w:pPr>
    </w:p>
    <w:p w14:paraId="2AE22B71" w14:textId="77777777" w:rsidR="00A1226E" w:rsidRPr="00A1226E" w:rsidRDefault="00A1226E" w:rsidP="008B3190">
      <w:pPr>
        <w:numPr>
          <w:ilvl w:val="0"/>
          <w:numId w:val="1"/>
        </w:numPr>
        <w:spacing w:after="0" w:line="240" w:lineRule="auto"/>
        <w:rPr>
          <w:rFonts w:eastAsia="Times New Roman" w:cstheme="minorHAnsi"/>
          <w:sz w:val="24"/>
          <w:szCs w:val="24"/>
          <w:lang w:val="el-GR" w:eastAsia="en-GB"/>
        </w:rPr>
      </w:pPr>
      <w:r w:rsidRPr="00A1226E">
        <w:rPr>
          <w:rFonts w:eastAsia="Times New Roman" w:cstheme="minorHAnsi"/>
          <w:b/>
          <w:bCs/>
          <w:sz w:val="24"/>
          <w:szCs w:val="24"/>
          <w:lang w:val="el-GR" w:eastAsia="en-GB"/>
        </w:rPr>
        <w:t xml:space="preserve">Μια ομάδα επιθέτων </w:t>
      </w:r>
      <w:proofErr w:type="spellStart"/>
      <w:r w:rsidRPr="00A1226E">
        <w:rPr>
          <w:rFonts w:eastAsia="Times New Roman" w:cstheme="minorHAnsi"/>
          <w:b/>
          <w:bCs/>
          <w:sz w:val="24"/>
          <w:szCs w:val="24"/>
          <w:lang w:val="el-GR" w:eastAsia="en-GB"/>
        </w:rPr>
        <w:t>κλινόμενων</w:t>
      </w:r>
      <w:proofErr w:type="spellEnd"/>
      <w:r w:rsidRPr="00A1226E">
        <w:rPr>
          <w:rFonts w:eastAsia="Times New Roman" w:cstheme="minorHAnsi"/>
          <w:b/>
          <w:bCs/>
          <w:sz w:val="24"/>
          <w:szCs w:val="24"/>
          <w:lang w:val="el-GR" w:eastAsia="en-GB"/>
        </w:rPr>
        <w:t xml:space="preserve"> κατά τη δεύτερη κλίση ονομάζονται </w:t>
      </w:r>
      <w:r w:rsidRPr="00A1226E">
        <w:rPr>
          <w:rFonts w:eastAsia="Times New Roman" w:cstheme="minorHAnsi"/>
          <w:b/>
          <w:bCs/>
          <w:sz w:val="24"/>
          <w:szCs w:val="24"/>
          <w:u w:val="single"/>
          <w:lang w:val="el-GR" w:eastAsia="en-GB"/>
        </w:rPr>
        <w:t>αντωνυμικά</w:t>
      </w:r>
      <w:r w:rsidRPr="00A1226E">
        <w:rPr>
          <w:rFonts w:eastAsia="Times New Roman" w:cstheme="minorHAnsi"/>
          <w:b/>
          <w:bCs/>
          <w:sz w:val="24"/>
          <w:szCs w:val="24"/>
          <w:lang w:val="el-GR" w:eastAsia="en-GB"/>
        </w:rPr>
        <w:t>, επειδή σχηματίζουν τη γενική και τη δοτική του ενικού με καταλήξεις χαρακτηριστικές της κλίσης των αντωνυμιών (γενική ενικού σε -</w:t>
      </w:r>
      <w:proofErr w:type="spellStart"/>
      <w:r w:rsidRPr="00A1226E">
        <w:rPr>
          <w:rFonts w:eastAsia="Times New Roman" w:cstheme="minorHAnsi"/>
          <w:b/>
          <w:bCs/>
          <w:sz w:val="24"/>
          <w:szCs w:val="24"/>
          <w:lang w:eastAsia="en-GB"/>
        </w:rPr>
        <w:t>ius</w:t>
      </w:r>
      <w:proofErr w:type="spellEnd"/>
      <w:r w:rsidRPr="00A1226E">
        <w:rPr>
          <w:rFonts w:eastAsia="Times New Roman" w:cstheme="minorHAnsi"/>
          <w:b/>
          <w:bCs/>
          <w:sz w:val="24"/>
          <w:szCs w:val="24"/>
          <w:lang w:val="el-GR" w:eastAsia="en-GB"/>
        </w:rPr>
        <w:t xml:space="preserve"> και δοτική ενικού σε -</w:t>
      </w:r>
      <w:proofErr w:type="spellStart"/>
      <w:r w:rsidRPr="00A1226E">
        <w:rPr>
          <w:rFonts w:eastAsia="Times New Roman" w:cstheme="minorHAnsi"/>
          <w:b/>
          <w:bCs/>
          <w:sz w:val="24"/>
          <w:szCs w:val="24"/>
          <w:lang w:eastAsia="en-GB"/>
        </w:rPr>
        <w:t>i</w:t>
      </w:r>
      <w:proofErr w:type="spellEnd"/>
      <w:r w:rsidRPr="00A1226E">
        <w:rPr>
          <w:rFonts w:eastAsia="Times New Roman" w:cstheme="minorHAnsi"/>
          <w:b/>
          <w:bCs/>
          <w:sz w:val="24"/>
          <w:szCs w:val="24"/>
          <w:lang w:val="el-GR" w:eastAsia="en-GB"/>
        </w:rPr>
        <w:t>).</w:t>
      </w:r>
      <w:r w:rsidRPr="00A1226E">
        <w:rPr>
          <w:rFonts w:eastAsia="Times New Roman" w:cstheme="minorHAnsi"/>
          <w:sz w:val="24"/>
          <w:szCs w:val="24"/>
          <w:lang w:val="el-GR" w:eastAsia="en-GB"/>
        </w:rPr>
        <w:t xml:space="preserve"> Τα αντωνυμικά επίθετα είναι τα εξής:</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96"/>
      </w:tblGrid>
      <w:tr w:rsidR="00A1226E" w:rsidRPr="00A1226E" w14:paraId="17C78CC0" w14:textId="77777777" w:rsidTr="00DE4B42">
        <w:trPr>
          <w:tblCellSpacing w:w="15" w:type="dxa"/>
        </w:trPr>
        <w:tc>
          <w:tcPr>
            <w:tcW w:w="0" w:type="auto"/>
            <w:vAlign w:val="center"/>
            <w:hideMark/>
          </w:tcPr>
          <w:p w14:paraId="41A95250" w14:textId="77777777" w:rsidR="00A1226E" w:rsidRPr="00A1226E" w:rsidRDefault="00A1226E" w:rsidP="008B3190">
            <w:pPr>
              <w:spacing w:after="0" w:line="240" w:lineRule="auto"/>
              <w:rPr>
                <w:rFonts w:eastAsia="Times New Roman" w:cstheme="minorHAnsi"/>
                <w:sz w:val="24"/>
                <w:szCs w:val="24"/>
                <w:lang w:val="el-GR" w:eastAsia="en-GB"/>
              </w:rPr>
            </w:pPr>
            <w:proofErr w:type="spellStart"/>
            <w:r w:rsidRPr="00A1226E">
              <w:rPr>
                <w:rFonts w:eastAsia="Times New Roman" w:cstheme="minorHAnsi"/>
                <w:sz w:val="24"/>
                <w:szCs w:val="24"/>
                <w:lang w:eastAsia="en-GB"/>
              </w:rPr>
              <w:t>alius</w:t>
            </w:r>
            <w:proofErr w:type="spellEnd"/>
            <w:r w:rsidRPr="00A1226E">
              <w:rPr>
                <w:rFonts w:eastAsia="Times New Roman" w:cstheme="minorHAnsi"/>
                <w:sz w:val="24"/>
                <w:szCs w:val="24"/>
                <w:lang w:val="el-GR" w:eastAsia="en-GB"/>
              </w:rPr>
              <w:t xml:space="preserve">, </w:t>
            </w:r>
            <w:r w:rsidRPr="00A1226E">
              <w:rPr>
                <w:rFonts w:eastAsia="Times New Roman" w:cstheme="minorHAnsi"/>
                <w:sz w:val="24"/>
                <w:szCs w:val="24"/>
                <w:lang w:eastAsia="en-GB"/>
              </w:rPr>
              <w:t>alia</w:t>
            </w:r>
            <w:r w:rsidRPr="00A1226E">
              <w:rPr>
                <w:rFonts w:eastAsia="Times New Roman" w:cstheme="minorHAnsi"/>
                <w:sz w:val="24"/>
                <w:szCs w:val="24"/>
                <w:lang w:val="el-GR" w:eastAsia="en-GB"/>
              </w:rPr>
              <w:t xml:space="preserve">, </w:t>
            </w:r>
            <w:proofErr w:type="spellStart"/>
            <w:r w:rsidRPr="00A1226E">
              <w:rPr>
                <w:rFonts w:eastAsia="Times New Roman" w:cstheme="minorHAnsi"/>
                <w:sz w:val="24"/>
                <w:szCs w:val="24"/>
                <w:lang w:eastAsia="en-GB"/>
              </w:rPr>
              <w:t>aliud</w:t>
            </w:r>
            <w:proofErr w:type="spellEnd"/>
            <w:r w:rsidRPr="00A1226E">
              <w:rPr>
                <w:rFonts w:eastAsia="Times New Roman" w:cstheme="minorHAnsi"/>
                <w:sz w:val="24"/>
                <w:szCs w:val="24"/>
                <w:lang w:val="el-GR" w:eastAsia="en-GB"/>
              </w:rPr>
              <w:t xml:space="preserve"> = άλλος, -η, -ο (από πολλούς)</w:t>
            </w:r>
            <w:r w:rsidRPr="00A1226E">
              <w:rPr>
                <w:rFonts w:eastAsia="Times New Roman" w:cstheme="minorHAnsi"/>
                <w:sz w:val="24"/>
                <w:szCs w:val="24"/>
                <w:lang w:val="el-GR" w:eastAsia="en-GB"/>
              </w:rPr>
              <w:br/>
            </w:r>
            <w:r w:rsidRPr="00A1226E">
              <w:rPr>
                <w:rFonts w:eastAsia="Times New Roman" w:cstheme="minorHAnsi"/>
                <w:sz w:val="24"/>
                <w:szCs w:val="24"/>
                <w:lang w:eastAsia="en-GB"/>
              </w:rPr>
              <w:t>alter</w:t>
            </w:r>
            <w:r w:rsidRPr="00A1226E">
              <w:rPr>
                <w:rFonts w:eastAsia="Times New Roman" w:cstheme="minorHAnsi"/>
                <w:sz w:val="24"/>
                <w:szCs w:val="24"/>
                <w:lang w:val="el-GR" w:eastAsia="en-GB"/>
              </w:rPr>
              <w:t xml:space="preserve">, </w:t>
            </w:r>
            <w:r w:rsidRPr="00A1226E">
              <w:rPr>
                <w:rFonts w:eastAsia="Times New Roman" w:cstheme="minorHAnsi"/>
                <w:sz w:val="24"/>
                <w:szCs w:val="24"/>
                <w:lang w:eastAsia="en-GB"/>
              </w:rPr>
              <w:t>altera</w:t>
            </w:r>
            <w:r w:rsidRPr="00A1226E">
              <w:rPr>
                <w:rFonts w:eastAsia="Times New Roman" w:cstheme="minorHAnsi"/>
                <w:sz w:val="24"/>
                <w:szCs w:val="24"/>
                <w:lang w:val="el-GR" w:eastAsia="en-GB"/>
              </w:rPr>
              <w:t xml:space="preserve">, </w:t>
            </w:r>
            <w:r w:rsidRPr="00A1226E">
              <w:rPr>
                <w:rFonts w:eastAsia="Times New Roman" w:cstheme="minorHAnsi"/>
                <w:sz w:val="24"/>
                <w:szCs w:val="24"/>
                <w:lang w:eastAsia="en-GB"/>
              </w:rPr>
              <w:t>alterum</w:t>
            </w:r>
            <w:r w:rsidRPr="00A1226E">
              <w:rPr>
                <w:rFonts w:eastAsia="Times New Roman" w:cstheme="minorHAnsi"/>
                <w:sz w:val="24"/>
                <w:szCs w:val="24"/>
                <w:lang w:val="el-GR" w:eastAsia="en-GB"/>
              </w:rPr>
              <w:t xml:space="preserve"> = άλλος, -η, -ο (από δυο), ο ένας από τους δυο</w:t>
            </w:r>
            <w:r w:rsidRPr="00A1226E">
              <w:rPr>
                <w:rFonts w:eastAsia="Times New Roman" w:cstheme="minorHAnsi"/>
                <w:sz w:val="24"/>
                <w:szCs w:val="24"/>
                <w:lang w:val="el-GR" w:eastAsia="en-GB"/>
              </w:rPr>
              <w:br/>
            </w:r>
            <w:proofErr w:type="spellStart"/>
            <w:r w:rsidRPr="00A1226E">
              <w:rPr>
                <w:rFonts w:eastAsia="Times New Roman" w:cstheme="minorHAnsi"/>
                <w:sz w:val="24"/>
                <w:szCs w:val="24"/>
                <w:lang w:eastAsia="en-GB"/>
              </w:rPr>
              <w:t>ullus</w:t>
            </w:r>
            <w:proofErr w:type="spellEnd"/>
            <w:r w:rsidRPr="00A1226E">
              <w:rPr>
                <w:rFonts w:eastAsia="Times New Roman" w:cstheme="minorHAnsi"/>
                <w:sz w:val="24"/>
                <w:szCs w:val="24"/>
                <w:lang w:val="el-GR" w:eastAsia="en-GB"/>
              </w:rPr>
              <w:t xml:space="preserve">, </w:t>
            </w:r>
            <w:proofErr w:type="spellStart"/>
            <w:r w:rsidRPr="00A1226E">
              <w:rPr>
                <w:rFonts w:eastAsia="Times New Roman" w:cstheme="minorHAnsi"/>
                <w:sz w:val="24"/>
                <w:szCs w:val="24"/>
                <w:lang w:eastAsia="en-GB"/>
              </w:rPr>
              <w:t>ulla</w:t>
            </w:r>
            <w:proofErr w:type="spellEnd"/>
            <w:r w:rsidRPr="00A1226E">
              <w:rPr>
                <w:rFonts w:eastAsia="Times New Roman" w:cstheme="minorHAnsi"/>
                <w:sz w:val="24"/>
                <w:szCs w:val="24"/>
                <w:lang w:val="el-GR" w:eastAsia="en-GB"/>
              </w:rPr>
              <w:t xml:space="preserve">, </w:t>
            </w:r>
            <w:proofErr w:type="spellStart"/>
            <w:r w:rsidRPr="00A1226E">
              <w:rPr>
                <w:rFonts w:eastAsia="Times New Roman" w:cstheme="minorHAnsi"/>
                <w:sz w:val="24"/>
                <w:szCs w:val="24"/>
                <w:lang w:eastAsia="en-GB"/>
              </w:rPr>
              <w:t>ullum</w:t>
            </w:r>
            <w:proofErr w:type="spellEnd"/>
            <w:r w:rsidRPr="00A1226E">
              <w:rPr>
                <w:rFonts w:eastAsia="Times New Roman" w:cstheme="minorHAnsi"/>
                <w:sz w:val="24"/>
                <w:szCs w:val="24"/>
                <w:lang w:val="el-GR" w:eastAsia="en-GB"/>
              </w:rPr>
              <w:t xml:space="preserve"> = κάποιος, -α, -ο</w:t>
            </w:r>
            <w:r w:rsidRPr="00A1226E">
              <w:rPr>
                <w:rFonts w:eastAsia="Times New Roman" w:cstheme="minorHAnsi"/>
                <w:sz w:val="24"/>
                <w:szCs w:val="24"/>
                <w:lang w:val="el-GR" w:eastAsia="en-GB"/>
              </w:rPr>
              <w:br/>
            </w:r>
            <w:proofErr w:type="spellStart"/>
            <w:r w:rsidRPr="00A1226E">
              <w:rPr>
                <w:rFonts w:eastAsia="Times New Roman" w:cstheme="minorHAnsi"/>
                <w:sz w:val="24"/>
                <w:szCs w:val="24"/>
                <w:lang w:eastAsia="en-GB"/>
              </w:rPr>
              <w:t>nullus</w:t>
            </w:r>
            <w:proofErr w:type="spellEnd"/>
            <w:r w:rsidRPr="00A1226E">
              <w:rPr>
                <w:rFonts w:eastAsia="Times New Roman" w:cstheme="minorHAnsi"/>
                <w:sz w:val="24"/>
                <w:szCs w:val="24"/>
                <w:lang w:val="el-GR" w:eastAsia="en-GB"/>
              </w:rPr>
              <w:t xml:space="preserve">, </w:t>
            </w:r>
            <w:proofErr w:type="spellStart"/>
            <w:r w:rsidRPr="00A1226E">
              <w:rPr>
                <w:rFonts w:eastAsia="Times New Roman" w:cstheme="minorHAnsi"/>
                <w:sz w:val="24"/>
                <w:szCs w:val="24"/>
                <w:lang w:eastAsia="en-GB"/>
              </w:rPr>
              <w:t>nulla</w:t>
            </w:r>
            <w:proofErr w:type="spellEnd"/>
            <w:r w:rsidRPr="00A1226E">
              <w:rPr>
                <w:rFonts w:eastAsia="Times New Roman" w:cstheme="minorHAnsi"/>
                <w:sz w:val="24"/>
                <w:szCs w:val="24"/>
                <w:lang w:val="el-GR" w:eastAsia="en-GB"/>
              </w:rPr>
              <w:t xml:space="preserve">, </w:t>
            </w:r>
            <w:proofErr w:type="spellStart"/>
            <w:r w:rsidRPr="00A1226E">
              <w:rPr>
                <w:rFonts w:eastAsia="Times New Roman" w:cstheme="minorHAnsi"/>
                <w:sz w:val="24"/>
                <w:szCs w:val="24"/>
                <w:lang w:eastAsia="en-GB"/>
              </w:rPr>
              <w:t>nullum</w:t>
            </w:r>
            <w:proofErr w:type="spellEnd"/>
            <w:r w:rsidRPr="00A1226E">
              <w:rPr>
                <w:rFonts w:eastAsia="Times New Roman" w:cstheme="minorHAnsi"/>
                <w:sz w:val="24"/>
                <w:szCs w:val="24"/>
                <w:lang w:val="el-GR" w:eastAsia="en-GB"/>
              </w:rPr>
              <w:t xml:space="preserve"> = κανένας, καμία, κανένα</w:t>
            </w:r>
            <w:r w:rsidRPr="00A1226E">
              <w:rPr>
                <w:rFonts w:eastAsia="Times New Roman" w:cstheme="minorHAnsi"/>
                <w:sz w:val="24"/>
                <w:szCs w:val="24"/>
                <w:lang w:val="el-GR" w:eastAsia="en-GB"/>
              </w:rPr>
              <w:br/>
            </w:r>
            <w:proofErr w:type="spellStart"/>
            <w:r w:rsidRPr="00A1226E">
              <w:rPr>
                <w:rFonts w:eastAsia="Times New Roman" w:cstheme="minorHAnsi"/>
                <w:sz w:val="24"/>
                <w:szCs w:val="24"/>
                <w:lang w:eastAsia="en-GB"/>
              </w:rPr>
              <w:t>uter</w:t>
            </w:r>
            <w:proofErr w:type="spellEnd"/>
            <w:r w:rsidRPr="00A1226E">
              <w:rPr>
                <w:rFonts w:eastAsia="Times New Roman" w:cstheme="minorHAnsi"/>
                <w:sz w:val="24"/>
                <w:szCs w:val="24"/>
                <w:lang w:val="el-GR" w:eastAsia="en-GB"/>
              </w:rPr>
              <w:t xml:space="preserve">, </w:t>
            </w:r>
            <w:proofErr w:type="spellStart"/>
            <w:r w:rsidRPr="00A1226E">
              <w:rPr>
                <w:rFonts w:eastAsia="Times New Roman" w:cstheme="minorHAnsi"/>
                <w:sz w:val="24"/>
                <w:szCs w:val="24"/>
                <w:lang w:eastAsia="en-GB"/>
              </w:rPr>
              <w:t>utra</w:t>
            </w:r>
            <w:proofErr w:type="spellEnd"/>
            <w:r w:rsidRPr="00A1226E">
              <w:rPr>
                <w:rFonts w:eastAsia="Times New Roman" w:cstheme="minorHAnsi"/>
                <w:sz w:val="24"/>
                <w:szCs w:val="24"/>
                <w:lang w:val="el-GR" w:eastAsia="en-GB"/>
              </w:rPr>
              <w:t xml:space="preserve">, </w:t>
            </w:r>
            <w:proofErr w:type="spellStart"/>
            <w:r w:rsidRPr="00A1226E">
              <w:rPr>
                <w:rFonts w:eastAsia="Times New Roman" w:cstheme="minorHAnsi"/>
                <w:sz w:val="24"/>
                <w:szCs w:val="24"/>
                <w:lang w:eastAsia="en-GB"/>
              </w:rPr>
              <w:t>utrum</w:t>
            </w:r>
            <w:proofErr w:type="spellEnd"/>
            <w:r w:rsidRPr="00A1226E">
              <w:rPr>
                <w:rFonts w:eastAsia="Times New Roman" w:cstheme="minorHAnsi"/>
                <w:sz w:val="24"/>
                <w:szCs w:val="24"/>
                <w:lang w:val="el-GR" w:eastAsia="en-GB"/>
              </w:rPr>
              <w:t xml:space="preserve"> = ποιος, -α, -ο από τους/τις/τα δυο;</w:t>
            </w:r>
            <w:r w:rsidRPr="00A1226E">
              <w:rPr>
                <w:rFonts w:eastAsia="Times New Roman" w:cstheme="minorHAnsi"/>
                <w:sz w:val="24"/>
                <w:szCs w:val="24"/>
                <w:lang w:val="el-GR" w:eastAsia="en-GB"/>
              </w:rPr>
              <w:br/>
            </w:r>
            <w:r w:rsidRPr="00A1226E">
              <w:rPr>
                <w:rFonts w:eastAsia="Times New Roman" w:cstheme="minorHAnsi"/>
                <w:sz w:val="24"/>
                <w:szCs w:val="24"/>
                <w:lang w:eastAsia="en-GB"/>
              </w:rPr>
              <w:t>neuter</w:t>
            </w:r>
            <w:r w:rsidRPr="00A1226E">
              <w:rPr>
                <w:rFonts w:eastAsia="Times New Roman" w:cstheme="minorHAnsi"/>
                <w:sz w:val="24"/>
                <w:szCs w:val="24"/>
                <w:lang w:val="el-GR" w:eastAsia="en-GB"/>
              </w:rPr>
              <w:t xml:space="preserve">, </w:t>
            </w:r>
            <w:proofErr w:type="spellStart"/>
            <w:r w:rsidRPr="00A1226E">
              <w:rPr>
                <w:rFonts w:eastAsia="Times New Roman" w:cstheme="minorHAnsi"/>
                <w:sz w:val="24"/>
                <w:szCs w:val="24"/>
                <w:lang w:eastAsia="en-GB"/>
              </w:rPr>
              <w:t>neutra</w:t>
            </w:r>
            <w:proofErr w:type="spellEnd"/>
            <w:r w:rsidRPr="00A1226E">
              <w:rPr>
                <w:rFonts w:eastAsia="Times New Roman" w:cstheme="minorHAnsi"/>
                <w:sz w:val="24"/>
                <w:szCs w:val="24"/>
                <w:lang w:val="el-GR" w:eastAsia="en-GB"/>
              </w:rPr>
              <w:t xml:space="preserve">, </w:t>
            </w:r>
            <w:proofErr w:type="spellStart"/>
            <w:r w:rsidRPr="00A1226E">
              <w:rPr>
                <w:rFonts w:eastAsia="Times New Roman" w:cstheme="minorHAnsi"/>
                <w:sz w:val="24"/>
                <w:szCs w:val="24"/>
                <w:lang w:eastAsia="en-GB"/>
              </w:rPr>
              <w:t>neutrum</w:t>
            </w:r>
            <w:proofErr w:type="spellEnd"/>
            <w:r w:rsidRPr="00A1226E">
              <w:rPr>
                <w:rFonts w:eastAsia="Times New Roman" w:cstheme="minorHAnsi"/>
                <w:sz w:val="24"/>
                <w:szCs w:val="24"/>
                <w:lang w:val="el-GR" w:eastAsia="en-GB"/>
              </w:rPr>
              <w:t xml:space="preserve"> = κανένας, καμία, κανένα από τους/τις/τα δυο, ούτε ο ένας ούτε ο άλλος</w:t>
            </w:r>
            <w:r w:rsidRPr="00A1226E">
              <w:rPr>
                <w:rFonts w:eastAsia="Times New Roman" w:cstheme="minorHAnsi"/>
                <w:sz w:val="24"/>
                <w:szCs w:val="24"/>
                <w:lang w:val="el-GR" w:eastAsia="en-GB"/>
              </w:rPr>
              <w:br/>
            </w:r>
            <w:proofErr w:type="spellStart"/>
            <w:r w:rsidRPr="00A1226E">
              <w:rPr>
                <w:rFonts w:eastAsia="Times New Roman" w:cstheme="minorHAnsi"/>
                <w:sz w:val="24"/>
                <w:szCs w:val="24"/>
                <w:lang w:eastAsia="en-GB"/>
              </w:rPr>
              <w:t>totus</w:t>
            </w:r>
            <w:proofErr w:type="spellEnd"/>
            <w:r w:rsidRPr="00A1226E">
              <w:rPr>
                <w:rFonts w:eastAsia="Times New Roman" w:cstheme="minorHAnsi"/>
                <w:sz w:val="24"/>
                <w:szCs w:val="24"/>
                <w:lang w:val="el-GR" w:eastAsia="en-GB"/>
              </w:rPr>
              <w:t xml:space="preserve">, </w:t>
            </w:r>
            <w:proofErr w:type="spellStart"/>
            <w:r w:rsidRPr="00A1226E">
              <w:rPr>
                <w:rFonts w:eastAsia="Times New Roman" w:cstheme="minorHAnsi"/>
                <w:sz w:val="24"/>
                <w:szCs w:val="24"/>
                <w:lang w:eastAsia="en-GB"/>
              </w:rPr>
              <w:t>tota</w:t>
            </w:r>
            <w:proofErr w:type="spellEnd"/>
            <w:r w:rsidRPr="00A1226E">
              <w:rPr>
                <w:rFonts w:eastAsia="Times New Roman" w:cstheme="minorHAnsi"/>
                <w:sz w:val="24"/>
                <w:szCs w:val="24"/>
                <w:lang w:val="el-GR" w:eastAsia="en-GB"/>
              </w:rPr>
              <w:t xml:space="preserve">, </w:t>
            </w:r>
            <w:proofErr w:type="spellStart"/>
            <w:r w:rsidRPr="00A1226E">
              <w:rPr>
                <w:rFonts w:eastAsia="Times New Roman" w:cstheme="minorHAnsi"/>
                <w:sz w:val="24"/>
                <w:szCs w:val="24"/>
                <w:lang w:eastAsia="en-GB"/>
              </w:rPr>
              <w:t>totum</w:t>
            </w:r>
            <w:proofErr w:type="spellEnd"/>
            <w:r w:rsidRPr="00A1226E">
              <w:rPr>
                <w:rFonts w:eastAsia="Times New Roman" w:cstheme="minorHAnsi"/>
                <w:sz w:val="24"/>
                <w:szCs w:val="24"/>
                <w:lang w:val="el-GR" w:eastAsia="en-GB"/>
              </w:rPr>
              <w:t xml:space="preserve"> = όλος, -η, -ο</w:t>
            </w:r>
            <w:r w:rsidRPr="00A1226E">
              <w:rPr>
                <w:rFonts w:eastAsia="Times New Roman" w:cstheme="minorHAnsi"/>
                <w:sz w:val="24"/>
                <w:szCs w:val="24"/>
                <w:lang w:val="el-GR" w:eastAsia="en-GB"/>
              </w:rPr>
              <w:br/>
            </w:r>
            <w:r w:rsidRPr="00A1226E">
              <w:rPr>
                <w:rFonts w:eastAsia="Times New Roman" w:cstheme="minorHAnsi"/>
                <w:sz w:val="24"/>
                <w:szCs w:val="24"/>
                <w:lang w:eastAsia="en-GB"/>
              </w:rPr>
              <w:t>solus</w:t>
            </w:r>
            <w:r w:rsidRPr="00A1226E">
              <w:rPr>
                <w:rFonts w:eastAsia="Times New Roman" w:cstheme="minorHAnsi"/>
                <w:sz w:val="24"/>
                <w:szCs w:val="24"/>
                <w:lang w:val="el-GR" w:eastAsia="en-GB"/>
              </w:rPr>
              <w:t xml:space="preserve">, </w:t>
            </w:r>
            <w:r w:rsidRPr="00A1226E">
              <w:rPr>
                <w:rFonts w:eastAsia="Times New Roman" w:cstheme="minorHAnsi"/>
                <w:sz w:val="24"/>
                <w:szCs w:val="24"/>
                <w:lang w:eastAsia="en-GB"/>
              </w:rPr>
              <w:t>sola</w:t>
            </w:r>
            <w:r w:rsidRPr="00A1226E">
              <w:rPr>
                <w:rFonts w:eastAsia="Times New Roman" w:cstheme="minorHAnsi"/>
                <w:sz w:val="24"/>
                <w:szCs w:val="24"/>
                <w:lang w:val="el-GR" w:eastAsia="en-GB"/>
              </w:rPr>
              <w:t xml:space="preserve">, </w:t>
            </w:r>
            <w:r w:rsidRPr="00A1226E">
              <w:rPr>
                <w:rFonts w:eastAsia="Times New Roman" w:cstheme="minorHAnsi"/>
                <w:sz w:val="24"/>
                <w:szCs w:val="24"/>
                <w:lang w:eastAsia="en-GB"/>
              </w:rPr>
              <w:t>solum</w:t>
            </w:r>
            <w:r w:rsidRPr="00A1226E">
              <w:rPr>
                <w:rFonts w:eastAsia="Times New Roman" w:cstheme="minorHAnsi"/>
                <w:sz w:val="24"/>
                <w:szCs w:val="24"/>
                <w:lang w:val="el-GR" w:eastAsia="en-GB"/>
              </w:rPr>
              <w:t xml:space="preserve"> = μόνος, -η, -ο</w:t>
            </w:r>
            <w:r w:rsidRPr="00A1226E">
              <w:rPr>
                <w:rFonts w:eastAsia="Times New Roman" w:cstheme="minorHAnsi"/>
                <w:sz w:val="24"/>
                <w:szCs w:val="24"/>
                <w:lang w:val="el-GR" w:eastAsia="en-GB"/>
              </w:rPr>
              <w:br/>
            </w:r>
            <w:proofErr w:type="spellStart"/>
            <w:r w:rsidRPr="00A1226E">
              <w:rPr>
                <w:rFonts w:eastAsia="Times New Roman" w:cstheme="minorHAnsi"/>
                <w:sz w:val="24"/>
                <w:szCs w:val="24"/>
                <w:lang w:eastAsia="en-GB"/>
              </w:rPr>
              <w:t>unus</w:t>
            </w:r>
            <w:proofErr w:type="spellEnd"/>
            <w:r w:rsidRPr="00A1226E">
              <w:rPr>
                <w:rFonts w:eastAsia="Times New Roman" w:cstheme="minorHAnsi"/>
                <w:sz w:val="24"/>
                <w:szCs w:val="24"/>
                <w:lang w:val="el-GR" w:eastAsia="en-GB"/>
              </w:rPr>
              <w:t xml:space="preserve">, </w:t>
            </w:r>
            <w:proofErr w:type="spellStart"/>
            <w:r w:rsidRPr="00A1226E">
              <w:rPr>
                <w:rFonts w:eastAsia="Times New Roman" w:cstheme="minorHAnsi"/>
                <w:sz w:val="24"/>
                <w:szCs w:val="24"/>
                <w:lang w:eastAsia="en-GB"/>
              </w:rPr>
              <w:t>una</w:t>
            </w:r>
            <w:proofErr w:type="spellEnd"/>
            <w:r w:rsidRPr="00A1226E">
              <w:rPr>
                <w:rFonts w:eastAsia="Times New Roman" w:cstheme="minorHAnsi"/>
                <w:sz w:val="24"/>
                <w:szCs w:val="24"/>
                <w:lang w:val="el-GR" w:eastAsia="en-GB"/>
              </w:rPr>
              <w:t xml:space="preserve">, </w:t>
            </w:r>
            <w:proofErr w:type="spellStart"/>
            <w:r w:rsidRPr="00A1226E">
              <w:rPr>
                <w:rFonts w:eastAsia="Times New Roman" w:cstheme="minorHAnsi"/>
                <w:sz w:val="24"/>
                <w:szCs w:val="24"/>
                <w:lang w:eastAsia="en-GB"/>
              </w:rPr>
              <w:t>unum</w:t>
            </w:r>
            <w:proofErr w:type="spellEnd"/>
            <w:r w:rsidRPr="00A1226E">
              <w:rPr>
                <w:rFonts w:eastAsia="Times New Roman" w:cstheme="minorHAnsi"/>
                <w:sz w:val="24"/>
                <w:szCs w:val="24"/>
                <w:lang w:val="el-GR" w:eastAsia="en-GB"/>
              </w:rPr>
              <w:t xml:space="preserve"> = ένας, μια, ένα </w:t>
            </w:r>
          </w:p>
        </w:tc>
      </w:tr>
    </w:tbl>
    <w:p w14:paraId="77EE0097" w14:textId="4A6C1E0F" w:rsidR="00A1226E" w:rsidRPr="00464E3F" w:rsidRDefault="00A1226E" w:rsidP="008B3190">
      <w:pPr>
        <w:numPr>
          <w:ilvl w:val="0"/>
          <w:numId w:val="1"/>
        </w:numPr>
        <w:spacing w:after="0" w:line="240" w:lineRule="auto"/>
        <w:rPr>
          <w:rFonts w:eastAsia="Times New Roman" w:cstheme="minorHAnsi"/>
          <w:sz w:val="24"/>
          <w:szCs w:val="24"/>
          <w:lang w:val="el-GR" w:eastAsia="en-GB"/>
        </w:rPr>
      </w:pPr>
      <w:r w:rsidRPr="00A1226E">
        <w:rPr>
          <w:rFonts w:eastAsia="Times New Roman" w:cstheme="minorHAnsi"/>
          <w:sz w:val="24"/>
          <w:szCs w:val="24"/>
          <w:lang w:val="el-GR" w:eastAsia="en-GB"/>
        </w:rPr>
        <w:br/>
      </w:r>
      <w:r w:rsidRPr="00A1226E">
        <w:rPr>
          <w:rFonts w:eastAsia="Times New Roman" w:cstheme="minorHAnsi"/>
          <w:i/>
          <w:iCs/>
          <w:sz w:val="24"/>
          <w:szCs w:val="24"/>
          <w:u w:val="single"/>
          <w:lang w:val="el-GR" w:eastAsia="en-GB"/>
        </w:rPr>
        <w:t>σημείωση 1</w:t>
      </w:r>
      <w:r w:rsidRPr="00A1226E">
        <w:rPr>
          <w:rFonts w:eastAsia="Times New Roman" w:cstheme="minorHAnsi"/>
          <w:i/>
          <w:iCs/>
          <w:sz w:val="24"/>
          <w:szCs w:val="24"/>
          <w:lang w:val="el-GR" w:eastAsia="en-GB"/>
        </w:rPr>
        <w:t xml:space="preserve">: σύμφωνα με τη σχολική γραμματική, το </w:t>
      </w:r>
      <w:proofErr w:type="spellStart"/>
      <w:r w:rsidRPr="00A1226E">
        <w:rPr>
          <w:rFonts w:eastAsia="Times New Roman" w:cstheme="minorHAnsi"/>
          <w:i/>
          <w:iCs/>
          <w:sz w:val="24"/>
          <w:szCs w:val="24"/>
          <w:lang w:eastAsia="en-GB"/>
        </w:rPr>
        <w:t>unus</w:t>
      </w:r>
      <w:proofErr w:type="spellEnd"/>
      <w:r w:rsidRPr="00A1226E">
        <w:rPr>
          <w:rFonts w:eastAsia="Times New Roman" w:cstheme="minorHAnsi"/>
          <w:i/>
          <w:iCs/>
          <w:sz w:val="24"/>
          <w:szCs w:val="24"/>
          <w:lang w:val="el-GR" w:eastAsia="en-GB"/>
        </w:rPr>
        <w:t>, -</w:t>
      </w:r>
      <w:r w:rsidRPr="00A1226E">
        <w:rPr>
          <w:rFonts w:eastAsia="Times New Roman" w:cstheme="minorHAnsi"/>
          <w:i/>
          <w:iCs/>
          <w:sz w:val="24"/>
          <w:szCs w:val="24"/>
          <w:lang w:eastAsia="en-GB"/>
        </w:rPr>
        <w:t>a</w:t>
      </w:r>
      <w:r w:rsidRPr="00A1226E">
        <w:rPr>
          <w:rFonts w:eastAsia="Times New Roman" w:cstheme="minorHAnsi"/>
          <w:i/>
          <w:iCs/>
          <w:sz w:val="24"/>
          <w:szCs w:val="24"/>
          <w:lang w:val="el-GR" w:eastAsia="en-GB"/>
        </w:rPr>
        <w:t xml:space="preserve">,- </w:t>
      </w:r>
      <w:r w:rsidRPr="00A1226E">
        <w:rPr>
          <w:rFonts w:eastAsia="Times New Roman" w:cstheme="minorHAnsi"/>
          <w:i/>
          <w:iCs/>
          <w:sz w:val="24"/>
          <w:szCs w:val="24"/>
          <w:lang w:eastAsia="en-GB"/>
        </w:rPr>
        <w:t>um</w:t>
      </w:r>
      <w:r w:rsidRPr="00A1226E">
        <w:rPr>
          <w:rFonts w:eastAsia="Times New Roman" w:cstheme="minorHAnsi"/>
          <w:i/>
          <w:iCs/>
          <w:sz w:val="24"/>
          <w:szCs w:val="24"/>
          <w:lang w:val="el-GR" w:eastAsia="en-GB"/>
        </w:rPr>
        <w:t xml:space="preserve"> χαρακτηρίζεται ως αριθμητικό και τα </w:t>
      </w:r>
      <w:r w:rsidRPr="00A1226E">
        <w:rPr>
          <w:rFonts w:eastAsia="Times New Roman" w:cstheme="minorHAnsi"/>
          <w:i/>
          <w:iCs/>
          <w:sz w:val="24"/>
          <w:szCs w:val="24"/>
          <w:lang w:eastAsia="en-GB"/>
        </w:rPr>
        <w:t>solus</w:t>
      </w:r>
      <w:r w:rsidRPr="00A1226E">
        <w:rPr>
          <w:rFonts w:eastAsia="Times New Roman" w:cstheme="minorHAnsi"/>
          <w:i/>
          <w:iCs/>
          <w:sz w:val="24"/>
          <w:szCs w:val="24"/>
          <w:lang w:val="el-GR" w:eastAsia="en-GB"/>
        </w:rPr>
        <w:t>, -</w:t>
      </w:r>
      <w:r w:rsidRPr="00A1226E">
        <w:rPr>
          <w:rFonts w:eastAsia="Times New Roman" w:cstheme="minorHAnsi"/>
          <w:i/>
          <w:iCs/>
          <w:sz w:val="24"/>
          <w:szCs w:val="24"/>
          <w:lang w:eastAsia="en-GB"/>
        </w:rPr>
        <w:t>a</w:t>
      </w:r>
      <w:r w:rsidRPr="00A1226E">
        <w:rPr>
          <w:rFonts w:eastAsia="Times New Roman" w:cstheme="minorHAnsi"/>
          <w:i/>
          <w:iCs/>
          <w:sz w:val="24"/>
          <w:szCs w:val="24"/>
          <w:lang w:val="el-GR" w:eastAsia="en-GB"/>
        </w:rPr>
        <w:t>,-</w:t>
      </w:r>
      <w:r w:rsidRPr="00A1226E">
        <w:rPr>
          <w:rFonts w:eastAsia="Times New Roman" w:cstheme="minorHAnsi"/>
          <w:i/>
          <w:iCs/>
          <w:sz w:val="24"/>
          <w:szCs w:val="24"/>
          <w:lang w:eastAsia="en-GB"/>
        </w:rPr>
        <w:t>um</w:t>
      </w:r>
      <w:r w:rsidRPr="00A1226E">
        <w:rPr>
          <w:rFonts w:eastAsia="Times New Roman" w:cstheme="minorHAnsi"/>
          <w:i/>
          <w:iCs/>
          <w:sz w:val="24"/>
          <w:szCs w:val="24"/>
          <w:lang w:val="el-GR" w:eastAsia="en-GB"/>
        </w:rPr>
        <w:t xml:space="preserve"> και </w:t>
      </w:r>
      <w:proofErr w:type="spellStart"/>
      <w:r w:rsidRPr="00A1226E">
        <w:rPr>
          <w:rFonts w:eastAsia="Times New Roman" w:cstheme="minorHAnsi"/>
          <w:i/>
          <w:iCs/>
          <w:sz w:val="24"/>
          <w:szCs w:val="24"/>
          <w:lang w:eastAsia="en-GB"/>
        </w:rPr>
        <w:t>totus</w:t>
      </w:r>
      <w:proofErr w:type="spellEnd"/>
      <w:r w:rsidRPr="00A1226E">
        <w:rPr>
          <w:rFonts w:eastAsia="Times New Roman" w:cstheme="minorHAnsi"/>
          <w:i/>
          <w:iCs/>
          <w:sz w:val="24"/>
          <w:szCs w:val="24"/>
          <w:lang w:val="el-GR" w:eastAsia="en-GB"/>
        </w:rPr>
        <w:t>, -</w:t>
      </w:r>
      <w:r w:rsidRPr="00A1226E">
        <w:rPr>
          <w:rFonts w:eastAsia="Times New Roman" w:cstheme="minorHAnsi"/>
          <w:i/>
          <w:iCs/>
          <w:sz w:val="24"/>
          <w:szCs w:val="24"/>
          <w:lang w:eastAsia="en-GB"/>
        </w:rPr>
        <w:t>a</w:t>
      </w:r>
      <w:r w:rsidRPr="00A1226E">
        <w:rPr>
          <w:rFonts w:eastAsia="Times New Roman" w:cstheme="minorHAnsi"/>
          <w:i/>
          <w:iCs/>
          <w:sz w:val="24"/>
          <w:szCs w:val="24"/>
          <w:lang w:val="el-GR" w:eastAsia="en-GB"/>
        </w:rPr>
        <w:t>, -</w:t>
      </w:r>
      <w:r w:rsidRPr="00A1226E">
        <w:rPr>
          <w:rFonts w:eastAsia="Times New Roman" w:cstheme="minorHAnsi"/>
          <w:i/>
          <w:iCs/>
          <w:sz w:val="24"/>
          <w:szCs w:val="24"/>
          <w:lang w:eastAsia="en-GB"/>
        </w:rPr>
        <w:t>um</w:t>
      </w:r>
      <w:r w:rsidRPr="00A1226E">
        <w:rPr>
          <w:rFonts w:eastAsia="Times New Roman" w:cstheme="minorHAnsi"/>
          <w:i/>
          <w:iCs/>
          <w:sz w:val="24"/>
          <w:szCs w:val="24"/>
          <w:lang w:val="el-GR" w:eastAsia="en-GB"/>
        </w:rPr>
        <w:t xml:space="preserve"> ως επίθετα.</w:t>
      </w:r>
      <w:r w:rsidRPr="00A1226E">
        <w:rPr>
          <w:rFonts w:eastAsia="Times New Roman" w:cstheme="minorHAnsi"/>
          <w:sz w:val="24"/>
          <w:szCs w:val="24"/>
          <w:lang w:val="el-GR" w:eastAsia="en-GB"/>
        </w:rPr>
        <w:t xml:space="preserve"> </w:t>
      </w:r>
      <w:r w:rsidRPr="00A1226E">
        <w:rPr>
          <w:rFonts w:eastAsia="Times New Roman" w:cstheme="minorHAnsi"/>
          <w:sz w:val="24"/>
          <w:szCs w:val="24"/>
          <w:lang w:val="el-GR" w:eastAsia="en-GB"/>
        </w:rPr>
        <w:br/>
      </w:r>
      <w:r w:rsidRPr="00A1226E">
        <w:rPr>
          <w:rFonts w:eastAsia="Times New Roman" w:cstheme="minorHAnsi"/>
          <w:i/>
          <w:iCs/>
          <w:sz w:val="24"/>
          <w:szCs w:val="24"/>
          <w:u w:val="single"/>
          <w:lang w:val="el-GR" w:eastAsia="en-GB"/>
        </w:rPr>
        <w:t>σημείωση 2</w:t>
      </w:r>
      <w:r w:rsidRPr="00A1226E">
        <w:rPr>
          <w:rFonts w:eastAsia="Times New Roman" w:cstheme="minorHAnsi"/>
          <w:i/>
          <w:iCs/>
          <w:sz w:val="24"/>
          <w:szCs w:val="24"/>
          <w:lang w:val="el-GR" w:eastAsia="en-GB"/>
        </w:rPr>
        <w:t xml:space="preserve">: Κατά τον </w:t>
      </w:r>
      <w:proofErr w:type="spellStart"/>
      <w:r w:rsidRPr="00A1226E">
        <w:rPr>
          <w:rFonts w:eastAsia="Times New Roman" w:cstheme="minorHAnsi"/>
          <w:i/>
          <w:iCs/>
          <w:sz w:val="24"/>
          <w:szCs w:val="24"/>
          <w:lang w:val="el-GR" w:eastAsia="en-GB"/>
        </w:rPr>
        <w:t>Σαββαντίδη</w:t>
      </w:r>
      <w:proofErr w:type="spellEnd"/>
      <w:r w:rsidRPr="00A1226E">
        <w:rPr>
          <w:rFonts w:eastAsia="Times New Roman" w:cstheme="minorHAnsi"/>
          <w:i/>
          <w:iCs/>
          <w:sz w:val="24"/>
          <w:szCs w:val="24"/>
          <w:lang w:val="el-GR" w:eastAsia="en-GB"/>
        </w:rPr>
        <w:t xml:space="preserve">, κλητική μαρτυρείται μόνο στον ενικό αριθμό του αρσενικού γένους του </w:t>
      </w:r>
      <w:r w:rsidRPr="00A1226E">
        <w:rPr>
          <w:rFonts w:eastAsia="Times New Roman" w:cstheme="minorHAnsi"/>
          <w:i/>
          <w:iCs/>
          <w:sz w:val="24"/>
          <w:szCs w:val="24"/>
          <w:lang w:eastAsia="en-GB"/>
        </w:rPr>
        <w:t>solus</w:t>
      </w:r>
      <w:r w:rsidRPr="00A1226E">
        <w:rPr>
          <w:rFonts w:eastAsia="Times New Roman" w:cstheme="minorHAnsi"/>
          <w:i/>
          <w:iCs/>
          <w:sz w:val="24"/>
          <w:szCs w:val="24"/>
          <w:lang w:val="el-GR" w:eastAsia="en-GB"/>
        </w:rPr>
        <w:t>, -</w:t>
      </w:r>
      <w:r w:rsidRPr="00A1226E">
        <w:rPr>
          <w:rFonts w:eastAsia="Times New Roman" w:cstheme="minorHAnsi"/>
          <w:i/>
          <w:iCs/>
          <w:sz w:val="24"/>
          <w:szCs w:val="24"/>
          <w:lang w:eastAsia="en-GB"/>
        </w:rPr>
        <w:t>a</w:t>
      </w:r>
      <w:r w:rsidRPr="00A1226E">
        <w:rPr>
          <w:rFonts w:eastAsia="Times New Roman" w:cstheme="minorHAnsi"/>
          <w:i/>
          <w:iCs/>
          <w:sz w:val="24"/>
          <w:szCs w:val="24"/>
          <w:lang w:val="el-GR" w:eastAsia="en-GB"/>
        </w:rPr>
        <w:t>, -</w:t>
      </w:r>
      <w:r w:rsidRPr="00A1226E">
        <w:rPr>
          <w:rFonts w:eastAsia="Times New Roman" w:cstheme="minorHAnsi"/>
          <w:i/>
          <w:iCs/>
          <w:sz w:val="24"/>
          <w:szCs w:val="24"/>
          <w:lang w:eastAsia="en-GB"/>
        </w:rPr>
        <w:t>um</w:t>
      </w:r>
      <w:r w:rsidRPr="00A1226E">
        <w:rPr>
          <w:rFonts w:eastAsia="Times New Roman" w:cstheme="minorHAnsi"/>
          <w:i/>
          <w:iCs/>
          <w:sz w:val="24"/>
          <w:szCs w:val="24"/>
          <w:lang w:val="el-GR" w:eastAsia="en-GB"/>
        </w:rPr>
        <w:t>.</w:t>
      </w:r>
      <w:r w:rsidRPr="00A1226E">
        <w:rPr>
          <w:rFonts w:eastAsia="Times New Roman" w:cstheme="minorHAnsi"/>
          <w:sz w:val="24"/>
          <w:szCs w:val="24"/>
          <w:lang w:val="el-GR" w:eastAsia="en-GB"/>
        </w:rPr>
        <w:t xml:space="preserve"> </w:t>
      </w:r>
      <w:r w:rsidRPr="00A1226E">
        <w:rPr>
          <w:rFonts w:eastAsia="Times New Roman" w:cstheme="minorHAnsi"/>
          <w:sz w:val="24"/>
          <w:szCs w:val="24"/>
          <w:lang w:val="el-GR" w:eastAsia="en-GB"/>
        </w:rPr>
        <w:br/>
      </w:r>
      <w:r w:rsidRPr="00A1226E">
        <w:rPr>
          <w:rFonts w:eastAsia="Times New Roman" w:cstheme="minorHAnsi"/>
          <w:i/>
          <w:iCs/>
          <w:sz w:val="24"/>
          <w:szCs w:val="24"/>
          <w:u w:val="single"/>
          <w:lang w:val="el-GR" w:eastAsia="en-GB"/>
        </w:rPr>
        <w:t>σημείωση 3</w:t>
      </w:r>
      <w:r w:rsidRPr="00A1226E">
        <w:rPr>
          <w:rFonts w:eastAsia="Times New Roman" w:cstheme="minorHAnsi"/>
          <w:i/>
          <w:iCs/>
          <w:sz w:val="24"/>
          <w:szCs w:val="24"/>
          <w:lang w:val="el-GR" w:eastAsia="en-GB"/>
        </w:rPr>
        <w:t xml:space="preserve">: Το </w:t>
      </w:r>
      <w:proofErr w:type="spellStart"/>
      <w:r w:rsidRPr="00A1226E">
        <w:rPr>
          <w:rFonts w:eastAsia="Times New Roman" w:cstheme="minorHAnsi"/>
          <w:i/>
          <w:iCs/>
          <w:sz w:val="24"/>
          <w:szCs w:val="24"/>
          <w:lang w:eastAsia="en-GB"/>
        </w:rPr>
        <w:t>ullus</w:t>
      </w:r>
      <w:proofErr w:type="spellEnd"/>
      <w:r w:rsidRPr="00A1226E">
        <w:rPr>
          <w:rFonts w:eastAsia="Times New Roman" w:cstheme="minorHAnsi"/>
          <w:i/>
          <w:iCs/>
          <w:sz w:val="24"/>
          <w:szCs w:val="24"/>
          <w:lang w:val="el-GR" w:eastAsia="en-GB"/>
        </w:rPr>
        <w:t>, -</w:t>
      </w:r>
      <w:r w:rsidRPr="00A1226E">
        <w:rPr>
          <w:rFonts w:eastAsia="Times New Roman" w:cstheme="minorHAnsi"/>
          <w:i/>
          <w:iCs/>
          <w:sz w:val="24"/>
          <w:szCs w:val="24"/>
          <w:lang w:eastAsia="en-GB"/>
        </w:rPr>
        <w:t>a</w:t>
      </w:r>
      <w:r w:rsidRPr="00A1226E">
        <w:rPr>
          <w:rFonts w:eastAsia="Times New Roman" w:cstheme="minorHAnsi"/>
          <w:i/>
          <w:iCs/>
          <w:sz w:val="24"/>
          <w:szCs w:val="24"/>
          <w:lang w:val="el-GR" w:eastAsia="en-GB"/>
        </w:rPr>
        <w:t>, -</w:t>
      </w:r>
      <w:r w:rsidRPr="00A1226E">
        <w:rPr>
          <w:rFonts w:eastAsia="Times New Roman" w:cstheme="minorHAnsi"/>
          <w:i/>
          <w:iCs/>
          <w:sz w:val="24"/>
          <w:szCs w:val="24"/>
          <w:lang w:eastAsia="en-GB"/>
        </w:rPr>
        <w:t>um</w:t>
      </w:r>
      <w:r w:rsidRPr="00A1226E">
        <w:rPr>
          <w:rFonts w:eastAsia="Times New Roman" w:cstheme="minorHAnsi"/>
          <w:i/>
          <w:iCs/>
          <w:sz w:val="24"/>
          <w:szCs w:val="24"/>
          <w:lang w:val="el-GR" w:eastAsia="en-GB"/>
        </w:rPr>
        <w:t xml:space="preserve"> χρησιμοποιείται σε αρνητικές εκφράσεις επιθετικά. Μαζί με την άρνηση ισοδυναμεί με το </w:t>
      </w:r>
      <w:proofErr w:type="spellStart"/>
      <w:r w:rsidRPr="00A1226E">
        <w:rPr>
          <w:rFonts w:eastAsia="Times New Roman" w:cstheme="minorHAnsi"/>
          <w:i/>
          <w:iCs/>
          <w:sz w:val="24"/>
          <w:szCs w:val="24"/>
          <w:lang w:eastAsia="en-GB"/>
        </w:rPr>
        <w:t>nullus</w:t>
      </w:r>
      <w:proofErr w:type="spellEnd"/>
      <w:r w:rsidRPr="00A1226E">
        <w:rPr>
          <w:rFonts w:eastAsia="Times New Roman" w:cstheme="minorHAnsi"/>
          <w:i/>
          <w:iCs/>
          <w:sz w:val="24"/>
          <w:szCs w:val="24"/>
          <w:lang w:val="el-GR" w:eastAsia="en-GB"/>
        </w:rPr>
        <w:t xml:space="preserve">, </w:t>
      </w:r>
      <w:r w:rsidRPr="00A1226E">
        <w:rPr>
          <w:rFonts w:eastAsia="Times New Roman" w:cstheme="minorHAnsi"/>
          <w:i/>
          <w:iCs/>
          <w:sz w:val="24"/>
          <w:szCs w:val="24"/>
          <w:lang w:eastAsia="en-GB"/>
        </w:rPr>
        <w:t>a</w:t>
      </w:r>
      <w:r w:rsidRPr="00A1226E">
        <w:rPr>
          <w:rFonts w:eastAsia="Times New Roman" w:cstheme="minorHAnsi"/>
          <w:i/>
          <w:iCs/>
          <w:sz w:val="24"/>
          <w:szCs w:val="24"/>
          <w:lang w:val="el-GR" w:eastAsia="en-GB"/>
        </w:rPr>
        <w:t xml:space="preserve">, </w:t>
      </w:r>
      <w:r w:rsidRPr="00A1226E">
        <w:rPr>
          <w:rFonts w:eastAsia="Times New Roman" w:cstheme="minorHAnsi"/>
          <w:i/>
          <w:iCs/>
          <w:sz w:val="24"/>
          <w:szCs w:val="24"/>
          <w:lang w:eastAsia="en-GB"/>
        </w:rPr>
        <w:t>um</w:t>
      </w:r>
      <w:r w:rsidRPr="00A1226E">
        <w:rPr>
          <w:rFonts w:eastAsia="Times New Roman" w:cstheme="minorHAnsi"/>
          <w:i/>
          <w:iCs/>
          <w:sz w:val="24"/>
          <w:szCs w:val="24"/>
          <w:lang w:val="el-GR" w:eastAsia="en-GB"/>
        </w:rPr>
        <w:t xml:space="preserve"> (π.χ. </w:t>
      </w:r>
      <w:r w:rsidRPr="00A1226E">
        <w:rPr>
          <w:rFonts w:eastAsia="Times New Roman" w:cstheme="minorHAnsi"/>
          <w:i/>
          <w:iCs/>
          <w:sz w:val="24"/>
          <w:szCs w:val="24"/>
          <w:lang w:eastAsia="en-GB"/>
        </w:rPr>
        <w:t>sine</w:t>
      </w:r>
      <w:r w:rsidRPr="00A1226E">
        <w:rPr>
          <w:rFonts w:eastAsia="Times New Roman" w:cstheme="minorHAnsi"/>
          <w:i/>
          <w:iCs/>
          <w:sz w:val="24"/>
          <w:szCs w:val="24"/>
          <w:lang w:val="el-GR" w:eastAsia="en-GB"/>
        </w:rPr>
        <w:t xml:space="preserve"> </w:t>
      </w:r>
      <w:proofErr w:type="spellStart"/>
      <w:r w:rsidRPr="00A1226E">
        <w:rPr>
          <w:rFonts w:eastAsia="Times New Roman" w:cstheme="minorHAnsi"/>
          <w:i/>
          <w:iCs/>
          <w:sz w:val="24"/>
          <w:szCs w:val="24"/>
          <w:lang w:eastAsia="en-GB"/>
        </w:rPr>
        <w:t>ull</w:t>
      </w:r>
      <w:proofErr w:type="spellEnd"/>
      <w:r w:rsidRPr="00A1226E">
        <w:rPr>
          <w:rFonts w:eastAsia="Times New Roman" w:cstheme="minorHAnsi"/>
          <w:i/>
          <w:iCs/>
          <w:sz w:val="24"/>
          <w:szCs w:val="24"/>
          <w:lang w:val="el-GR" w:eastAsia="en-GB"/>
        </w:rPr>
        <w:t xml:space="preserve">ā </w:t>
      </w:r>
      <w:proofErr w:type="spellStart"/>
      <w:r w:rsidRPr="00A1226E">
        <w:rPr>
          <w:rFonts w:eastAsia="Times New Roman" w:cstheme="minorHAnsi"/>
          <w:i/>
          <w:iCs/>
          <w:sz w:val="24"/>
          <w:szCs w:val="24"/>
          <w:lang w:eastAsia="en-GB"/>
        </w:rPr>
        <w:t>malevolenti</w:t>
      </w:r>
      <w:proofErr w:type="spellEnd"/>
      <w:r w:rsidRPr="00A1226E">
        <w:rPr>
          <w:rFonts w:eastAsia="Times New Roman" w:cstheme="minorHAnsi"/>
          <w:i/>
          <w:iCs/>
          <w:sz w:val="24"/>
          <w:szCs w:val="24"/>
          <w:lang w:val="el-GR" w:eastAsia="en-GB"/>
        </w:rPr>
        <w:t xml:space="preserve">ā = </w:t>
      </w:r>
      <w:r w:rsidRPr="00A1226E">
        <w:rPr>
          <w:rFonts w:eastAsia="Times New Roman" w:cstheme="minorHAnsi"/>
          <w:i/>
          <w:iCs/>
          <w:sz w:val="24"/>
          <w:szCs w:val="24"/>
          <w:lang w:eastAsia="en-GB"/>
        </w:rPr>
        <w:t>null</w:t>
      </w:r>
      <w:r w:rsidRPr="00A1226E">
        <w:rPr>
          <w:rFonts w:eastAsia="Times New Roman" w:cstheme="minorHAnsi"/>
          <w:i/>
          <w:iCs/>
          <w:sz w:val="24"/>
          <w:szCs w:val="24"/>
          <w:lang w:val="el-GR" w:eastAsia="en-GB"/>
        </w:rPr>
        <w:t xml:space="preserve">ā </w:t>
      </w:r>
      <w:proofErr w:type="spellStart"/>
      <w:r w:rsidRPr="00A1226E">
        <w:rPr>
          <w:rFonts w:eastAsia="Times New Roman" w:cstheme="minorHAnsi"/>
          <w:i/>
          <w:iCs/>
          <w:sz w:val="24"/>
          <w:szCs w:val="24"/>
          <w:lang w:eastAsia="en-GB"/>
        </w:rPr>
        <w:t>malevolenti</w:t>
      </w:r>
      <w:proofErr w:type="spellEnd"/>
      <w:r w:rsidRPr="00A1226E">
        <w:rPr>
          <w:rFonts w:eastAsia="Times New Roman" w:cstheme="minorHAnsi"/>
          <w:i/>
          <w:iCs/>
          <w:sz w:val="24"/>
          <w:szCs w:val="24"/>
          <w:lang w:val="el-GR" w:eastAsia="en-GB"/>
        </w:rPr>
        <w:t xml:space="preserve">ā). Σε αρνητικές προτάσεις η αντίστοιχη προς το </w:t>
      </w:r>
      <w:proofErr w:type="spellStart"/>
      <w:r w:rsidRPr="00A1226E">
        <w:rPr>
          <w:rFonts w:eastAsia="Times New Roman" w:cstheme="minorHAnsi"/>
          <w:i/>
          <w:iCs/>
          <w:sz w:val="24"/>
          <w:szCs w:val="24"/>
          <w:lang w:eastAsia="en-GB"/>
        </w:rPr>
        <w:t>ullus</w:t>
      </w:r>
      <w:proofErr w:type="spellEnd"/>
      <w:r w:rsidRPr="00A1226E">
        <w:rPr>
          <w:rFonts w:eastAsia="Times New Roman" w:cstheme="minorHAnsi"/>
          <w:i/>
          <w:iCs/>
          <w:sz w:val="24"/>
          <w:szCs w:val="24"/>
          <w:lang w:val="el-GR" w:eastAsia="en-GB"/>
        </w:rPr>
        <w:t>, -</w:t>
      </w:r>
      <w:r w:rsidRPr="00A1226E">
        <w:rPr>
          <w:rFonts w:eastAsia="Times New Roman" w:cstheme="minorHAnsi"/>
          <w:i/>
          <w:iCs/>
          <w:sz w:val="24"/>
          <w:szCs w:val="24"/>
          <w:lang w:eastAsia="en-GB"/>
        </w:rPr>
        <w:t>a</w:t>
      </w:r>
      <w:r w:rsidRPr="00A1226E">
        <w:rPr>
          <w:rFonts w:eastAsia="Times New Roman" w:cstheme="minorHAnsi"/>
          <w:i/>
          <w:iCs/>
          <w:sz w:val="24"/>
          <w:szCs w:val="24"/>
          <w:lang w:val="el-GR" w:eastAsia="en-GB"/>
        </w:rPr>
        <w:t xml:space="preserve">,- </w:t>
      </w:r>
      <w:r w:rsidRPr="00A1226E">
        <w:rPr>
          <w:rFonts w:eastAsia="Times New Roman" w:cstheme="minorHAnsi"/>
          <w:i/>
          <w:iCs/>
          <w:sz w:val="24"/>
          <w:szCs w:val="24"/>
          <w:lang w:eastAsia="en-GB"/>
        </w:rPr>
        <w:t>um</w:t>
      </w:r>
      <w:r w:rsidRPr="00A1226E">
        <w:rPr>
          <w:rFonts w:eastAsia="Times New Roman" w:cstheme="minorHAnsi"/>
          <w:i/>
          <w:iCs/>
          <w:sz w:val="24"/>
          <w:szCs w:val="24"/>
          <w:lang w:val="el-GR" w:eastAsia="en-GB"/>
        </w:rPr>
        <w:t xml:space="preserve"> αντωνυμία με χρήση ουσιαστικού είναι η </w:t>
      </w:r>
      <w:proofErr w:type="spellStart"/>
      <w:r w:rsidRPr="00A1226E">
        <w:rPr>
          <w:rFonts w:eastAsia="Times New Roman" w:cstheme="minorHAnsi"/>
          <w:i/>
          <w:iCs/>
          <w:sz w:val="24"/>
          <w:szCs w:val="24"/>
          <w:lang w:eastAsia="en-GB"/>
        </w:rPr>
        <w:t>quisquam</w:t>
      </w:r>
      <w:proofErr w:type="spellEnd"/>
      <w:r w:rsidRPr="00A1226E">
        <w:rPr>
          <w:rFonts w:eastAsia="Times New Roman" w:cstheme="minorHAnsi"/>
          <w:i/>
          <w:iCs/>
          <w:sz w:val="24"/>
          <w:szCs w:val="24"/>
          <w:lang w:val="el-GR" w:eastAsia="en-GB"/>
        </w:rPr>
        <w:t xml:space="preserve">, </w:t>
      </w:r>
      <w:proofErr w:type="spellStart"/>
      <w:r w:rsidRPr="00A1226E">
        <w:rPr>
          <w:rFonts w:eastAsia="Times New Roman" w:cstheme="minorHAnsi"/>
          <w:i/>
          <w:iCs/>
          <w:sz w:val="24"/>
          <w:szCs w:val="24"/>
          <w:lang w:eastAsia="en-GB"/>
        </w:rPr>
        <w:t>quicquam</w:t>
      </w:r>
      <w:proofErr w:type="spellEnd"/>
      <w:r w:rsidRPr="00A1226E">
        <w:rPr>
          <w:rFonts w:eastAsia="Times New Roman" w:cstheme="minorHAnsi"/>
          <w:i/>
          <w:iCs/>
          <w:sz w:val="24"/>
          <w:szCs w:val="24"/>
          <w:lang w:val="el-GR" w:eastAsia="en-GB"/>
        </w:rPr>
        <w:t xml:space="preserve">, που μαζί με άρνηση ισοδυναμεί με το </w:t>
      </w:r>
      <w:r w:rsidRPr="00A1226E">
        <w:rPr>
          <w:rFonts w:eastAsia="Times New Roman" w:cstheme="minorHAnsi"/>
          <w:i/>
          <w:iCs/>
          <w:sz w:val="24"/>
          <w:szCs w:val="24"/>
          <w:lang w:eastAsia="en-GB"/>
        </w:rPr>
        <w:t>nemo</w:t>
      </w:r>
      <w:r w:rsidRPr="00A1226E">
        <w:rPr>
          <w:rFonts w:eastAsia="Times New Roman" w:cstheme="minorHAnsi"/>
          <w:i/>
          <w:iCs/>
          <w:sz w:val="24"/>
          <w:szCs w:val="24"/>
          <w:lang w:val="el-GR" w:eastAsia="en-GB"/>
        </w:rPr>
        <w:t xml:space="preserve">, </w:t>
      </w:r>
      <w:r w:rsidRPr="00A1226E">
        <w:rPr>
          <w:rFonts w:eastAsia="Times New Roman" w:cstheme="minorHAnsi"/>
          <w:i/>
          <w:iCs/>
          <w:sz w:val="24"/>
          <w:szCs w:val="24"/>
          <w:lang w:eastAsia="en-GB"/>
        </w:rPr>
        <w:t>nihil</w:t>
      </w:r>
      <w:r w:rsidRPr="00A1226E">
        <w:rPr>
          <w:rFonts w:eastAsia="Times New Roman" w:cstheme="minorHAnsi"/>
          <w:i/>
          <w:iCs/>
          <w:sz w:val="24"/>
          <w:szCs w:val="24"/>
          <w:lang w:val="el-GR" w:eastAsia="en-GB"/>
        </w:rPr>
        <w:t xml:space="preserve"> (π.χ. </w:t>
      </w:r>
      <w:proofErr w:type="spellStart"/>
      <w:r w:rsidRPr="00A1226E">
        <w:rPr>
          <w:rFonts w:eastAsia="Times New Roman" w:cstheme="minorHAnsi"/>
          <w:i/>
          <w:iCs/>
          <w:sz w:val="24"/>
          <w:szCs w:val="24"/>
          <w:lang w:eastAsia="en-GB"/>
        </w:rPr>
        <w:t>nec</w:t>
      </w:r>
      <w:proofErr w:type="spellEnd"/>
      <w:r w:rsidRPr="00A1226E">
        <w:rPr>
          <w:rFonts w:eastAsia="Times New Roman" w:cstheme="minorHAnsi"/>
          <w:i/>
          <w:iCs/>
          <w:sz w:val="24"/>
          <w:szCs w:val="24"/>
          <w:lang w:val="el-GR" w:eastAsia="en-GB"/>
        </w:rPr>
        <w:t xml:space="preserve"> </w:t>
      </w:r>
      <w:proofErr w:type="spellStart"/>
      <w:r w:rsidRPr="00A1226E">
        <w:rPr>
          <w:rFonts w:eastAsia="Times New Roman" w:cstheme="minorHAnsi"/>
          <w:i/>
          <w:iCs/>
          <w:sz w:val="24"/>
          <w:szCs w:val="24"/>
          <w:lang w:eastAsia="en-GB"/>
        </w:rPr>
        <w:t>quisquam</w:t>
      </w:r>
      <w:proofErr w:type="spellEnd"/>
      <w:r w:rsidRPr="00A1226E">
        <w:rPr>
          <w:rFonts w:eastAsia="Times New Roman" w:cstheme="minorHAnsi"/>
          <w:i/>
          <w:iCs/>
          <w:sz w:val="24"/>
          <w:szCs w:val="24"/>
          <w:lang w:val="el-GR" w:eastAsia="en-GB"/>
        </w:rPr>
        <w:t xml:space="preserve"> </w:t>
      </w:r>
      <w:proofErr w:type="spellStart"/>
      <w:r w:rsidRPr="00A1226E">
        <w:rPr>
          <w:rFonts w:eastAsia="Times New Roman" w:cstheme="minorHAnsi"/>
          <w:i/>
          <w:iCs/>
          <w:sz w:val="24"/>
          <w:szCs w:val="24"/>
          <w:lang w:eastAsia="en-GB"/>
        </w:rPr>
        <w:t>aderat</w:t>
      </w:r>
      <w:proofErr w:type="spellEnd"/>
      <w:r w:rsidRPr="00A1226E">
        <w:rPr>
          <w:rFonts w:eastAsia="Times New Roman" w:cstheme="minorHAnsi"/>
          <w:i/>
          <w:iCs/>
          <w:sz w:val="24"/>
          <w:szCs w:val="24"/>
          <w:lang w:val="el-GR" w:eastAsia="en-GB"/>
        </w:rPr>
        <w:t xml:space="preserve"> = </w:t>
      </w:r>
      <w:r w:rsidRPr="00A1226E">
        <w:rPr>
          <w:rFonts w:eastAsia="Times New Roman" w:cstheme="minorHAnsi"/>
          <w:i/>
          <w:iCs/>
          <w:sz w:val="24"/>
          <w:szCs w:val="24"/>
          <w:lang w:eastAsia="en-GB"/>
        </w:rPr>
        <w:t>nemo</w:t>
      </w:r>
      <w:r w:rsidRPr="00A1226E">
        <w:rPr>
          <w:rFonts w:eastAsia="Times New Roman" w:cstheme="minorHAnsi"/>
          <w:i/>
          <w:iCs/>
          <w:sz w:val="24"/>
          <w:szCs w:val="24"/>
          <w:lang w:val="el-GR" w:eastAsia="en-GB"/>
        </w:rPr>
        <w:t xml:space="preserve"> </w:t>
      </w:r>
      <w:proofErr w:type="spellStart"/>
      <w:r w:rsidRPr="00A1226E">
        <w:rPr>
          <w:rFonts w:eastAsia="Times New Roman" w:cstheme="minorHAnsi"/>
          <w:i/>
          <w:iCs/>
          <w:sz w:val="24"/>
          <w:szCs w:val="24"/>
          <w:lang w:eastAsia="en-GB"/>
        </w:rPr>
        <w:t>aderat</w:t>
      </w:r>
      <w:proofErr w:type="spellEnd"/>
      <w:r w:rsidRPr="00A1226E">
        <w:rPr>
          <w:rFonts w:eastAsia="Times New Roman" w:cstheme="minorHAnsi"/>
          <w:i/>
          <w:iCs/>
          <w:sz w:val="24"/>
          <w:szCs w:val="24"/>
          <w:lang w:val="el-GR" w:eastAsia="en-GB"/>
        </w:rPr>
        <w:t xml:space="preserve">, </w:t>
      </w:r>
      <w:proofErr w:type="spellStart"/>
      <w:r w:rsidRPr="00A1226E">
        <w:rPr>
          <w:rFonts w:eastAsia="Times New Roman" w:cstheme="minorHAnsi"/>
          <w:i/>
          <w:iCs/>
          <w:sz w:val="24"/>
          <w:szCs w:val="24"/>
          <w:lang w:eastAsia="en-GB"/>
        </w:rPr>
        <w:t>nec</w:t>
      </w:r>
      <w:proofErr w:type="spellEnd"/>
      <w:r w:rsidRPr="00A1226E">
        <w:rPr>
          <w:rFonts w:eastAsia="Times New Roman" w:cstheme="minorHAnsi"/>
          <w:i/>
          <w:iCs/>
          <w:sz w:val="24"/>
          <w:szCs w:val="24"/>
          <w:lang w:val="el-GR" w:eastAsia="en-GB"/>
        </w:rPr>
        <w:t xml:space="preserve"> </w:t>
      </w:r>
      <w:proofErr w:type="spellStart"/>
      <w:r w:rsidRPr="00A1226E">
        <w:rPr>
          <w:rFonts w:eastAsia="Times New Roman" w:cstheme="minorHAnsi"/>
          <w:i/>
          <w:iCs/>
          <w:sz w:val="24"/>
          <w:szCs w:val="24"/>
          <w:lang w:eastAsia="en-GB"/>
        </w:rPr>
        <w:t>quicquam</w:t>
      </w:r>
      <w:proofErr w:type="spellEnd"/>
      <w:r w:rsidRPr="00A1226E">
        <w:rPr>
          <w:rFonts w:eastAsia="Times New Roman" w:cstheme="minorHAnsi"/>
          <w:i/>
          <w:iCs/>
          <w:sz w:val="24"/>
          <w:szCs w:val="24"/>
          <w:lang w:val="el-GR" w:eastAsia="en-GB"/>
        </w:rPr>
        <w:t xml:space="preserve"> </w:t>
      </w:r>
      <w:proofErr w:type="spellStart"/>
      <w:r w:rsidRPr="00A1226E">
        <w:rPr>
          <w:rFonts w:eastAsia="Times New Roman" w:cstheme="minorHAnsi"/>
          <w:i/>
          <w:iCs/>
          <w:sz w:val="24"/>
          <w:szCs w:val="24"/>
          <w:lang w:eastAsia="en-GB"/>
        </w:rPr>
        <w:t>aderat</w:t>
      </w:r>
      <w:proofErr w:type="spellEnd"/>
      <w:r w:rsidRPr="00A1226E">
        <w:rPr>
          <w:rFonts w:eastAsia="Times New Roman" w:cstheme="minorHAnsi"/>
          <w:i/>
          <w:iCs/>
          <w:sz w:val="24"/>
          <w:szCs w:val="24"/>
          <w:lang w:val="el-GR" w:eastAsia="en-GB"/>
        </w:rPr>
        <w:t xml:space="preserve"> = </w:t>
      </w:r>
      <w:r w:rsidRPr="00A1226E">
        <w:rPr>
          <w:rFonts w:eastAsia="Times New Roman" w:cstheme="minorHAnsi"/>
          <w:i/>
          <w:iCs/>
          <w:sz w:val="24"/>
          <w:szCs w:val="24"/>
          <w:lang w:eastAsia="en-GB"/>
        </w:rPr>
        <w:t>nihil</w:t>
      </w:r>
      <w:r w:rsidRPr="00A1226E">
        <w:rPr>
          <w:rFonts w:eastAsia="Times New Roman" w:cstheme="minorHAnsi"/>
          <w:i/>
          <w:iCs/>
          <w:sz w:val="24"/>
          <w:szCs w:val="24"/>
          <w:lang w:val="el-GR" w:eastAsia="en-GB"/>
        </w:rPr>
        <w:t xml:space="preserve"> </w:t>
      </w:r>
      <w:proofErr w:type="spellStart"/>
      <w:r w:rsidRPr="00A1226E">
        <w:rPr>
          <w:rFonts w:eastAsia="Times New Roman" w:cstheme="minorHAnsi"/>
          <w:i/>
          <w:iCs/>
          <w:sz w:val="24"/>
          <w:szCs w:val="24"/>
          <w:lang w:eastAsia="en-GB"/>
        </w:rPr>
        <w:t>aderat</w:t>
      </w:r>
      <w:proofErr w:type="spellEnd"/>
      <w:r w:rsidRPr="00A1226E">
        <w:rPr>
          <w:rFonts w:eastAsia="Times New Roman" w:cstheme="minorHAnsi"/>
          <w:i/>
          <w:iCs/>
          <w:sz w:val="24"/>
          <w:szCs w:val="24"/>
          <w:lang w:val="el-GR" w:eastAsia="en-GB"/>
        </w:rPr>
        <w:t>).</w:t>
      </w:r>
    </w:p>
    <w:p w14:paraId="3A3A7E79" w14:textId="77777777" w:rsidR="00DE4B42" w:rsidRPr="00464E3F" w:rsidRDefault="00DE4B42" w:rsidP="008B3190">
      <w:pPr>
        <w:spacing w:after="0" w:line="240" w:lineRule="auto"/>
        <w:ind w:left="720"/>
        <w:rPr>
          <w:rFonts w:eastAsia="Times New Roman" w:cstheme="minorHAnsi"/>
          <w:i/>
          <w:iCs/>
          <w:sz w:val="24"/>
          <w:szCs w:val="24"/>
          <w:lang w:val="el-GR" w:eastAsia="en-GB"/>
        </w:rPr>
      </w:pPr>
    </w:p>
    <w:p w14:paraId="2B0F0ED7" w14:textId="615FE21F" w:rsidR="00A1226E" w:rsidRPr="00464E3F" w:rsidRDefault="00A1226E" w:rsidP="008B3190">
      <w:pPr>
        <w:spacing w:after="0" w:line="240" w:lineRule="auto"/>
        <w:ind w:left="720"/>
        <w:rPr>
          <w:rFonts w:eastAsia="Times New Roman" w:cstheme="minorHAnsi"/>
          <w:b/>
          <w:bCs/>
          <w:sz w:val="24"/>
          <w:szCs w:val="24"/>
          <w:lang w:val="el-GR" w:eastAsia="en-GB"/>
        </w:rPr>
      </w:pPr>
      <w:r w:rsidRPr="00464E3F">
        <w:rPr>
          <w:rFonts w:eastAsia="Times New Roman" w:cstheme="minorHAnsi"/>
          <w:b/>
          <w:bCs/>
          <w:sz w:val="24"/>
          <w:szCs w:val="24"/>
          <w:lang w:val="el-GR" w:eastAsia="en-GB"/>
        </w:rPr>
        <w:lastRenderedPageBreak/>
        <w:t>ΛΕΞΙΛΟΓΙΟ</w:t>
      </w:r>
    </w:p>
    <w:p w14:paraId="3672ABE9" w14:textId="7533007B" w:rsidR="00DE4B42" w:rsidRPr="00464E3F" w:rsidRDefault="00DE4B42" w:rsidP="008B3190">
      <w:pPr>
        <w:spacing w:after="0" w:line="240" w:lineRule="auto"/>
        <w:ind w:left="720"/>
        <w:rPr>
          <w:rFonts w:eastAsia="Times New Roman" w:cstheme="minorHAnsi"/>
          <w:b/>
          <w:bCs/>
          <w:i/>
          <w:iCs/>
          <w:sz w:val="24"/>
          <w:szCs w:val="24"/>
          <w:lang w:val="el-GR" w:eastAsia="en-GB"/>
        </w:rPr>
      </w:pPr>
      <w:r w:rsidRPr="00464E3F">
        <w:rPr>
          <w:rFonts w:eastAsia="Times New Roman" w:cstheme="minorHAnsi"/>
          <w:b/>
          <w:bCs/>
          <w:i/>
          <w:iCs/>
          <w:sz w:val="24"/>
          <w:szCs w:val="24"/>
          <w:lang w:val="el-GR" w:eastAsia="en-GB"/>
        </w:rPr>
        <w:t>Ρήματα</w:t>
      </w:r>
    </w:p>
    <w:tbl>
      <w:tblPr>
        <w:tblStyle w:val="TableGrid"/>
        <w:tblW w:w="1004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
        <w:gridCol w:w="5812"/>
        <w:gridCol w:w="3827"/>
      </w:tblGrid>
      <w:tr w:rsidR="00A1226E" w:rsidRPr="00464E3F" w14:paraId="2E291DD5" w14:textId="77777777" w:rsidTr="00C0030B">
        <w:tc>
          <w:tcPr>
            <w:tcW w:w="409" w:type="dxa"/>
          </w:tcPr>
          <w:p w14:paraId="10F44C7A" w14:textId="205F0849" w:rsidR="00A1226E" w:rsidRPr="00464E3F" w:rsidRDefault="00DE4B42" w:rsidP="008B3190">
            <w:pPr>
              <w:rPr>
                <w:rFonts w:eastAsia="Times New Roman" w:cstheme="minorHAnsi"/>
                <w:sz w:val="24"/>
                <w:szCs w:val="24"/>
                <w:lang w:val="el-GR" w:eastAsia="en-GB"/>
              </w:rPr>
            </w:pPr>
            <w:r w:rsidRPr="00464E3F">
              <w:rPr>
                <w:rFonts w:eastAsia="Times New Roman" w:cstheme="minorHAnsi"/>
                <w:sz w:val="24"/>
                <w:szCs w:val="24"/>
                <w:lang w:val="el-GR" w:eastAsia="en-GB"/>
              </w:rPr>
              <w:t>Α</w:t>
            </w:r>
          </w:p>
        </w:tc>
        <w:tc>
          <w:tcPr>
            <w:tcW w:w="5812" w:type="dxa"/>
          </w:tcPr>
          <w:p w14:paraId="0726A18A" w14:textId="27970F4A" w:rsidR="00A1226E" w:rsidRPr="00464E3F" w:rsidRDefault="00A1226E" w:rsidP="008B3190">
            <w:pPr>
              <w:rPr>
                <w:rFonts w:eastAsia="Times New Roman" w:cstheme="minorHAnsi"/>
                <w:sz w:val="24"/>
                <w:szCs w:val="24"/>
                <w:lang w:val="el-GR" w:eastAsia="en-GB"/>
              </w:rPr>
            </w:pPr>
            <w:proofErr w:type="spellStart"/>
            <w:r w:rsidRPr="00464E3F">
              <w:rPr>
                <w:rStyle w:val="label"/>
                <w:rFonts w:cstheme="minorHAnsi"/>
                <w:sz w:val="24"/>
                <w:szCs w:val="24"/>
              </w:rPr>
              <w:t>iudico</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iudicavi</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iudicatum</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iudicāre</w:t>
            </w:r>
            <w:proofErr w:type="spellEnd"/>
          </w:p>
        </w:tc>
        <w:tc>
          <w:tcPr>
            <w:tcW w:w="3827" w:type="dxa"/>
          </w:tcPr>
          <w:p w14:paraId="700FEDF7" w14:textId="7BE0181D" w:rsidR="00A1226E" w:rsidRPr="00464E3F" w:rsidRDefault="00464E3F" w:rsidP="008B3190">
            <w:pPr>
              <w:rPr>
                <w:rFonts w:eastAsia="Times New Roman" w:cstheme="minorHAnsi"/>
                <w:sz w:val="24"/>
                <w:szCs w:val="24"/>
                <w:lang w:val="el-GR" w:eastAsia="en-GB"/>
              </w:rPr>
            </w:pPr>
            <w:r w:rsidRPr="00464E3F">
              <w:rPr>
                <w:rFonts w:eastAsia="Times New Roman" w:cstheme="minorHAnsi"/>
                <w:sz w:val="24"/>
                <w:szCs w:val="24"/>
                <w:lang w:val="el-GR" w:eastAsia="en-GB"/>
              </w:rPr>
              <w:t>Κρίνω, θεωρώ</w:t>
            </w:r>
          </w:p>
        </w:tc>
      </w:tr>
      <w:tr w:rsidR="00A1226E" w:rsidRPr="00464E3F" w14:paraId="2AC53F31" w14:textId="77777777" w:rsidTr="00C0030B">
        <w:tc>
          <w:tcPr>
            <w:tcW w:w="409" w:type="dxa"/>
          </w:tcPr>
          <w:p w14:paraId="7A6A4D04" w14:textId="485C84CA" w:rsidR="00A1226E" w:rsidRPr="00464E3F" w:rsidRDefault="00DE4B42" w:rsidP="008B3190">
            <w:pPr>
              <w:rPr>
                <w:rFonts w:eastAsia="Times New Roman" w:cstheme="minorHAnsi"/>
                <w:sz w:val="24"/>
                <w:szCs w:val="24"/>
                <w:lang w:val="el-GR" w:eastAsia="en-GB"/>
              </w:rPr>
            </w:pPr>
            <w:r w:rsidRPr="00464E3F">
              <w:rPr>
                <w:rFonts w:eastAsia="Times New Roman" w:cstheme="minorHAnsi"/>
                <w:sz w:val="24"/>
                <w:szCs w:val="24"/>
                <w:lang w:val="el-GR" w:eastAsia="en-GB"/>
              </w:rPr>
              <w:t>Β</w:t>
            </w:r>
          </w:p>
        </w:tc>
        <w:tc>
          <w:tcPr>
            <w:tcW w:w="5812" w:type="dxa"/>
          </w:tcPr>
          <w:p w14:paraId="664688B7" w14:textId="77777777" w:rsidR="00A1226E" w:rsidRPr="00464E3F" w:rsidRDefault="00A1226E" w:rsidP="008B3190">
            <w:pPr>
              <w:rPr>
                <w:rStyle w:val="label"/>
                <w:rFonts w:cstheme="minorHAnsi"/>
                <w:sz w:val="24"/>
                <w:szCs w:val="24"/>
                <w:lang w:val="el-GR"/>
              </w:rPr>
            </w:pPr>
            <w:proofErr w:type="spellStart"/>
            <w:r w:rsidRPr="00464E3F">
              <w:rPr>
                <w:rStyle w:val="label"/>
                <w:rFonts w:cstheme="minorHAnsi"/>
                <w:sz w:val="24"/>
                <w:szCs w:val="24"/>
              </w:rPr>
              <w:t>placeo</w:t>
            </w:r>
            <w:proofErr w:type="spellEnd"/>
            <w:r w:rsidRPr="00464E3F">
              <w:rPr>
                <w:rStyle w:val="label"/>
                <w:rFonts w:cstheme="minorHAnsi"/>
                <w:sz w:val="24"/>
                <w:szCs w:val="24"/>
                <w:lang w:val="el-GR"/>
              </w:rPr>
              <w:t xml:space="preserve">, </w:t>
            </w:r>
            <w:proofErr w:type="spellStart"/>
            <w:r w:rsidRPr="00464E3F">
              <w:rPr>
                <w:rStyle w:val="label"/>
                <w:rFonts w:cstheme="minorHAnsi"/>
                <w:sz w:val="24"/>
                <w:szCs w:val="24"/>
              </w:rPr>
              <w:t>placui</w:t>
            </w:r>
            <w:proofErr w:type="spellEnd"/>
            <w:r w:rsidRPr="00464E3F">
              <w:rPr>
                <w:rStyle w:val="label"/>
                <w:rFonts w:cstheme="minorHAnsi"/>
                <w:sz w:val="24"/>
                <w:szCs w:val="24"/>
                <w:lang w:val="el-GR"/>
              </w:rPr>
              <w:t xml:space="preserve">, </w:t>
            </w:r>
            <w:r w:rsidRPr="00464E3F">
              <w:rPr>
                <w:rStyle w:val="label"/>
                <w:rFonts w:cstheme="minorHAnsi"/>
                <w:sz w:val="24"/>
                <w:szCs w:val="24"/>
              </w:rPr>
              <w:t>placitum</w:t>
            </w:r>
            <w:r w:rsidRPr="00464E3F">
              <w:rPr>
                <w:rStyle w:val="label"/>
                <w:rFonts w:cstheme="minorHAnsi"/>
                <w:sz w:val="24"/>
                <w:szCs w:val="24"/>
                <w:lang w:val="el-GR"/>
              </w:rPr>
              <w:t xml:space="preserve">, </w:t>
            </w:r>
            <w:proofErr w:type="spellStart"/>
            <w:r w:rsidRPr="00464E3F">
              <w:rPr>
                <w:rStyle w:val="label"/>
                <w:rFonts w:cstheme="minorHAnsi"/>
                <w:sz w:val="24"/>
                <w:szCs w:val="24"/>
              </w:rPr>
              <w:t>plac</w:t>
            </w:r>
            <w:proofErr w:type="spellEnd"/>
            <w:r w:rsidRPr="00464E3F">
              <w:rPr>
                <w:rStyle w:val="label"/>
                <w:rFonts w:cstheme="minorHAnsi"/>
                <w:sz w:val="24"/>
                <w:szCs w:val="24"/>
                <w:lang w:val="el-GR"/>
              </w:rPr>
              <w:t>ē</w:t>
            </w:r>
            <w:r w:rsidRPr="00464E3F">
              <w:rPr>
                <w:rStyle w:val="label"/>
                <w:rFonts w:cstheme="minorHAnsi"/>
                <w:sz w:val="24"/>
                <w:szCs w:val="24"/>
              </w:rPr>
              <w:t>re</w:t>
            </w:r>
            <w:r w:rsidRPr="00464E3F">
              <w:rPr>
                <w:rStyle w:val="label"/>
                <w:rFonts w:cstheme="minorHAnsi"/>
                <w:sz w:val="24"/>
                <w:szCs w:val="24"/>
                <w:lang w:val="el-GR"/>
              </w:rPr>
              <w:t xml:space="preserve"> </w:t>
            </w:r>
          </w:p>
          <w:p w14:paraId="5B198E15" w14:textId="252DBA08" w:rsidR="00A1226E" w:rsidRPr="00464E3F" w:rsidRDefault="00A1226E" w:rsidP="008B3190">
            <w:pPr>
              <w:rPr>
                <w:rFonts w:eastAsia="Times New Roman" w:cstheme="minorHAnsi"/>
                <w:sz w:val="24"/>
                <w:szCs w:val="24"/>
                <w:lang w:eastAsia="en-GB"/>
              </w:rPr>
            </w:pPr>
            <w:r w:rsidRPr="00464E3F">
              <w:rPr>
                <w:rStyle w:val="label"/>
                <w:rFonts w:cstheme="minorHAnsi"/>
                <w:sz w:val="24"/>
                <w:szCs w:val="24"/>
              </w:rPr>
              <w:t>[</w:t>
            </w:r>
            <w:r w:rsidRPr="00464E3F">
              <w:rPr>
                <w:rStyle w:val="label"/>
                <w:rFonts w:cstheme="minorHAnsi"/>
                <w:sz w:val="24"/>
                <w:szCs w:val="24"/>
                <w:lang w:val="el-GR"/>
              </w:rPr>
              <w:t>Ως</w:t>
            </w:r>
            <w:r w:rsidRPr="00464E3F">
              <w:rPr>
                <w:rStyle w:val="label"/>
                <w:rFonts w:cstheme="minorHAnsi"/>
                <w:sz w:val="24"/>
                <w:szCs w:val="24"/>
              </w:rPr>
              <w:t xml:space="preserve"> </w:t>
            </w:r>
            <w:r w:rsidRPr="00464E3F">
              <w:rPr>
                <w:rStyle w:val="label"/>
                <w:rFonts w:cstheme="minorHAnsi"/>
                <w:sz w:val="24"/>
                <w:szCs w:val="24"/>
                <w:lang w:val="el-GR"/>
              </w:rPr>
              <w:t>απρόσωπο</w:t>
            </w:r>
            <w:r w:rsidRPr="00464E3F">
              <w:rPr>
                <w:rStyle w:val="label"/>
                <w:rFonts w:cstheme="minorHAnsi"/>
                <w:sz w:val="24"/>
                <w:szCs w:val="24"/>
              </w:rPr>
              <w:t xml:space="preserve">: </w:t>
            </w:r>
            <w:proofErr w:type="spellStart"/>
            <w:r w:rsidRPr="00464E3F">
              <w:rPr>
                <w:rStyle w:val="label"/>
                <w:rFonts w:cstheme="minorHAnsi"/>
                <w:sz w:val="24"/>
                <w:szCs w:val="24"/>
              </w:rPr>
              <w:t>placet</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placuit</w:t>
            </w:r>
            <w:proofErr w:type="spellEnd"/>
            <w:r w:rsidRPr="00464E3F">
              <w:rPr>
                <w:rStyle w:val="label"/>
                <w:rFonts w:cstheme="minorHAnsi"/>
                <w:sz w:val="24"/>
                <w:szCs w:val="24"/>
              </w:rPr>
              <w:t xml:space="preserve"> (placitum </w:t>
            </w:r>
            <w:proofErr w:type="spellStart"/>
            <w:r w:rsidRPr="00464E3F">
              <w:rPr>
                <w:rStyle w:val="label"/>
                <w:rFonts w:cstheme="minorHAnsi"/>
                <w:sz w:val="24"/>
                <w:szCs w:val="24"/>
              </w:rPr>
              <w:t>est</w:t>
            </w:r>
            <w:proofErr w:type="spellEnd"/>
            <w:r w:rsidRPr="00464E3F">
              <w:rPr>
                <w:rStyle w:val="label"/>
                <w:rFonts w:cstheme="minorHAnsi"/>
                <w:sz w:val="24"/>
                <w:szCs w:val="24"/>
              </w:rPr>
              <w:t xml:space="preserve">), –, </w:t>
            </w:r>
            <w:proofErr w:type="spellStart"/>
            <w:r w:rsidRPr="00464E3F">
              <w:rPr>
                <w:rStyle w:val="label"/>
                <w:rFonts w:cstheme="minorHAnsi"/>
                <w:sz w:val="24"/>
                <w:szCs w:val="24"/>
              </w:rPr>
              <w:t>placēre</w:t>
            </w:r>
            <w:proofErr w:type="spellEnd"/>
            <w:r w:rsidRPr="00464E3F">
              <w:rPr>
                <w:rStyle w:val="label"/>
                <w:rFonts w:cstheme="minorHAnsi"/>
                <w:sz w:val="24"/>
                <w:szCs w:val="24"/>
              </w:rPr>
              <w:t xml:space="preserve">] </w:t>
            </w:r>
            <w:r w:rsidRPr="00464E3F">
              <w:rPr>
                <w:rFonts w:cstheme="minorHAnsi"/>
                <w:sz w:val="24"/>
                <w:szCs w:val="24"/>
              </w:rPr>
              <w:br/>
            </w:r>
            <w:proofErr w:type="spellStart"/>
            <w:r w:rsidRPr="00464E3F">
              <w:rPr>
                <w:rStyle w:val="label"/>
                <w:rFonts w:cstheme="minorHAnsi"/>
                <w:sz w:val="24"/>
                <w:szCs w:val="24"/>
              </w:rPr>
              <w:t>habeo</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habui</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habitum</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habēre</w:t>
            </w:r>
            <w:proofErr w:type="spellEnd"/>
            <w:r w:rsidRPr="00464E3F">
              <w:rPr>
                <w:rStyle w:val="label"/>
                <w:rFonts w:cstheme="minorHAnsi"/>
                <w:sz w:val="24"/>
                <w:szCs w:val="24"/>
              </w:rPr>
              <w:t xml:space="preserve"> </w:t>
            </w:r>
            <w:r w:rsidRPr="00464E3F">
              <w:rPr>
                <w:rFonts w:cstheme="minorHAnsi"/>
                <w:sz w:val="24"/>
                <w:szCs w:val="24"/>
              </w:rPr>
              <w:br/>
            </w:r>
            <w:proofErr w:type="spellStart"/>
            <w:r w:rsidRPr="00464E3F">
              <w:rPr>
                <w:rStyle w:val="label"/>
                <w:rFonts w:cstheme="minorHAnsi"/>
                <w:sz w:val="24"/>
                <w:szCs w:val="24"/>
              </w:rPr>
              <w:t>obtineo</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obtinui</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obtentum</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obtinēre</w:t>
            </w:r>
            <w:proofErr w:type="spellEnd"/>
          </w:p>
        </w:tc>
        <w:tc>
          <w:tcPr>
            <w:tcW w:w="3827" w:type="dxa"/>
          </w:tcPr>
          <w:p w14:paraId="25E7E69A" w14:textId="77777777" w:rsidR="00A1226E" w:rsidRPr="00464E3F" w:rsidRDefault="00464E3F" w:rsidP="008B3190">
            <w:pPr>
              <w:rPr>
                <w:rFonts w:eastAsia="Times New Roman" w:cstheme="minorHAnsi"/>
                <w:sz w:val="24"/>
                <w:szCs w:val="24"/>
                <w:lang w:val="el-GR" w:eastAsia="en-GB"/>
              </w:rPr>
            </w:pPr>
            <w:r w:rsidRPr="00464E3F">
              <w:rPr>
                <w:rFonts w:eastAsia="Times New Roman" w:cstheme="minorHAnsi"/>
                <w:sz w:val="24"/>
                <w:szCs w:val="24"/>
                <w:lang w:val="el-GR" w:eastAsia="en-GB"/>
              </w:rPr>
              <w:t xml:space="preserve">Αρέσω </w:t>
            </w:r>
          </w:p>
          <w:p w14:paraId="60D2FB59" w14:textId="77777777" w:rsidR="00464E3F" w:rsidRPr="00464E3F" w:rsidRDefault="00464E3F" w:rsidP="008B3190">
            <w:pPr>
              <w:rPr>
                <w:rFonts w:eastAsia="Times New Roman" w:cstheme="minorHAnsi"/>
                <w:sz w:val="24"/>
                <w:szCs w:val="24"/>
                <w:lang w:val="el-GR" w:eastAsia="en-GB"/>
              </w:rPr>
            </w:pPr>
            <w:r w:rsidRPr="00464E3F">
              <w:rPr>
                <w:rFonts w:eastAsia="Times New Roman" w:cstheme="minorHAnsi"/>
                <w:sz w:val="24"/>
                <w:szCs w:val="24"/>
                <w:lang w:val="el-GR" w:eastAsia="en-GB"/>
              </w:rPr>
              <w:t xml:space="preserve">(+ δοτ. Προς. + </w:t>
            </w:r>
            <w:proofErr w:type="spellStart"/>
            <w:r w:rsidRPr="00464E3F">
              <w:rPr>
                <w:rFonts w:eastAsia="Times New Roman" w:cstheme="minorHAnsi"/>
                <w:sz w:val="24"/>
                <w:szCs w:val="24"/>
                <w:lang w:val="el-GR" w:eastAsia="en-GB"/>
              </w:rPr>
              <w:t>απρμφ</w:t>
            </w:r>
            <w:proofErr w:type="spellEnd"/>
            <w:r w:rsidRPr="00464E3F">
              <w:rPr>
                <w:rFonts w:eastAsia="Times New Roman" w:cstheme="minorHAnsi"/>
                <w:sz w:val="24"/>
                <w:szCs w:val="24"/>
                <w:lang w:val="el-GR" w:eastAsia="en-GB"/>
              </w:rPr>
              <w:t>= κρίνω)</w:t>
            </w:r>
          </w:p>
          <w:p w14:paraId="7667B61C" w14:textId="505BA701" w:rsidR="00464E3F" w:rsidRPr="00464E3F" w:rsidRDefault="00464E3F" w:rsidP="008B3190">
            <w:pPr>
              <w:rPr>
                <w:rFonts w:eastAsia="Times New Roman" w:cstheme="minorHAnsi"/>
                <w:sz w:val="24"/>
                <w:szCs w:val="24"/>
                <w:lang w:val="el-GR" w:eastAsia="en-GB"/>
              </w:rPr>
            </w:pPr>
            <w:r w:rsidRPr="00464E3F">
              <w:rPr>
                <w:rFonts w:eastAsia="Times New Roman" w:cstheme="minorHAnsi"/>
                <w:sz w:val="24"/>
                <w:szCs w:val="24"/>
                <w:lang w:val="el-GR" w:eastAsia="en-GB"/>
              </w:rPr>
              <w:t>Έχω</w:t>
            </w:r>
          </w:p>
          <w:p w14:paraId="7E6CB0BD" w14:textId="1D848FBF" w:rsidR="00464E3F" w:rsidRPr="00464E3F" w:rsidRDefault="00464E3F" w:rsidP="008B3190">
            <w:pPr>
              <w:rPr>
                <w:rFonts w:eastAsia="Times New Roman" w:cstheme="minorHAnsi"/>
                <w:sz w:val="24"/>
                <w:szCs w:val="24"/>
                <w:lang w:val="el-GR" w:eastAsia="en-GB"/>
              </w:rPr>
            </w:pPr>
            <w:r w:rsidRPr="00464E3F">
              <w:rPr>
                <w:rFonts w:eastAsia="Times New Roman" w:cstheme="minorHAnsi"/>
                <w:sz w:val="24"/>
                <w:szCs w:val="24"/>
                <w:lang w:val="el-GR" w:eastAsia="en-GB"/>
              </w:rPr>
              <w:t>αποκτώ</w:t>
            </w:r>
          </w:p>
        </w:tc>
      </w:tr>
      <w:tr w:rsidR="00A1226E" w:rsidRPr="00464E3F" w14:paraId="2D3BF731" w14:textId="77777777" w:rsidTr="00C0030B">
        <w:tc>
          <w:tcPr>
            <w:tcW w:w="409" w:type="dxa"/>
          </w:tcPr>
          <w:p w14:paraId="6C161071" w14:textId="742B9E15" w:rsidR="00A1226E" w:rsidRPr="00464E3F" w:rsidRDefault="00DE4B42" w:rsidP="008B3190">
            <w:pPr>
              <w:rPr>
                <w:rFonts w:eastAsia="Times New Roman" w:cstheme="minorHAnsi"/>
                <w:sz w:val="24"/>
                <w:szCs w:val="24"/>
                <w:lang w:val="el-GR" w:eastAsia="en-GB"/>
              </w:rPr>
            </w:pPr>
            <w:r w:rsidRPr="00464E3F">
              <w:rPr>
                <w:rFonts w:eastAsia="Times New Roman" w:cstheme="minorHAnsi"/>
                <w:sz w:val="24"/>
                <w:szCs w:val="24"/>
                <w:lang w:val="el-GR" w:eastAsia="en-GB"/>
              </w:rPr>
              <w:t>Γ</w:t>
            </w:r>
          </w:p>
        </w:tc>
        <w:tc>
          <w:tcPr>
            <w:tcW w:w="5812" w:type="dxa"/>
          </w:tcPr>
          <w:p w14:paraId="2581B07F" w14:textId="470DD464" w:rsidR="00A1226E" w:rsidRPr="00464E3F" w:rsidRDefault="00A1226E" w:rsidP="008B3190">
            <w:pPr>
              <w:rPr>
                <w:rFonts w:eastAsia="Times New Roman" w:cstheme="minorHAnsi"/>
                <w:sz w:val="24"/>
                <w:szCs w:val="24"/>
                <w:lang w:eastAsia="en-GB"/>
              </w:rPr>
            </w:pPr>
            <w:proofErr w:type="spellStart"/>
            <w:r w:rsidRPr="00464E3F">
              <w:rPr>
                <w:rStyle w:val="label"/>
                <w:rFonts w:cstheme="minorHAnsi"/>
                <w:sz w:val="24"/>
                <w:szCs w:val="24"/>
              </w:rPr>
              <w:t>contendo</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contendi</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contentum</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contendĕre</w:t>
            </w:r>
            <w:proofErr w:type="spellEnd"/>
            <w:r w:rsidRPr="00464E3F">
              <w:rPr>
                <w:rStyle w:val="label"/>
                <w:rFonts w:cstheme="minorHAnsi"/>
                <w:sz w:val="24"/>
                <w:szCs w:val="24"/>
              </w:rPr>
              <w:t xml:space="preserve"> </w:t>
            </w:r>
            <w:r w:rsidRPr="00464E3F">
              <w:rPr>
                <w:rFonts w:cstheme="minorHAnsi"/>
                <w:sz w:val="24"/>
                <w:szCs w:val="24"/>
              </w:rPr>
              <w:br/>
            </w:r>
            <w:proofErr w:type="spellStart"/>
            <w:r w:rsidRPr="00464E3F">
              <w:rPr>
                <w:rStyle w:val="label"/>
                <w:rFonts w:cstheme="minorHAnsi"/>
                <w:sz w:val="24"/>
                <w:szCs w:val="24"/>
              </w:rPr>
              <w:t>mitto</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misi</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missum</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mittĕre</w:t>
            </w:r>
            <w:proofErr w:type="spellEnd"/>
            <w:r w:rsidRPr="00464E3F">
              <w:rPr>
                <w:rStyle w:val="label"/>
                <w:rFonts w:cstheme="minorHAnsi"/>
                <w:sz w:val="24"/>
                <w:szCs w:val="24"/>
              </w:rPr>
              <w:t xml:space="preserve"> </w:t>
            </w:r>
            <w:r w:rsidRPr="00464E3F">
              <w:rPr>
                <w:rFonts w:cstheme="minorHAnsi"/>
                <w:sz w:val="24"/>
                <w:szCs w:val="24"/>
              </w:rPr>
              <w:br/>
            </w:r>
            <w:proofErr w:type="spellStart"/>
            <w:r w:rsidRPr="00464E3F">
              <w:rPr>
                <w:rStyle w:val="label"/>
                <w:rFonts w:cstheme="minorHAnsi"/>
                <w:sz w:val="24"/>
                <w:szCs w:val="24"/>
              </w:rPr>
              <w:t>conscribo</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conscripsi</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conscriptum</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conscribĕre</w:t>
            </w:r>
            <w:proofErr w:type="spellEnd"/>
            <w:r w:rsidRPr="00464E3F">
              <w:rPr>
                <w:rStyle w:val="label"/>
                <w:rFonts w:cstheme="minorHAnsi"/>
                <w:sz w:val="24"/>
                <w:szCs w:val="24"/>
              </w:rPr>
              <w:t xml:space="preserve"> </w:t>
            </w:r>
            <w:r w:rsidRPr="00464E3F">
              <w:rPr>
                <w:rFonts w:cstheme="minorHAnsi"/>
                <w:sz w:val="24"/>
                <w:szCs w:val="24"/>
              </w:rPr>
              <w:br/>
            </w:r>
            <w:proofErr w:type="spellStart"/>
            <w:r w:rsidRPr="00464E3F">
              <w:rPr>
                <w:rStyle w:val="label"/>
                <w:rFonts w:cstheme="minorHAnsi"/>
                <w:sz w:val="24"/>
                <w:szCs w:val="24"/>
              </w:rPr>
              <w:t>dico</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dixi</w:t>
            </w:r>
            <w:proofErr w:type="spellEnd"/>
            <w:r w:rsidRPr="00464E3F">
              <w:rPr>
                <w:rStyle w:val="label"/>
                <w:rFonts w:cstheme="minorHAnsi"/>
                <w:sz w:val="24"/>
                <w:szCs w:val="24"/>
              </w:rPr>
              <w:t xml:space="preserve">, dictum, </w:t>
            </w:r>
            <w:proofErr w:type="spellStart"/>
            <w:r w:rsidRPr="00464E3F">
              <w:rPr>
                <w:rStyle w:val="label"/>
                <w:rFonts w:cstheme="minorHAnsi"/>
                <w:sz w:val="24"/>
                <w:szCs w:val="24"/>
              </w:rPr>
              <w:t>dicĕre</w:t>
            </w:r>
            <w:proofErr w:type="spellEnd"/>
          </w:p>
        </w:tc>
        <w:tc>
          <w:tcPr>
            <w:tcW w:w="3827" w:type="dxa"/>
          </w:tcPr>
          <w:p w14:paraId="6086A1D6" w14:textId="77777777" w:rsidR="00A1226E" w:rsidRPr="00464E3F" w:rsidRDefault="00432065" w:rsidP="008B3190">
            <w:pPr>
              <w:rPr>
                <w:rFonts w:eastAsia="Times New Roman" w:cstheme="minorHAnsi"/>
                <w:sz w:val="24"/>
                <w:szCs w:val="24"/>
                <w:lang w:val="el-GR" w:eastAsia="en-GB"/>
              </w:rPr>
            </w:pPr>
            <w:r w:rsidRPr="00464E3F">
              <w:rPr>
                <w:rFonts w:eastAsia="Times New Roman" w:cstheme="minorHAnsi"/>
                <w:sz w:val="24"/>
                <w:szCs w:val="24"/>
                <w:lang w:val="el-GR" w:eastAsia="en-GB"/>
              </w:rPr>
              <w:t>Φιλονικώ, αντιδικώ</w:t>
            </w:r>
          </w:p>
          <w:p w14:paraId="02EA2F65" w14:textId="56775D6E" w:rsidR="00432065" w:rsidRPr="00464E3F" w:rsidRDefault="00432065" w:rsidP="008B3190">
            <w:pPr>
              <w:rPr>
                <w:rFonts w:eastAsia="Times New Roman" w:cstheme="minorHAnsi"/>
                <w:sz w:val="24"/>
                <w:szCs w:val="24"/>
                <w:lang w:val="el-GR" w:eastAsia="en-GB"/>
              </w:rPr>
            </w:pPr>
            <w:r w:rsidRPr="00464E3F">
              <w:rPr>
                <w:rFonts w:eastAsia="Times New Roman" w:cstheme="minorHAnsi"/>
                <w:sz w:val="24"/>
                <w:szCs w:val="24"/>
                <w:lang w:val="el-GR" w:eastAsia="en-GB"/>
              </w:rPr>
              <w:t>Στέλνω</w:t>
            </w:r>
          </w:p>
          <w:p w14:paraId="2DA46D8D" w14:textId="0D78AFCB" w:rsidR="00432065" w:rsidRPr="00464E3F" w:rsidRDefault="00432065" w:rsidP="008B3190">
            <w:pPr>
              <w:rPr>
                <w:rFonts w:eastAsia="Times New Roman" w:cstheme="minorHAnsi"/>
                <w:sz w:val="24"/>
                <w:szCs w:val="24"/>
                <w:lang w:val="el-GR" w:eastAsia="en-GB"/>
              </w:rPr>
            </w:pPr>
            <w:r w:rsidRPr="00464E3F">
              <w:rPr>
                <w:rFonts w:eastAsia="Times New Roman" w:cstheme="minorHAnsi"/>
                <w:sz w:val="24"/>
                <w:szCs w:val="24"/>
                <w:lang w:val="el-GR" w:eastAsia="en-GB"/>
              </w:rPr>
              <w:t>Καταγράφω</w:t>
            </w:r>
          </w:p>
          <w:p w14:paraId="7B5CABE9" w14:textId="7522C2D9" w:rsidR="00432065" w:rsidRPr="00464E3F" w:rsidRDefault="00432065" w:rsidP="008B3190">
            <w:pPr>
              <w:rPr>
                <w:rFonts w:eastAsia="Times New Roman" w:cstheme="minorHAnsi"/>
                <w:sz w:val="24"/>
                <w:szCs w:val="24"/>
                <w:lang w:val="el-GR" w:eastAsia="en-GB"/>
              </w:rPr>
            </w:pPr>
            <w:r w:rsidRPr="00464E3F">
              <w:rPr>
                <w:rFonts w:eastAsia="Times New Roman" w:cstheme="minorHAnsi"/>
                <w:sz w:val="24"/>
                <w:szCs w:val="24"/>
                <w:lang w:val="el-GR" w:eastAsia="en-GB"/>
              </w:rPr>
              <w:t xml:space="preserve">Λέω, μιλώ </w:t>
            </w:r>
            <w:proofErr w:type="spellStart"/>
            <w:r w:rsidRPr="00464E3F">
              <w:rPr>
                <w:rFonts w:eastAsia="Times New Roman" w:cstheme="minorHAnsi"/>
                <w:sz w:val="24"/>
                <w:szCs w:val="24"/>
                <w:lang w:val="el-GR" w:eastAsia="en-GB"/>
              </w:rPr>
              <w:t>υπερ</w:t>
            </w:r>
            <w:proofErr w:type="spellEnd"/>
            <w:r w:rsidRPr="00464E3F">
              <w:rPr>
                <w:rFonts w:eastAsia="Times New Roman" w:cstheme="minorHAnsi"/>
                <w:sz w:val="24"/>
                <w:szCs w:val="24"/>
                <w:lang w:val="el-GR" w:eastAsia="en-GB"/>
              </w:rPr>
              <w:t xml:space="preserve"> κάποιου, υποστηρίζω</w:t>
            </w:r>
          </w:p>
        </w:tc>
      </w:tr>
      <w:tr w:rsidR="00A1226E" w:rsidRPr="00464E3F" w14:paraId="4A1B8D20" w14:textId="77777777" w:rsidTr="00C0030B">
        <w:tc>
          <w:tcPr>
            <w:tcW w:w="409" w:type="dxa"/>
          </w:tcPr>
          <w:p w14:paraId="7086DBDA" w14:textId="73DDEF7E" w:rsidR="00A1226E" w:rsidRPr="00464E3F" w:rsidRDefault="00DE4B42" w:rsidP="008B3190">
            <w:pPr>
              <w:rPr>
                <w:rFonts w:eastAsia="Times New Roman" w:cstheme="minorHAnsi"/>
                <w:sz w:val="24"/>
                <w:szCs w:val="24"/>
                <w:lang w:val="el-GR" w:eastAsia="en-GB"/>
              </w:rPr>
            </w:pPr>
            <w:r w:rsidRPr="00464E3F">
              <w:rPr>
                <w:rFonts w:eastAsia="Times New Roman" w:cstheme="minorHAnsi"/>
                <w:sz w:val="24"/>
                <w:szCs w:val="24"/>
                <w:lang w:val="el-GR" w:eastAsia="en-GB"/>
              </w:rPr>
              <w:t>Δ</w:t>
            </w:r>
          </w:p>
        </w:tc>
        <w:tc>
          <w:tcPr>
            <w:tcW w:w="5812" w:type="dxa"/>
          </w:tcPr>
          <w:p w14:paraId="00AD3E39" w14:textId="5242B21B" w:rsidR="00A1226E" w:rsidRPr="00464E3F" w:rsidRDefault="00A1226E" w:rsidP="008B3190">
            <w:pPr>
              <w:rPr>
                <w:rFonts w:eastAsia="Times New Roman" w:cstheme="minorHAnsi"/>
                <w:sz w:val="24"/>
                <w:szCs w:val="24"/>
                <w:lang w:eastAsia="en-GB"/>
              </w:rPr>
            </w:pPr>
            <w:proofErr w:type="spellStart"/>
            <w:r w:rsidRPr="00464E3F">
              <w:rPr>
                <w:rStyle w:val="label"/>
                <w:rFonts w:cstheme="minorHAnsi"/>
                <w:sz w:val="24"/>
                <w:szCs w:val="24"/>
              </w:rPr>
              <w:t>dissentio</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dissensi</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dissensum</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dissentire</w:t>
            </w:r>
            <w:proofErr w:type="spellEnd"/>
          </w:p>
        </w:tc>
        <w:tc>
          <w:tcPr>
            <w:tcW w:w="3827" w:type="dxa"/>
          </w:tcPr>
          <w:p w14:paraId="1138C649" w14:textId="11CD7C97" w:rsidR="00A1226E" w:rsidRPr="00464E3F" w:rsidRDefault="00464E3F" w:rsidP="008B3190">
            <w:pPr>
              <w:rPr>
                <w:rFonts w:eastAsia="Times New Roman" w:cstheme="minorHAnsi"/>
                <w:sz w:val="24"/>
                <w:szCs w:val="24"/>
                <w:lang w:val="el-GR" w:eastAsia="en-GB"/>
              </w:rPr>
            </w:pPr>
            <w:r w:rsidRPr="00464E3F">
              <w:rPr>
                <w:rFonts w:eastAsia="Times New Roman" w:cstheme="minorHAnsi"/>
                <w:sz w:val="24"/>
                <w:szCs w:val="24"/>
                <w:lang w:val="el-GR" w:eastAsia="en-GB"/>
              </w:rPr>
              <w:t>διαφωνώ</w:t>
            </w:r>
          </w:p>
        </w:tc>
      </w:tr>
      <w:tr w:rsidR="00A1226E" w:rsidRPr="00464E3F" w14:paraId="0EC39A9C" w14:textId="77777777" w:rsidTr="00C0030B">
        <w:tc>
          <w:tcPr>
            <w:tcW w:w="409" w:type="dxa"/>
          </w:tcPr>
          <w:p w14:paraId="21906E79" w14:textId="77777777" w:rsidR="00A1226E" w:rsidRPr="00464E3F" w:rsidRDefault="00A1226E" w:rsidP="008B3190">
            <w:pPr>
              <w:rPr>
                <w:rFonts w:eastAsia="Times New Roman" w:cstheme="minorHAnsi"/>
                <w:sz w:val="24"/>
                <w:szCs w:val="24"/>
                <w:lang w:eastAsia="en-GB"/>
              </w:rPr>
            </w:pPr>
          </w:p>
        </w:tc>
        <w:tc>
          <w:tcPr>
            <w:tcW w:w="5812" w:type="dxa"/>
          </w:tcPr>
          <w:p w14:paraId="3CEACC68" w14:textId="2857E315" w:rsidR="00A1226E" w:rsidRPr="00464E3F" w:rsidRDefault="00A1226E" w:rsidP="008B3190">
            <w:pPr>
              <w:rPr>
                <w:rStyle w:val="label"/>
                <w:rFonts w:cstheme="minorHAnsi"/>
                <w:sz w:val="24"/>
                <w:szCs w:val="24"/>
              </w:rPr>
            </w:pPr>
            <w:proofErr w:type="spellStart"/>
            <w:r w:rsidRPr="00464E3F">
              <w:rPr>
                <w:rStyle w:val="label"/>
                <w:rFonts w:cstheme="minorHAnsi"/>
                <w:sz w:val="24"/>
                <w:szCs w:val="24"/>
              </w:rPr>
              <w:t>inquam</w:t>
            </w:r>
            <w:proofErr w:type="spellEnd"/>
            <w:r w:rsidRPr="00464E3F">
              <w:rPr>
                <w:rStyle w:val="label"/>
                <w:rFonts w:cstheme="minorHAnsi"/>
                <w:sz w:val="24"/>
                <w:szCs w:val="24"/>
              </w:rPr>
              <w:t xml:space="preserve"> </w:t>
            </w:r>
            <w:proofErr w:type="spellStart"/>
            <w:r w:rsidRPr="00464E3F">
              <w:rPr>
                <w:rStyle w:val="label"/>
                <w:rFonts w:cstheme="minorHAnsi"/>
                <w:sz w:val="24"/>
                <w:szCs w:val="24"/>
              </w:rPr>
              <w:t>ελλει</w:t>
            </w:r>
            <w:proofErr w:type="spellEnd"/>
            <w:r w:rsidRPr="00464E3F">
              <w:rPr>
                <w:rStyle w:val="label"/>
                <w:rFonts w:cstheme="minorHAnsi"/>
                <w:sz w:val="24"/>
                <w:szCs w:val="24"/>
              </w:rPr>
              <w:t>πτικό</w:t>
            </w:r>
          </w:p>
        </w:tc>
        <w:tc>
          <w:tcPr>
            <w:tcW w:w="3827" w:type="dxa"/>
          </w:tcPr>
          <w:p w14:paraId="16B09151" w14:textId="5F9A79D7" w:rsidR="00A1226E" w:rsidRPr="00464E3F" w:rsidRDefault="00464E3F" w:rsidP="008B3190">
            <w:pPr>
              <w:rPr>
                <w:rFonts w:eastAsia="Times New Roman" w:cstheme="minorHAnsi"/>
                <w:sz w:val="24"/>
                <w:szCs w:val="24"/>
                <w:lang w:val="el-GR" w:eastAsia="en-GB"/>
              </w:rPr>
            </w:pPr>
            <w:r w:rsidRPr="00464E3F">
              <w:rPr>
                <w:rFonts w:eastAsia="Times New Roman" w:cstheme="minorHAnsi"/>
                <w:sz w:val="24"/>
                <w:szCs w:val="24"/>
                <w:lang w:val="el-GR" w:eastAsia="en-GB"/>
              </w:rPr>
              <w:t>λέω</w:t>
            </w:r>
          </w:p>
        </w:tc>
      </w:tr>
    </w:tbl>
    <w:p w14:paraId="10F2034C" w14:textId="77777777" w:rsidR="00C0030B" w:rsidRDefault="00C0030B" w:rsidP="008B3190">
      <w:pPr>
        <w:spacing w:after="0" w:line="240" w:lineRule="auto"/>
        <w:ind w:left="720"/>
        <w:rPr>
          <w:rFonts w:eastAsia="Times New Roman" w:cstheme="minorHAnsi"/>
          <w:b/>
          <w:bCs/>
          <w:i/>
          <w:iCs/>
          <w:sz w:val="24"/>
          <w:szCs w:val="24"/>
          <w:lang w:val="el-GR" w:eastAsia="en-GB"/>
        </w:rPr>
      </w:pPr>
    </w:p>
    <w:p w14:paraId="0A005603" w14:textId="7354A2AF" w:rsidR="00A1226E" w:rsidRPr="00C0030B" w:rsidRDefault="008B3190" w:rsidP="008B3190">
      <w:pPr>
        <w:spacing w:after="0" w:line="240" w:lineRule="auto"/>
        <w:ind w:left="720"/>
        <w:rPr>
          <w:rFonts w:eastAsia="Times New Roman" w:cstheme="minorHAnsi"/>
          <w:b/>
          <w:bCs/>
          <w:i/>
          <w:iCs/>
          <w:sz w:val="24"/>
          <w:szCs w:val="24"/>
          <w:lang w:val="el-GR" w:eastAsia="en-GB"/>
        </w:rPr>
      </w:pPr>
      <w:r w:rsidRPr="00C0030B">
        <w:rPr>
          <w:rFonts w:eastAsia="Times New Roman" w:cstheme="minorHAnsi"/>
          <w:b/>
          <w:bCs/>
          <w:i/>
          <w:iCs/>
          <w:sz w:val="24"/>
          <w:szCs w:val="24"/>
          <w:lang w:val="el-GR" w:eastAsia="en-GB"/>
        </w:rPr>
        <w:t>Ουσιαστικά</w:t>
      </w:r>
    </w:p>
    <w:tbl>
      <w:tblPr>
        <w:tblStyle w:val="TableGrid"/>
        <w:tblW w:w="976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2977"/>
        <w:gridCol w:w="3260"/>
      </w:tblGrid>
      <w:tr w:rsidR="00A1226E" w:rsidRPr="00464E3F" w14:paraId="3897C7FB" w14:textId="77777777" w:rsidTr="00C0030B">
        <w:tc>
          <w:tcPr>
            <w:tcW w:w="3528" w:type="dxa"/>
          </w:tcPr>
          <w:p w14:paraId="1ECBE1B1" w14:textId="4F4D527A" w:rsidR="00A1226E" w:rsidRPr="00464E3F" w:rsidRDefault="00DE4B42" w:rsidP="008B3190">
            <w:pPr>
              <w:rPr>
                <w:rFonts w:eastAsia="Times New Roman" w:cstheme="minorHAnsi"/>
                <w:b/>
                <w:bCs/>
                <w:sz w:val="24"/>
                <w:szCs w:val="24"/>
                <w:lang w:val="el-GR" w:eastAsia="en-GB"/>
              </w:rPr>
            </w:pPr>
            <w:r w:rsidRPr="00464E3F">
              <w:rPr>
                <w:rFonts w:eastAsia="Times New Roman" w:cstheme="minorHAnsi"/>
                <w:b/>
                <w:bCs/>
                <w:sz w:val="24"/>
                <w:szCs w:val="24"/>
                <w:lang w:val="el-GR" w:eastAsia="en-GB"/>
              </w:rPr>
              <w:t>Α’ ΚΛΙΣΗ</w:t>
            </w:r>
          </w:p>
        </w:tc>
        <w:tc>
          <w:tcPr>
            <w:tcW w:w="2977" w:type="dxa"/>
          </w:tcPr>
          <w:p w14:paraId="0E9E1666" w14:textId="17767668" w:rsidR="00A1226E" w:rsidRPr="00464E3F" w:rsidRDefault="00DE4B42" w:rsidP="008B3190">
            <w:pPr>
              <w:rPr>
                <w:rFonts w:eastAsia="Times New Roman" w:cstheme="minorHAnsi"/>
                <w:b/>
                <w:bCs/>
                <w:sz w:val="24"/>
                <w:szCs w:val="24"/>
                <w:lang w:val="el-GR" w:eastAsia="en-GB"/>
              </w:rPr>
            </w:pPr>
            <w:r w:rsidRPr="00464E3F">
              <w:rPr>
                <w:rFonts w:eastAsia="Times New Roman" w:cstheme="minorHAnsi"/>
                <w:b/>
                <w:bCs/>
                <w:sz w:val="24"/>
                <w:szCs w:val="24"/>
                <w:lang w:val="el-GR" w:eastAsia="en-GB"/>
              </w:rPr>
              <w:t>Β’ ΚΛΙΣΗ</w:t>
            </w:r>
          </w:p>
        </w:tc>
        <w:tc>
          <w:tcPr>
            <w:tcW w:w="3260" w:type="dxa"/>
          </w:tcPr>
          <w:p w14:paraId="61CE0B63" w14:textId="0DDFE4F9" w:rsidR="00A1226E" w:rsidRPr="00464E3F" w:rsidRDefault="00DE4B42" w:rsidP="008B3190">
            <w:pPr>
              <w:rPr>
                <w:rFonts w:eastAsia="Times New Roman" w:cstheme="minorHAnsi"/>
                <w:b/>
                <w:bCs/>
                <w:sz w:val="24"/>
                <w:szCs w:val="24"/>
                <w:lang w:val="el-GR" w:eastAsia="en-GB"/>
              </w:rPr>
            </w:pPr>
            <w:r w:rsidRPr="00464E3F">
              <w:rPr>
                <w:rFonts w:eastAsia="Times New Roman" w:cstheme="minorHAnsi"/>
                <w:b/>
                <w:bCs/>
                <w:sz w:val="24"/>
                <w:szCs w:val="24"/>
                <w:lang w:val="el-GR" w:eastAsia="en-GB"/>
              </w:rPr>
              <w:t>Γ’ ΚΛΙΣΗ</w:t>
            </w:r>
          </w:p>
        </w:tc>
      </w:tr>
      <w:tr w:rsidR="00A1226E" w:rsidRPr="00464E3F" w14:paraId="1F5992DD" w14:textId="77777777" w:rsidTr="00C0030B">
        <w:tc>
          <w:tcPr>
            <w:tcW w:w="3528" w:type="dxa"/>
          </w:tcPr>
          <w:p w14:paraId="3E4148FC" w14:textId="33E34E8C" w:rsidR="00DE4B42" w:rsidRPr="00464E3F" w:rsidRDefault="00A1226E" w:rsidP="008B3190">
            <w:pPr>
              <w:rPr>
                <w:rStyle w:val="label"/>
                <w:rFonts w:cstheme="minorHAnsi"/>
                <w:sz w:val="24"/>
                <w:szCs w:val="24"/>
              </w:rPr>
            </w:pPr>
            <w:r w:rsidRPr="00464E3F">
              <w:rPr>
                <w:rStyle w:val="label"/>
                <w:rFonts w:cstheme="minorHAnsi"/>
                <w:sz w:val="24"/>
                <w:szCs w:val="24"/>
              </w:rPr>
              <w:t>Galba, -ae, α</w:t>
            </w:r>
            <w:r w:rsidR="00DE4B42" w:rsidRPr="00464E3F">
              <w:rPr>
                <w:rStyle w:val="label"/>
                <w:rFonts w:cstheme="minorHAnsi"/>
                <w:sz w:val="24"/>
                <w:szCs w:val="24"/>
              </w:rPr>
              <w:t xml:space="preserve"> </w:t>
            </w:r>
            <w:r w:rsidRPr="00464E3F">
              <w:rPr>
                <w:rFonts w:cstheme="minorHAnsi"/>
                <w:sz w:val="24"/>
                <w:szCs w:val="24"/>
              </w:rPr>
              <w:br/>
            </w:r>
            <w:r w:rsidRPr="00464E3F">
              <w:rPr>
                <w:rStyle w:val="label"/>
                <w:rFonts w:cstheme="minorHAnsi"/>
                <w:sz w:val="24"/>
                <w:szCs w:val="24"/>
              </w:rPr>
              <w:t>Cotta, -ae, α</w:t>
            </w:r>
            <w:r w:rsidR="00DE4B42" w:rsidRPr="00464E3F">
              <w:rPr>
                <w:rStyle w:val="label"/>
                <w:rFonts w:cstheme="minorHAnsi"/>
                <w:sz w:val="24"/>
                <w:szCs w:val="24"/>
              </w:rPr>
              <w:t xml:space="preserve"> </w:t>
            </w:r>
            <w:r w:rsidRPr="00464E3F">
              <w:rPr>
                <w:rFonts w:cstheme="minorHAnsi"/>
                <w:sz w:val="24"/>
                <w:szCs w:val="24"/>
              </w:rPr>
              <w:br/>
            </w:r>
            <w:r w:rsidRPr="00464E3F">
              <w:rPr>
                <w:rStyle w:val="label"/>
                <w:rFonts w:cstheme="minorHAnsi"/>
                <w:sz w:val="24"/>
                <w:szCs w:val="24"/>
              </w:rPr>
              <w:t>Hispania, -ae, θ</w:t>
            </w:r>
            <w:r w:rsidR="00DE4B42" w:rsidRPr="00464E3F">
              <w:rPr>
                <w:rStyle w:val="label"/>
                <w:rFonts w:cstheme="minorHAnsi"/>
                <w:sz w:val="24"/>
                <w:szCs w:val="24"/>
              </w:rPr>
              <w:t xml:space="preserve"> </w:t>
            </w:r>
            <w:r w:rsidRPr="00464E3F">
              <w:rPr>
                <w:rStyle w:val="label"/>
                <w:rFonts w:cstheme="minorHAnsi"/>
                <w:sz w:val="24"/>
                <w:szCs w:val="24"/>
                <w:highlight w:val="yellow"/>
              </w:rPr>
              <w:t>[</w:t>
            </w:r>
            <w:proofErr w:type="spellStart"/>
            <w:r w:rsidRPr="00464E3F">
              <w:rPr>
                <w:rStyle w:val="label"/>
                <w:rFonts w:cstheme="minorHAnsi"/>
                <w:sz w:val="24"/>
                <w:szCs w:val="24"/>
                <w:highlight w:val="yellow"/>
              </w:rPr>
              <w:t>έχει</w:t>
            </w:r>
            <w:proofErr w:type="spellEnd"/>
            <w:r w:rsidRPr="00464E3F">
              <w:rPr>
                <w:rStyle w:val="label"/>
                <w:rFonts w:cstheme="minorHAnsi"/>
                <w:sz w:val="24"/>
                <w:szCs w:val="24"/>
                <w:highlight w:val="yellow"/>
              </w:rPr>
              <w:t xml:space="preserve"> π</w:t>
            </w:r>
            <w:proofErr w:type="spellStart"/>
            <w:r w:rsidRPr="00464E3F">
              <w:rPr>
                <w:rStyle w:val="label"/>
                <w:rFonts w:cstheme="minorHAnsi"/>
                <w:sz w:val="24"/>
                <w:szCs w:val="24"/>
                <w:highlight w:val="yellow"/>
              </w:rPr>
              <w:t>ληθυντικό</w:t>
            </w:r>
            <w:proofErr w:type="spellEnd"/>
            <w:r w:rsidRPr="00464E3F">
              <w:rPr>
                <w:rStyle w:val="label"/>
                <w:rFonts w:cstheme="minorHAnsi"/>
                <w:sz w:val="24"/>
                <w:szCs w:val="24"/>
                <w:highlight w:val="yellow"/>
              </w:rPr>
              <w:t>]</w:t>
            </w:r>
            <w:r w:rsidRPr="00464E3F">
              <w:rPr>
                <w:rStyle w:val="label"/>
                <w:rFonts w:cstheme="minorHAnsi"/>
                <w:sz w:val="24"/>
                <w:szCs w:val="24"/>
              </w:rPr>
              <w:t xml:space="preserve"> </w:t>
            </w:r>
            <w:r w:rsidRPr="00464E3F">
              <w:rPr>
                <w:rFonts w:cstheme="minorHAnsi"/>
                <w:sz w:val="24"/>
                <w:szCs w:val="24"/>
              </w:rPr>
              <w:br/>
            </w:r>
            <w:proofErr w:type="spellStart"/>
            <w:r w:rsidRPr="00464E3F">
              <w:rPr>
                <w:rStyle w:val="label"/>
                <w:rFonts w:cstheme="minorHAnsi"/>
                <w:sz w:val="24"/>
                <w:szCs w:val="24"/>
              </w:rPr>
              <w:t>magistra</w:t>
            </w:r>
            <w:proofErr w:type="spellEnd"/>
            <w:r w:rsidRPr="00464E3F">
              <w:rPr>
                <w:rStyle w:val="label"/>
                <w:rFonts w:cstheme="minorHAnsi"/>
                <w:sz w:val="24"/>
                <w:szCs w:val="24"/>
              </w:rPr>
              <w:t xml:space="preserve"> -ae, </w:t>
            </w:r>
            <w:r w:rsidR="00DE4B42" w:rsidRPr="00464E3F">
              <w:rPr>
                <w:rStyle w:val="label"/>
                <w:rFonts w:cstheme="minorHAnsi"/>
                <w:sz w:val="24"/>
                <w:szCs w:val="24"/>
              </w:rPr>
              <w:t>(</w:t>
            </w:r>
            <w:r w:rsidRPr="00464E3F">
              <w:rPr>
                <w:rStyle w:val="label"/>
                <w:rFonts w:cstheme="minorHAnsi"/>
                <w:sz w:val="24"/>
                <w:szCs w:val="24"/>
              </w:rPr>
              <w:t>θ</w:t>
            </w:r>
            <w:r w:rsidR="00DE4B42" w:rsidRPr="00464E3F">
              <w:rPr>
                <w:rStyle w:val="label"/>
                <w:rFonts w:cstheme="minorHAnsi"/>
                <w:sz w:val="24"/>
                <w:szCs w:val="24"/>
              </w:rPr>
              <w:t>)</w:t>
            </w:r>
            <w:r w:rsidR="00464E3F" w:rsidRPr="00464E3F">
              <w:rPr>
                <w:rStyle w:val="label"/>
                <w:rFonts w:cstheme="minorHAnsi"/>
                <w:sz w:val="24"/>
                <w:szCs w:val="24"/>
                <w:lang w:val="el-GR"/>
              </w:rPr>
              <w:t>δασκάλα</w:t>
            </w:r>
            <w:r w:rsidR="00464E3F" w:rsidRPr="00464E3F">
              <w:rPr>
                <w:rStyle w:val="label"/>
                <w:rFonts w:cstheme="minorHAnsi"/>
                <w:sz w:val="24"/>
                <w:szCs w:val="24"/>
              </w:rPr>
              <w:t xml:space="preserve">, </w:t>
            </w:r>
            <w:r w:rsidR="00464E3F" w:rsidRPr="00464E3F">
              <w:rPr>
                <w:rStyle w:val="label"/>
                <w:rFonts w:cstheme="minorHAnsi"/>
                <w:sz w:val="24"/>
                <w:szCs w:val="24"/>
                <w:lang w:val="el-GR"/>
              </w:rPr>
              <w:t>σύμβουλος</w:t>
            </w:r>
            <w:r w:rsidRPr="00464E3F">
              <w:rPr>
                <w:rFonts w:cstheme="minorHAnsi"/>
                <w:b/>
                <w:bCs/>
                <w:sz w:val="24"/>
                <w:szCs w:val="24"/>
              </w:rPr>
              <w:br/>
            </w:r>
            <w:proofErr w:type="spellStart"/>
            <w:r w:rsidRPr="00464E3F">
              <w:rPr>
                <w:rStyle w:val="label"/>
                <w:rFonts w:cstheme="minorHAnsi"/>
                <w:sz w:val="24"/>
                <w:szCs w:val="24"/>
              </w:rPr>
              <w:t>inopia</w:t>
            </w:r>
            <w:proofErr w:type="spellEnd"/>
            <w:r w:rsidRPr="00464E3F">
              <w:rPr>
                <w:rStyle w:val="label"/>
                <w:rFonts w:cstheme="minorHAnsi"/>
                <w:sz w:val="24"/>
                <w:szCs w:val="24"/>
              </w:rPr>
              <w:t xml:space="preserve">, -ae, </w:t>
            </w:r>
            <w:r w:rsidR="00DE4B42" w:rsidRPr="00464E3F">
              <w:rPr>
                <w:rStyle w:val="label"/>
                <w:rFonts w:cstheme="minorHAnsi"/>
                <w:sz w:val="24"/>
                <w:szCs w:val="24"/>
              </w:rPr>
              <w:t>(</w:t>
            </w:r>
            <w:r w:rsidRPr="00464E3F">
              <w:rPr>
                <w:rStyle w:val="label"/>
                <w:rFonts w:cstheme="minorHAnsi"/>
                <w:sz w:val="24"/>
                <w:szCs w:val="24"/>
              </w:rPr>
              <w:t>θ</w:t>
            </w:r>
            <w:r w:rsidR="00DE4B42" w:rsidRPr="00464E3F">
              <w:rPr>
                <w:rStyle w:val="label"/>
                <w:rFonts w:cstheme="minorHAnsi"/>
                <w:sz w:val="24"/>
                <w:szCs w:val="24"/>
              </w:rPr>
              <w:t xml:space="preserve">., </w:t>
            </w:r>
            <w:r w:rsidR="00DE4B42" w:rsidRPr="00464E3F">
              <w:rPr>
                <w:rStyle w:val="label"/>
                <w:rFonts w:cstheme="minorHAnsi"/>
                <w:sz w:val="24"/>
                <w:szCs w:val="24"/>
                <w:lang w:val="el-GR"/>
              </w:rPr>
              <w:t>χ</w:t>
            </w:r>
            <w:r w:rsidR="00DE4B42" w:rsidRPr="00464E3F">
              <w:rPr>
                <w:rStyle w:val="label"/>
                <w:rFonts w:cstheme="minorHAnsi"/>
                <w:sz w:val="24"/>
                <w:szCs w:val="24"/>
              </w:rPr>
              <w:t>.</w:t>
            </w:r>
            <w:proofErr w:type="spellStart"/>
            <w:r w:rsidR="00DE4B42" w:rsidRPr="00464E3F">
              <w:rPr>
                <w:rStyle w:val="label"/>
                <w:rFonts w:cstheme="minorHAnsi"/>
                <w:sz w:val="24"/>
                <w:szCs w:val="24"/>
                <w:lang w:val="el-GR"/>
              </w:rPr>
              <w:t>πλ</w:t>
            </w:r>
            <w:proofErr w:type="spellEnd"/>
            <w:r w:rsidR="00DE4B42" w:rsidRPr="00464E3F">
              <w:rPr>
                <w:rStyle w:val="label"/>
                <w:rFonts w:cstheme="minorHAnsi"/>
                <w:sz w:val="24"/>
                <w:szCs w:val="24"/>
              </w:rPr>
              <w:t>)</w:t>
            </w:r>
            <w:r w:rsidR="00464E3F" w:rsidRPr="00464E3F">
              <w:rPr>
                <w:rStyle w:val="label"/>
                <w:rFonts w:cstheme="minorHAnsi"/>
                <w:sz w:val="24"/>
                <w:szCs w:val="24"/>
              </w:rPr>
              <w:t xml:space="preserve">: </w:t>
            </w:r>
            <w:r w:rsidR="00464E3F" w:rsidRPr="00464E3F">
              <w:rPr>
                <w:rStyle w:val="label"/>
                <w:rFonts w:cstheme="minorHAnsi"/>
                <w:sz w:val="24"/>
                <w:szCs w:val="24"/>
                <w:lang w:val="el-GR"/>
              </w:rPr>
              <w:t>ένδεια</w:t>
            </w:r>
            <w:r w:rsidR="00464E3F" w:rsidRPr="00464E3F">
              <w:rPr>
                <w:rStyle w:val="label"/>
                <w:rFonts w:cstheme="minorHAnsi"/>
                <w:sz w:val="24"/>
                <w:szCs w:val="24"/>
              </w:rPr>
              <w:t xml:space="preserve">, </w:t>
            </w:r>
            <w:r w:rsidR="00464E3F" w:rsidRPr="00464E3F">
              <w:rPr>
                <w:rStyle w:val="label"/>
                <w:rFonts w:cstheme="minorHAnsi"/>
                <w:sz w:val="24"/>
                <w:szCs w:val="24"/>
                <w:lang w:val="el-GR"/>
              </w:rPr>
              <w:t>φτώχεια</w:t>
            </w:r>
            <w:r w:rsidR="00464E3F" w:rsidRPr="00464E3F">
              <w:rPr>
                <w:rStyle w:val="label"/>
                <w:rFonts w:cstheme="minorHAnsi"/>
                <w:sz w:val="24"/>
                <w:szCs w:val="24"/>
              </w:rPr>
              <w:t xml:space="preserve">, </w:t>
            </w:r>
            <w:r w:rsidR="00464E3F" w:rsidRPr="00464E3F">
              <w:rPr>
                <w:rStyle w:val="label"/>
                <w:rFonts w:cstheme="minorHAnsi"/>
                <w:sz w:val="24"/>
                <w:szCs w:val="24"/>
                <w:lang w:val="el-GR"/>
              </w:rPr>
              <w:t>έλλειψη</w:t>
            </w:r>
          </w:p>
          <w:p w14:paraId="34174142" w14:textId="77777777" w:rsidR="00464E3F" w:rsidRPr="00464E3F" w:rsidRDefault="00A1226E" w:rsidP="008B3190">
            <w:pPr>
              <w:rPr>
                <w:rStyle w:val="label"/>
                <w:rFonts w:cstheme="minorHAnsi"/>
                <w:sz w:val="24"/>
                <w:szCs w:val="24"/>
              </w:rPr>
            </w:pPr>
            <w:proofErr w:type="spellStart"/>
            <w:r w:rsidRPr="00464E3F">
              <w:rPr>
                <w:rStyle w:val="label"/>
                <w:rFonts w:cstheme="minorHAnsi"/>
                <w:sz w:val="24"/>
                <w:szCs w:val="24"/>
              </w:rPr>
              <w:t>avaritia</w:t>
            </w:r>
            <w:proofErr w:type="spellEnd"/>
            <w:r w:rsidRPr="00464E3F">
              <w:rPr>
                <w:rStyle w:val="label"/>
                <w:rFonts w:cstheme="minorHAnsi"/>
                <w:sz w:val="24"/>
                <w:szCs w:val="24"/>
              </w:rPr>
              <w:t xml:space="preserve">, -ae, </w:t>
            </w:r>
            <w:r w:rsidR="00DE4B42" w:rsidRPr="00464E3F">
              <w:rPr>
                <w:rStyle w:val="label"/>
                <w:rFonts w:cstheme="minorHAnsi"/>
                <w:sz w:val="24"/>
                <w:szCs w:val="24"/>
              </w:rPr>
              <w:t>(</w:t>
            </w:r>
            <w:r w:rsidRPr="00464E3F">
              <w:rPr>
                <w:rStyle w:val="label"/>
                <w:rFonts w:cstheme="minorHAnsi"/>
                <w:sz w:val="24"/>
                <w:szCs w:val="24"/>
              </w:rPr>
              <w:t>θ</w:t>
            </w:r>
            <w:r w:rsidR="00464E3F" w:rsidRPr="00464E3F">
              <w:rPr>
                <w:rStyle w:val="label"/>
                <w:rFonts w:cstheme="minorHAnsi"/>
                <w:sz w:val="24"/>
                <w:szCs w:val="24"/>
              </w:rPr>
              <w:t xml:space="preserve">) </w:t>
            </w:r>
            <w:r w:rsidR="00464E3F" w:rsidRPr="00464E3F">
              <w:rPr>
                <w:rStyle w:val="label"/>
                <w:rFonts w:cstheme="minorHAnsi"/>
                <w:sz w:val="24"/>
                <w:szCs w:val="24"/>
                <w:lang w:val="el-GR"/>
              </w:rPr>
              <w:t>απληστία</w:t>
            </w:r>
            <w:r w:rsidR="00DE4B42" w:rsidRPr="00464E3F">
              <w:rPr>
                <w:rStyle w:val="label"/>
                <w:rFonts w:cstheme="minorHAnsi"/>
                <w:sz w:val="24"/>
                <w:szCs w:val="24"/>
              </w:rPr>
              <w:t xml:space="preserve">, </w:t>
            </w:r>
          </w:p>
          <w:p w14:paraId="3DD91809" w14:textId="68173B20" w:rsidR="00DE4B42" w:rsidRPr="00464E3F" w:rsidRDefault="00464E3F" w:rsidP="008B3190">
            <w:pPr>
              <w:rPr>
                <w:rStyle w:val="label"/>
                <w:rFonts w:cstheme="minorHAnsi"/>
                <w:sz w:val="24"/>
                <w:szCs w:val="24"/>
              </w:rPr>
            </w:pPr>
            <w:proofErr w:type="spellStart"/>
            <w:r w:rsidRPr="00464E3F">
              <w:rPr>
                <w:rFonts w:cstheme="minorHAnsi"/>
                <w:sz w:val="24"/>
                <w:szCs w:val="24"/>
              </w:rPr>
              <w:t>avaritiae</w:t>
            </w:r>
            <w:proofErr w:type="spellEnd"/>
            <w:r w:rsidRPr="00464E3F">
              <w:rPr>
                <w:rFonts w:cstheme="minorHAnsi"/>
                <w:sz w:val="24"/>
                <w:szCs w:val="24"/>
              </w:rPr>
              <w:t xml:space="preserve">-arum: </w:t>
            </w:r>
            <w:r w:rsidRPr="00464E3F">
              <w:rPr>
                <w:rFonts w:cstheme="minorHAnsi"/>
                <w:sz w:val="24"/>
                <w:szCs w:val="24"/>
                <w:lang w:val="el-GR"/>
              </w:rPr>
              <w:t>είδη</w:t>
            </w:r>
            <w:r w:rsidRPr="00464E3F">
              <w:rPr>
                <w:rFonts w:cstheme="minorHAnsi"/>
                <w:sz w:val="24"/>
                <w:szCs w:val="24"/>
              </w:rPr>
              <w:t xml:space="preserve"> </w:t>
            </w:r>
            <w:r w:rsidRPr="00464E3F">
              <w:rPr>
                <w:rFonts w:cstheme="minorHAnsi"/>
                <w:sz w:val="24"/>
                <w:szCs w:val="24"/>
                <w:lang w:val="el-GR"/>
              </w:rPr>
              <w:t>απληστίας</w:t>
            </w:r>
            <w:r w:rsidR="00A1226E" w:rsidRPr="00464E3F">
              <w:rPr>
                <w:rFonts w:cstheme="minorHAnsi"/>
                <w:sz w:val="24"/>
                <w:szCs w:val="24"/>
              </w:rPr>
              <w:br/>
            </w:r>
            <w:r w:rsidR="00A1226E" w:rsidRPr="00464E3F">
              <w:rPr>
                <w:rStyle w:val="label"/>
                <w:rFonts w:cstheme="minorHAnsi"/>
                <w:sz w:val="24"/>
                <w:szCs w:val="24"/>
              </w:rPr>
              <w:t xml:space="preserve">sententia, -ae, </w:t>
            </w:r>
            <w:r w:rsidR="00DE4B42" w:rsidRPr="00464E3F">
              <w:rPr>
                <w:rStyle w:val="label"/>
                <w:rFonts w:cstheme="minorHAnsi"/>
                <w:sz w:val="24"/>
                <w:szCs w:val="24"/>
              </w:rPr>
              <w:t>(</w:t>
            </w:r>
            <w:r w:rsidR="00A1226E" w:rsidRPr="00464E3F">
              <w:rPr>
                <w:rStyle w:val="label"/>
                <w:rFonts w:cstheme="minorHAnsi"/>
                <w:sz w:val="24"/>
                <w:szCs w:val="24"/>
              </w:rPr>
              <w:t>θ</w:t>
            </w:r>
            <w:r w:rsidR="00DE4B42" w:rsidRPr="00464E3F">
              <w:rPr>
                <w:rStyle w:val="label"/>
                <w:rFonts w:cstheme="minorHAnsi"/>
                <w:sz w:val="24"/>
                <w:szCs w:val="24"/>
              </w:rPr>
              <w:t>)</w:t>
            </w:r>
          </w:p>
          <w:p w14:paraId="31DFBB0E" w14:textId="53CC78A5" w:rsidR="00A1226E" w:rsidRPr="00464E3F" w:rsidRDefault="00A1226E" w:rsidP="008B3190">
            <w:pPr>
              <w:rPr>
                <w:rFonts w:eastAsia="Times New Roman" w:cstheme="minorHAnsi"/>
                <w:sz w:val="24"/>
                <w:szCs w:val="24"/>
                <w:lang w:eastAsia="en-GB"/>
              </w:rPr>
            </w:pPr>
            <w:proofErr w:type="spellStart"/>
            <w:r w:rsidRPr="00464E3F">
              <w:rPr>
                <w:rStyle w:val="label"/>
                <w:rFonts w:cstheme="minorHAnsi"/>
                <w:sz w:val="24"/>
                <w:szCs w:val="24"/>
              </w:rPr>
              <w:t>malevolentia</w:t>
            </w:r>
            <w:proofErr w:type="spellEnd"/>
            <w:r w:rsidRPr="00464E3F">
              <w:rPr>
                <w:rStyle w:val="label"/>
                <w:rFonts w:cstheme="minorHAnsi"/>
                <w:sz w:val="24"/>
                <w:szCs w:val="24"/>
              </w:rPr>
              <w:t xml:space="preserve">, -ae, </w:t>
            </w:r>
            <w:r w:rsidR="00DE4B42" w:rsidRPr="00464E3F">
              <w:rPr>
                <w:rStyle w:val="label"/>
                <w:rFonts w:cstheme="minorHAnsi"/>
                <w:sz w:val="24"/>
                <w:szCs w:val="24"/>
              </w:rPr>
              <w:t>(</w:t>
            </w:r>
            <w:r w:rsidRPr="00464E3F">
              <w:rPr>
                <w:rStyle w:val="label"/>
                <w:rFonts w:cstheme="minorHAnsi"/>
                <w:sz w:val="24"/>
                <w:szCs w:val="24"/>
              </w:rPr>
              <w:t>θ</w:t>
            </w:r>
            <w:r w:rsidR="00DE4B42" w:rsidRPr="00464E3F">
              <w:rPr>
                <w:rStyle w:val="label"/>
                <w:rFonts w:cstheme="minorHAnsi"/>
                <w:sz w:val="24"/>
                <w:szCs w:val="24"/>
              </w:rPr>
              <w:t xml:space="preserve">., </w:t>
            </w:r>
            <w:r w:rsidR="00DE4B42" w:rsidRPr="00464E3F">
              <w:rPr>
                <w:rStyle w:val="label"/>
                <w:rFonts w:cstheme="minorHAnsi"/>
                <w:sz w:val="24"/>
                <w:szCs w:val="24"/>
                <w:lang w:val="el-GR"/>
              </w:rPr>
              <w:t>χ</w:t>
            </w:r>
            <w:r w:rsidR="00DE4B42" w:rsidRPr="00464E3F">
              <w:rPr>
                <w:rStyle w:val="label"/>
                <w:rFonts w:cstheme="minorHAnsi"/>
                <w:sz w:val="24"/>
                <w:szCs w:val="24"/>
              </w:rPr>
              <w:t>.</w:t>
            </w:r>
            <w:proofErr w:type="spellStart"/>
            <w:r w:rsidR="00DE4B42" w:rsidRPr="00464E3F">
              <w:rPr>
                <w:rStyle w:val="label"/>
                <w:rFonts w:cstheme="minorHAnsi"/>
                <w:sz w:val="24"/>
                <w:szCs w:val="24"/>
                <w:lang w:val="el-GR"/>
              </w:rPr>
              <w:t>πλ</w:t>
            </w:r>
            <w:proofErr w:type="spellEnd"/>
            <w:r w:rsidR="00DE4B42" w:rsidRPr="00464E3F">
              <w:rPr>
                <w:rStyle w:val="label"/>
                <w:rFonts w:cstheme="minorHAnsi"/>
                <w:sz w:val="24"/>
                <w:szCs w:val="24"/>
              </w:rPr>
              <w:t>)</w:t>
            </w:r>
            <w:r w:rsidR="00464E3F" w:rsidRPr="00464E3F">
              <w:rPr>
                <w:rStyle w:val="label"/>
                <w:rFonts w:cstheme="minorHAnsi"/>
                <w:sz w:val="24"/>
                <w:szCs w:val="24"/>
              </w:rPr>
              <w:t xml:space="preserve">: </w:t>
            </w:r>
            <w:r w:rsidR="00464E3F" w:rsidRPr="00464E3F">
              <w:rPr>
                <w:rStyle w:val="label"/>
                <w:rFonts w:cstheme="minorHAnsi"/>
                <w:sz w:val="24"/>
                <w:szCs w:val="24"/>
                <w:lang w:val="el-GR"/>
              </w:rPr>
              <w:t>κακοήθεια</w:t>
            </w:r>
            <w:r w:rsidRPr="00464E3F">
              <w:rPr>
                <w:rStyle w:val="label"/>
                <w:rFonts w:cstheme="minorHAnsi"/>
                <w:sz w:val="24"/>
                <w:szCs w:val="24"/>
              </w:rPr>
              <w:t xml:space="preserve"> </w:t>
            </w:r>
            <w:r w:rsidRPr="00464E3F">
              <w:rPr>
                <w:rFonts w:cstheme="minorHAnsi"/>
                <w:sz w:val="24"/>
                <w:szCs w:val="24"/>
              </w:rPr>
              <w:br/>
            </w:r>
            <w:proofErr w:type="spellStart"/>
            <w:r w:rsidRPr="00464E3F">
              <w:rPr>
                <w:rStyle w:val="label"/>
                <w:rFonts w:cstheme="minorHAnsi"/>
                <w:sz w:val="24"/>
                <w:szCs w:val="24"/>
              </w:rPr>
              <w:t>provincia</w:t>
            </w:r>
            <w:proofErr w:type="spellEnd"/>
            <w:r w:rsidRPr="00464E3F">
              <w:rPr>
                <w:rStyle w:val="label"/>
                <w:rFonts w:cstheme="minorHAnsi"/>
                <w:sz w:val="24"/>
                <w:szCs w:val="24"/>
              </w:rPr>
              <w:t xml:space="preserve">, -ae, </w:t>
            </w:r>
            <w:r w:rsidR="00DE4B42" w:rsidRPr="00464E3F">
              <w:rPr>
                <w:rStyle w:val="label"/>
                <w:rFonts w:cstheme="minorHAnsi"/>
                <w:sz w:val="24"/>
                <w:szCs w:val="24"/>
              </w:rPr>
              <w:t>(</w:t>
            </w:r>
            <w:r w:rsidRPr="00464E3F">
              <w:rPr>
                <w:rStyle w:val="label"/>
                <w:rFonts w:cstheme="minorHAnsi"/>
                <w:sz w:val="24"/>
                <w:szCs w:val="24"/>
              </w:rPr>
              <w:t>θ</w:t>
            </w:r>
            <w:r w:rsidR="00DE4B42" w:rsidRPr="00464E3F">
              <w:rPr>
                <w:rStyle w:val="label"/>
                <w:rFonts w:cstheme="minorHAnsi"/>
                <w:sz w:val="24"/>
                <w:szCs w:val="24"/>
              </w:rPr>
              <w:t>)</w:t>
            </w:r>
            <w:r w:rsidR="00464E3F" w:rsidRPr="00464E3F">
              <w:rPr>
                <w:rStyle w:val="label"/>
                <w:rFonts w:cstheme="minorHAnsi"/>
                <w:sz w:val="24"/>
                <w:szCs w:val="24"/>
              </w:rPr>
              <w:t xml:space="preserve">: </w:t>
            </w:r>
            <w:r w:rsidR="00464E3F" w:rsidRPr="00464E3F">
              <w:rPr>
                <w:rStyle w:val="label"/>
                <w:rFonts w:cstheme="minorHAnsi"/>
                <w:sz w:val="24"/>
                <w:szCs w:val="24"/>
                <w:lang w:val="el-GR"/>
              </w:rPr>
              <w:t>επαρχία</w:t>
            </w:r>
          </w:p>
        </w:tc>
        <w:tc>
          <w:tcPr>
            <w:tcW w:w="2977" w:type="dxa"/>
          </w:tcPr>
          <w:p w14:paraId="19D130C2" w14:textId="4DBE6774" w:rsidR="008B3190" w:rsidRPr="00464E3F" w:rsidRDefault="00A1226E" w:rsidP="008B3190">
            <w:pPr>
              <w:rPr>
                <w:rStyle w:val="label"/>
                <w:rFonts w:cstheme="minorHAnsi"/>
                <w:sz w:val="24"/>
                <w:szCs w:val="24"/>
              </w:rPr>
            </w:pPr>
            <w:r w:rsidRPr="00464E3F">
              <w:rPr>
                <w:rStyle w:val="label"/>
                <w:rFonts w:cstheme="minorHAnsi"/>
                <w:sz w:val="24"/>
                <w:szCs w:val="24"/>
              </w:rPr>
              <w:t>Servius, -ii/-</w:t>
            </w:r>
            <w:proofErr w:type="spellStart"/>
            <w:r w:rsidRPr="00464E3F">
              <w:rPr>
                <w:rStyle w:val="label"/>
                <w:rFonts w:cstheme="minorHAnsi"/>
                <w:sz w:val="24"/>
                <w:szCs w:val="24"/>
              </w:rPr>
              <w:t>i</w:t>
            </w:r>
            <w:proofErr w:type="spellEnd"/>
            <w:r w:rsidRPr="00464E3F">
              <w:rPr>
                <w:rStyle w:val="label"/>
                <w:rFonts w:cstheme="minorHAnsi"/>
                <w:sz w:val="24"/>
                <w:szCs w:val="24"/>
              </w:rPr>
              <w:t xml:space="preserve">, </w:t>
            </w:r>
            <w:r w:rsidR="008B3190" w:rsidRPr="00464E3F">
              <w:rPr>
                <w:rStyle w:val="label"/>
                <w:rFonts w:cstheme="minorHAnsi"/>
                <w:sz w:val="24"/>
                <w:szCs w:val="24"/>
                <w:lang w:val="el-GR"/>
              </w:rPr>
              <w:t>(</w:t>
            </w:r>
            <w:r w:rsidRPr="00464E3F">
              <w:rPr>
                <w:rStyle w:val="label"/>
                <w:rFonts w:cstheme="minorHAnsi"/>
                <w:sz w:val="24"/>
                <w:szCs w:val="24"/>
              </w:rPr>
              <w:t>α</w:t>
            </w:r>
            <w:r w:rsidR="008B3190" w:rsidRPr="00464E3F">
              <w:rPr>
                <w:rStyle w:val="label"/>
                <w:rFonts w:cstheme="minorHAnsi"/>
                <w:sz w:val="24"/>
                <w:szCs w:val="24"/>
                <w:lang w:val="el-GR"/>
              </w:rPr>
              <w:t>)</w:t>
            </w:r>
          </w:p>
          <w:p w14:paraId="2AE93622" w14:textId="77777777" w:rsidR="008B3190" w:rsidRPr="00464E3F" w:rsidRDefault="00A1226E" w:rsidP="008B3190">
            <w:pPr>
              <w:rPr>
                <w:rStyle w:val="label"/>
                <w:rFonts w:cstheme="minorHAnsi"/>
                <w:sz w:val="24"/>
                <w:szCs w:val="24"/>
              </w:rPr>
            </w:pPr>
            <w:proofErr w:type="spellStart"/>
            <w:r w:rsidRPr="00464E3F">
              <w:rPr>
                <w:rStyle w:val="label"/>
                <w:rFonts w:cstheme="minorHAnsi"/>
                <w:sz w:val="24"/>
                <w:szCs w:val="24"/>
              </w:rPr>
              <w:t>Sulpicius</w:t>
            </w:r>
            <w:proofErr w:type="spellEnd"/>
            <w:r w:rsidRPr="00464E3F">
              <w:rPr>
                <w:rStyle w:val="label"/>
                <w:rFonts w:cstheme="minorHAnsi"/>
                <w:sz w:val="24"/>
                <w:szCs w:val="24"/>
              </w:rPr>
              <w:t>, -ii/-</w:t>
            </w:r>
            <w:proofErr w:type="spellStart"/>
            <w:r w:rsidRPr="00464E3F">
              <w:rPr>
                <w:rStyle w:val="label"/>
                <w:rFonts w:cstheme="minorHAnsi"/>
                <w:sz w:val="24"/>
                <w:szCs w:val="24"/>
              </w:rPr>
              <w:t>i</w:t>
            </w:r>
            <w:proofErr w:type="spellEnd"/>
            <w:r w:rsidRPr="00464E3F">
              <w:rPr>
                <w:rStyle w:val="label"/>
                <w:rFonts w:cstheme="minorHAnsi"/>
                <w:sz w:val="24"/>
                <w:szCs w:val="24"/>
              </w:rPr>
              <w:t xml:space="preserve">, </w:t>
            </w:r>
          </w:p>
          <w:p w14:paraId="4D1E8236" w14:textId="77777777" w:rsidR="008B3190" w:rsidRPr="00464E3F" w:rsidRDefault="00A1226E" w:rsidP="008B3190">
            <w:pPr>
              <w:rPr>
                <w:rStyle w:val="label"/>
                <w:rFonts w:cstheme="minorHAnsi"/>
                <w:sz w:val="24"/>
                <w:szCs w:val="24"/>
              </w:rPr>
            </w:pPr>
            <w:r w:rsidRPr="00464E3F">
              <w:rPr>
                <w:rStyle w:val="label"/>
                <w:rFonts w:cstheme="minorHAnsi"/>
                <w:sz w:val="24"/>
                <w:szCs w:val="24"/>
              </w:rPr>
              <w:t>Aurelius, -ii/-</w:t>
            </w:r>
            <w:proofErr w:type="spellStart"/>
            <w:r w:rsidRPr="00464E3F">
              <w:rPr>
                <w:rStyle w:val="label"/>
                <w:rFonts w:cstheme="minorHAnsi"/>
                <w:sz w:val="24"/>
                <w:szCs w:val="24"/>
              </w:rPr>
              <w:t>i</w:t>
            </w:r>
            <w:proofErr w:type="spellEnd"/>
            <w:r w:rsidRPr="00464E3F">
              <w:rPr>
                <w:rStyle w:val="label"/>
                <w:rFonts w:cstheme="minorHAnsi"/>
                <w:sz w:val="24"/>
                <w:szCs w:val="24"/>
              </w:rPr>
              <w:t xml:space="preserve">, </w:t>
            </w:r>
            <w:r w:rsidR="008B3190" w:rsidRPr="00464E3F">
              <w:rPr>
                <w:rStyle w:val="label"/>
                <w:rFonts w:cstheme="minorHAnsi"/>
                <w:sz w:val="24"/>
                <w:szCs w:val="24"/>
              </w:rPr>
              <w:t>(</w:t>
            </w:r>
            <w:r w:rsidRPr="00464E3F">
              <w:rPr>
                <w:rStyle w:val="label"/>
                <w:rFonts w:cstheme="minorHAnsi"/>
                <w:sz w:val="24"/>
                <w:szCs w:val="24"/>
              </w:rPr>
              <w:t>α</w:t>
            </w:r>
            <w:r w:rsidR="008B3190" w:rsidRPr="00464E3F">
              <w:rPr>
                <w:rStyle w:val="label"/>
                <w:rFonts w:cstheme="minorHAnsi"/>
                <w:sz w:val="24"/>
                <w:szCs w:val="24"/>
              </w:rPr>
              <w:t>)</w:t>
            </w:r>
            <w:r w:rsidRPr="00464E3F">
              <w:rPr>
                <w:rStyle w:val="label"/>
                <w:rFonts w:cstheme="minorHAnsi"/>
                <w:sz w:val="24"/>
                <w:szCs w:val="24"/>
              </w:rPr>
              <w:t xml:space="preserve"> </w:t>
            </w:r>
            <w:r w:rsidRPr="00464E3F">
              <w:rPr>
                <w:rFonts w:cstheme="minorHAnsi"/>
                <w:sz w:val="24"/>
                <w:szCs w:val="24"/>
              </w:rPr>
              <w:br/>
            </w:r>
            <w:proofErr w:type="spellStart"/>
            <w:r w:rsidRPr="00464E3F">
              <w:rPr>
                <w:rStyle w:val="label"/>
                <w:rFonts w:cstheme="minorHAnsi"/>
                <w:sz w:val="24"/>
                <w:szCs w:val="24"/>
              </w:rPr>
              <w:t>Viriathus</w:t>
            </w:r>
            <w:proofErr w:type="spellEnd"/>
            <w:r w:rsidRPr="00464E3F">
              <w:rPr>
                <w:rStyle w:val="label"/>
                <w:rFonts w:cstheme="minorHAnsi"/>
                <w:sz w:val="24"/>
                <w:szCs w:val="24"/>
              </w:rPr>
              <w:t>, -</w:t>
            </w:r>
            <w:proofErr w:type="spellStart"/>
            <w:r w:rsidRPr="00464E3F">
              <w:rPr>
                <w:rStyle w:val="label"/>
                <w:rFonts w:cstheme="minorHAnsi"/>
                <w:sz w:val="24"/>
                <w:szCs w:val="24"/>
              </w:rPr>
              <w:t>i</w:t>
            </w:r>
            <w:proofErr w:type="spellEnd"/>
            <w:r w:rsidRPr="00464E3F">
              <w:rPr>
                <w:rStyle w:val="label"/>
                <w:rFonts w:cstheme="minorHAnsi"/>
                <w:sz w:val="24"/>
                <w:szCs w:val="24"/>
              </w:rPr>
              <w:t xml:space="preserve">, </w:t>
            </w:r>
            <w:r w:rsidR="008B3190" w:rsidRPr="00464E3F">
              <w:rPr>
                <w:rStyle w:val="label"/>
                <w:rFonts w:cstheme="minorHAnsi"/>
                <w:sz w:val="24"/>
                <w:szCs w:val="24"/>
              </w:rPr>
              <w:t>(</w:t>
            </w:r>
            <w:r w:rsidRPr="00464E3F">
              <w:rPr>
                <w:rStyle w:val="label"/>
                <w:rFonts w:cstheme="minorHAnsi"/>
                <w:sz w:val="24"/>
                <w:szCs w:val="24"/>
              </w:rPr>
              <w:t>α</w:t>
            </w:r>
            <w:r w:rsidR="008B3190" w:rsidRPr="00464E3F">
              <w:rPr>
                <w:rStyle w:val="label"/>
                <w:rFonts w:cstheme="minorHAnsi"/>
                <w:sz w:val="24"/>
                <w:szCs w:val="24"/>
              </w:rPr>
              <w:t>)</w:t>
            </w:r>
            <w:r w:rsidRPr="00464E3F">
              <w:rPr>
                <w:rStyle w:val="label"/>
                <w:rFonts w:cstheme="minorHAnsi"/>
                <w:sz w:val="24"/>
                <w:szCs w:val="24"/>
              </w:rPr>
              <w:t xml:space="preserve"> </w:t>
            </w:r>
            <w:r w:rsidRPr="00464E3F">
              <w:rPr>
                <w:rFonts w:cstheme="minorHAnsi"/>
                <w:sz w:val="24"/>
                <w:szCs w:val="24"/>
              </w:rPr>
              <w:br/>
            </w:r>
            <w:r w:rsidRPr="00464E3F">
              <w:rPr>
                <w:rStyle w:val="label"/>
                <w:rFonts w:cstheme="minorHAnsi"/>
                <w:sz w:val="24"/>
                <w:szCs w:val="24"/>
              </w:rPr>
              <w:t>Aemilianus, -</w:t>
            </w:r>
            <w:proofErr w:type="spellStart"/>
            <w:r w:rsidRPr="00464E3F">
              <w:rPr>
                <w:rStyle w:val="label"/>
                <w:rFonts w:cstheme="minorHAnsi"/>
                <w:sz w:val="24"/>
                <w:szCs w:val="24"/>
              </w:rPr>
              <w:t>i</w:t>
            </w:r>
            <w:proofErr w:type="spellEnd"/>
            <w:r w:rsidRPr="00464E3F">
              <w:rPr>
                <w:rStyle w:val="label"/>
                <w:rFonts w:cstheme="minorHAnsi"/>
                <w:sz w:val="24"/>
                <w:szCs w:val="24"/>
              </w:rPr>
              <w:t xml:space="preserve">, </w:t>
            </w:r>
            <w:r w:rsidR="008B3190" w:rsidRPr="00464E3F">
              <w:rPr>
                <w:rStyle w:val="label"/>
                <w:rFonts w:cstheme="minorHAnsi"/>
                <w:sz w:val="24"/>
                <w:szCs w:val="24"/>
              </w:rPr>
              <w:t>(</w:t>
            </w:r>
            <w:r w:rsidRPr="00464E3F">
              <w:rPr>
                <w:rStyle w:val="label"/>
                <w:rFonts w:cstheme="minorHAnsi"/>
                <w:sz w:val="24"/>
                <w:szCs w:val="24"/>
              </w:rPr>
              <w:t>α</w:t>
            </w:r>
            <w:r w:rsidR="008B3190" w:rsidRPr="00464E3F">
              <w:rPr>
                <w:rStyle w:val="label"/>
                <w:rFonts w:cstheme="minorHAnsi"/>
                <w:sz w:val="24"/>
                <w:szCs w:val="24"/>
              </w:rPr>
              <w:t xml:space="preserve">) </w:t>
            </w:r>
          </w:p>
          <w:p w14:paraId="6F17DDE0" w14:textId="3D575372" w:rsidR="00A1226E" w:rsidRPr="00464E3F" w:rsidRDefault="00A1226E" w:rsidP="008B3190">
            <w:pPr>
              <w:rPr>
                <w:rFonts w:eastAsia="Times New Roman" w:cstheme="minorHAnsi"/>
                <w:sz w:val="24"/>
                <w:szCs w:val="24"/>
                <w:lang w:val="el-GR" w:eastAsia="en-GB"/>
              </w:rPr>
            </w:pPr>
            <w:r w:rsidRPr="00464E3F">
              <w:rPr>
                <w:rStyle w:val="label"/>
                <w:rFonts w:cstheme="minorHAnsi"/>
                <w:sz w:val="24"/>
                <w:szCs w:val="24"/>
              </w:rPr>
              <w:t>imperium</w:t>
            </w:r>
            <w:r w:rsidRPr="00464E3F">
              <w:rPr>
                <w:rStyle w:val="label"/>
                <w:rFonts w:cstheme="minorHAnsi"/>
                <w:sz w:val="24"/>
                <w:szCs w:val="24"/>
                <w:lang w:val="el-GR"/>
              </w:rPr>
              <w:t>, -</w:t>
            </w:r>
            <w:r w:rsidRPr="00464E3F">
              <w:rPr>
                <w:rStyle w:val="label"/>
                <w:rFonts w:cstheme="minorHAnsi"/>
                <w:sz w:val="24"/>
                <w:szCs w:val="24"/>
              </w:rPr>
              <w:t>ii</w:t>
            </w:r>
            <w:r w:rsidRPr="00464E3F">
              <w:rPr>
                <w:rStyle w:val="label"/>
                <w:rFonts w:cstheme="minorHAnsi"/>
                <w:sz w:val="24"/>
                <w:szCs w:val="24"/>
                <w:lang w:val="el-GR"/>
              </w:rPr>
              <w:t>/-</w:t>
            </w:r>
            <w:proofErr w:type="spellStart"/>
            <w:r w:rsidRPr="00464E3F">
              <w:rPr>
                <w:rStyle w:val="label"/>
                <w:rFonts w:cstheme="minorHAnsi"/>
                <w:sz w:val="24"/>
                <w:szCs w:val="24"/>
              </w:rPr>
              <w:t>i</w:t>
            </w:r>
            <w:proofErr w:type="spellEnd"/>
            <w:r w:rsidRPr="00464E3F">
              <w:rPr>
                <w:rStyle w:val="label"/>
                <w:rFonts w:cstheme="minorHAnsi"/>
                <w:sz w:val="24"/>
                <w:szCs w:val="24"/>
                <w:lang w:val="el-GR"/>
              </w:rPr>
              <w:t xml:space="preserve">, </w:t>
            </w:r>
            <w:r w:rsidR="008B3190" w:rsidRPr="00464E3F">
              <w:rPr>
                <w:rStyle w:val="label"/>
                <w:rFonts w:cstheme="minorHAnsi"/>
                <w:sz w:val="24"/>
                <w:szCs w:val="24"/>
                <w:lang w:val="el-GR"/>
              </w:rPr>
              <w:t>(</w:t>
            </w:r>
            <w:r w:rsidRPr="00464E3F">
              <w:rPr>
                <w:rStyle w:val="label"/>
                <w:rFonts w:cstheme="minorHAnsi"/>
                <w:sz w:val="24"/>
                <w:szCs w:val="24"/>
                <w:lang w:val="el-GR"/>
              </w:rPr>
              <w:t>ου</w:t>
            </w:r>
            <w:r w:rsidR="008B3190" w:rsidRPr="00464E3F">
              <w:rPr>
                <w:rStyle w:val="label"/>
                <w:rFonts w:cstheme="minorHAnsi"/>
                <w:sz w:val="24"/>
                <w:szCs w:val="24"/>
                <w:lang w:val="el-GR"/>
              </w:rPr>
              <w:t>)</w:t>
            </w:r>
            <w:r w:rsidR="00464E3F" w:rsidRPr="00464E3F">
              <w:rPr>
                <w:rStyle w:val="label"/>
                <w:rFonts w:cstheme="minorHAnsi"/>
                <w:sz w:val="24"/>
                <w:szCs w:val="24"/>
                <w:lang w:val="el-GR"/>
              </w:rPr>
              <w:t xml:space="preserve"> εξουσία</w:t>
            </w:r>
          </w:p>
        </w:tc>
        <w:tc>
          <w:tcPr>
            <w:tcW w:w="3260" w:type="dxa"/>
          </w:tcPr>
          <w:p w14:paraId="72CCF3A5" w14:textId="77777777" w:rsidR="00432065" w:rsidRPr="00464E3F" w:rsidRDefault="00A1226E" w:rsidP="008B3190">
            <w:pPr>
              <w:rPr>
                <w:rStyle w:val="label"/>
                <w:rFonts w:cstheme="minorHAnsi"/>
                <w:sz w:val="24"/>
                <w:szCs w:val="24"/>
              </w:rPr>
            </w:pPr>
            <w:r w:rsidRPr="00464E3F">
              <w:rPr>
                <w:rStyle w:val="label"/>
                <w:rFonts w:cstheme="minorHAnsi"/>
                <w:sz w:val="24"/>
                <w:szCs w:val="24"/>
              </w:rPr>
              <w:t xml:space="preserve">consul, -is, </w:t>
            </w:r>
            <w:r w:rsidR="00432065" w:rsidRPr="00464E3F">
              <w:rPr>
                <w:rStyle w:val="label"/>
                <w:rFonts w:cstheme="minorHAnsi"/>
                <w:sz w:val="24"/>
                <w:szCs w:val="24"/>
              </w:rPr>
              <w:t>(</w:t>
            </w:r>
            <w:r w:rsidRPr="00464E3F">
              <w:rPr>
                <w:rStyle w:val="label"/>
                <w:rFonts w:cstheme="minorHAnsi"/>
                <w:sz w:val="24"/>
                <w:szCs w:val="24"/>
              </w:rPr>
              <w:t>α</w:t>
            </w:r>
            <w:r w:rsidR="00432065" w:rsidRPr="00464E3F">
              <w:rPr>
                <w:rStyle w:val="label"/>
                <w:rFonts w:cstheme="minorHAnsi"/>
                <w:sz w:val="24"/>
                <w:szCs w:val="24"/>
              </w:rPr>
              <w:t xml:space="preserve">) </w:t>
            </w:r>
            <w:r w:rsidR="00432065" w:rsidRPr="00464E3F">
              <w:rPr>
                <w:rStyle w:val="label"/>
                <w:rFonts w:cstheme="minorHAnsi"/>
                <w:sz w:val="24"/>
                <w:szCs w:val="24"/>
                <w:lang w:val="el-GR"/>
              </w:rPr>
              <w:t>ύπατος</w:t>
            </w:r>
            <w:r w:rsidRPr="00464E3F">
              <w:rPr>
                <w:rStyle w:val="label"/>
                <w:rFonts w:cstheme="minorHAnsi"/>
                <w:sz w:val="24"/>
                <w:szCs w:val="24"/>
              </w:rPr>
              <w:t xml:space="preserve"> </w:t>
            </w:r>
            <w:r w:rsidRPr="00464E3F">
              <w:rPr>
                <w:rFonts w:cstheme="minorHAnsi"/>
                <w:sz w:val="24"/>
                <w:szCs w:val="24"/>
              </w:rPr>
              <w:br/>
            </w:r>
            <w:r w:rsidRPr="00464E3F">
              <w:rPr>
                <w:rStyle w:val="label"/>
                <w:rFonts w:cstheme="minorHAnsi"/>
                <w:sz w:val="24"/>
                <w:szCs w:val="24"/>
              </w:rPr>
              <w:t xml:space="preserve">pater, </w:t>
            </w:r>
            <w:proofErr w:type="spellStart"/>
            <w:r w:rsidRPr="00464E3F">
              <w:rPr>
                <w:rStyle w:val="label"/>
                <w:rFonts w:cstheme="minorHAnsi"/>
                <w:sz w:val="24"/>
                <w:szCs w:val="24"/>
              </w:rPr>
              <w:t>patris</w:t>
            </w:r>
            <w:proofErr w:type="spellEnd"/>
            <w:r w:rsidRPr="00464E3F">
              <w:rPr>
                <w:rStyle w:val="label"/>
                <w:rFonts w:cstheme="minorHAnsi"/>
                <w:sz w:val="24"/>
                <w:szCs w:val="24"/>
              </w:rPr>
              <w:t xml:space="preserve">, </w:t>
            </w:r>
            <w:r w:rsidR="00432065" w:rsidRPr="00464E3F">
              <w:rPr>
                <w:rStyle w:val="label"/>
                <w:rFonts w:cstheme="minorHAnsi"/>
                <w:sz w:val="24"/>
                <w:szCs w:val="24"/>
              </w:rPr>
              <w:t>9</w:t>
            </w:r>
            <w:proofErr w:type="gramStart"/>
            <w:r w:rsidRPr="00464E3F">
              <w:rPr>
                <w:rStyle w:val="label"/>
                <w:rFonts w:cstheme="minorHAnsi"/>
                <w:sz w:val="24"/>
                <w:szCs w:val="24"/>
              </w:rPr>
              <w:t>α</w:t>
            </w:r>
            <w:r w:rsidR="00432065" w:rsidRPr="00464E3F">
              <w:rPr>
                <w:rStyle w:val="label"/>
                <w:rFonts w:cstheme="minorHAnsi"/>
                <w:sz w:val="24"/>
                <w:szCs w:val="24"/>
              </w:rPr>
              <w:t xml:space="preserve">)  </w:t>
            </w:r>
            <w:r w:rsidR="00432065" w:rsidRPr="00464E3F">
              <w:rPr>
                <w:rStyle w:val="label"/>
                <w:rFonts w:cstheme="minorHAnsi"/>
                <w:sz w:val="24"/>
                <w:szCs w:val="24"/>
                <w:lang w:val="el-GR"/>
              </w:rPr>
              <w:t>πατέρας</w:t>
            </w:r>
            <w:proofErr w:type="gramEnd"/>
            <w:r w:rsidR="00432065" w:rsidRPr="00464E3F">
              <w:rPr>
                <w:rStyle w:val="label"/>
                <w:rFonts w:cstheme="minorHAnsi"/>
                <w:sz w:val="24"/>
                <w:szCs w:val="24"/>
              </w:rPr>
              <w:t xml:space="preserve"> </w:t>
            </w:r>
          </w:p>
          <w:p w14:paraId="3D1DBA4F" w14:textId="236491C7" w:rsidR="00A1226E" w:rsidRPr="00464E3F" w:rsidRDefault="00432065" w:rsidP="008B3190">
            <w:pPr>
              <w:rPr>
                <w:rStyle w:val="label"/>
                <w:rFonts w:cstheme="minorHAnsi"/>
                <w:sz w:val="24"/>
                <w:szCs w:val="24"/>
              </w:rPr>
            </w:pPr>
            <w:proofErr w:type="spellStart"/>
            <w:r w:rsidRPr="00464E3F">
              <w:rPr>
                <w:rStyle w:val="label"/>
                <w:rFonts w:cstheme="minorHAnsi"/>
                <w:sz w:val="24"/>
                <w:szCs w:val="24"/>
              </w:rPr>
              <w:t>patres</w:t>
            </w:r>
            <w:proofErr w:type="spellEnd"/>
            <w:r w:rsidRPr="00464E3F">
              <w:rPr>
                <w:rStyle w:val="label"/>
                <w:rFonts w:cstheme="minorHAnsi"/>
                <w:sz w:val="24"/>
                <w:szCs w:val="24"/>
              </w:rPr>
              <w:t xml:space="preserve">: </w:t>
            </w:r>
            <w:r w:rsidRPr="00464E3F">
              <w:rPr>
                <w:rStyle w:val="label"/>
                <w:rFonts w:cstheme="minorHAnsi"/>
                <w:sz w:val="24"/>
                <w:szCs w:val="24"/>
                <w:lang w:val="el-GR"/>
              </w:rPr>
              <w:t>πατρίκιοι</w:t>
            </w:r>
            <w:r w:rsidRPr="00464E3F">
              <w:rPr>
                <w:rStyle w:val="label"/>
                <w:rFonts w:cstheme="minorHAnsi"/>
                <w:sz w:val="24"/>
                <w:szCs w:val="24"/>
              </w:rPr>
              <w:t xml:space="preserve">, </w:t>
            </w:r>
            <w:r w:rsidRPr="00464E3F">
              <w:rPr>
                <w:rStyle w:val="label"/>
                <w:rFonts w:cstheme="minorHAnsi"/>
                <w:sz w:val="24"/>
                <w:szCs w:val="24"/>
                <w:lang w:val="el-GR"/>
              </w:rPr>
              <w:t>βουλευτές</w:t>
            </w:r>
            <w:r w:rsidR="00A1226E" w:rsidRPr="00464E3F">
              <w:rPr>
                <w:rStyle w:val="label"/>
                <w:rFonts w:cstheme="minorHAnsi"/>
                <w:sz w:val="24"/>
                <w:szCs w:val="24"/>
              </w:rPr>
              <w:t xml:space="preserve"> </w:t>
            </w:r>
            <w:r w:rsidR="00A1226E" w:rsidRPr="00464E3F">
              <w:rPr>
                <w:rFonts w:cstheme="minorHAnsi"/>
                <w:sz w:val="24"/>
                <w:szCs w:val="24"/>
              </w:rPr>
              <w:br/>
            </w:r>
            <w:proofErr w:type="spellStart"/>
            <w:r w:rsidR="00A1226E" w:rsidRPr="00464E3F">
              <w:rPr>
                <w:rStyle w:val="label"/>
                <w:rFonts w:cstheme="minorHAnsi"/>
                <w:sz w:val="24"/>
                <w:szCs w:val="24"/>
              </w:rPr>
              <w:t>dissensio</w:t>
            </w:r>
            <w:proofErr w:type="spellEnd"/>
            <w:r w:rsidR="00A1226E" w:rsidRPr="00464E3F">
              <w:rPr>
                <w:rStyle w:val="label"/>
                <w:rFonts w:cstheme="minorHAnsi"/>
                <w:sz w:val="24"/>
                <w:szCs w:val="24"/>
              </w:rPr>
              <w:t>, -</w:t>
            </w:r>
            <w:proofErr w:type="spellStart"/>
            <w:r w:rsidR="00A1226E" w:rsidRPr="00464E3F">
              <w:rPr>
                <w:rStyle w:val="label"/>
                <w:rFonts w:cstheme="minorHAnsi"/>
                <w:sz w:val="24"/>
                <w:szCs w:val="24"/>
              </w:rPr>
              <w:t>onis</w:t>
            </w:r>
            <w:proofErr w:type="spellEnd"/>
            <w:r w:rsidR="00A1226E" w:rsidRPr="00464E3F">
              <w:rPr>
                <w:rStyle w:val="label"/>
                <w:rFonts w:cstheme="minorHAnsi"/>
                <w:sz w:val="24"/>
                <w:szCs w:val="24"/>
              </w:rPr>
              <w:t xml:space="preserve">, </w:t>
            </w:r>
            <w:r w:rsidRPr="00464E3F">
              <w:rPr>
                <w:rStyle w:val="label"/>
                <w:rFonts w:cstheme="minorHAnsi"/>
                <w:sz w:val="24"/>
                <w:szCs w:val="24"/>
              </w:rPr>
              <w:t>(</w:t>
            </w:r>
            <w:r w:rsidR="00A1226E" w:rsidRPr="00464E3F">
              <w:rPr>
                <w:rStyle w:val="label"/>
                <w:rFonts w:cstheme="minorHAnsi"/>
                <w:sz w:val="24"/>
                <w:szCs w:val="24"/>
              </w:rPr>
              <w:t>θ</w:t>
            </w:r>
            <w:r w:rsidRPr="00464E3F">
              <w:rPr>
                <w:rStyle w:val="label"/>
                <w:rFonts w:cstheme="minorHAnsi"/>
                <w:sz w:val="24"/>
                <w:szCs w:val="24"/>
              </w:rPr>
              <w:t xml:space="preserve">) </w:t>
            </w:r>
            <w:r w:rsidRPr="00464E3F">
              <w:rPr>
                <w:rStyle w:val="label"/>
                <w:rFonts w:cstheme="minorHAnsi"/>
                <w:sz w:val="24"/>
                <w:szCs w:val="24"/>
                <w:lang w:val="el-GR"/>
              </w:rPr>
              <w:t>διαφωνία</w:t>
            </w:r>
            <w:r w:rsidR="00A1226E" w:rsidRPr="00464E3F">
              <w:rPr>
                <w:rStyle w:val="label"/>
                <w:rFonts w:cstheme="minorHAnsi"/>
                <w:sz w:val="24"/>
                <w:szCs w:val="24"/>
              </w:rPr>
              <w:t xml:space="preserve"> </w:t>
            </w:r>
            <w:r w:rsidR="00A1226E" w:rsidRPr="00464E3F">
              <w:rPr>
                <w:rFonts w:cstheme="minorHAnsi"/>
                <w:sz w:val="24"/>
                <w:szCs w:val="24"/>
              </w:rPr>
              <w:br/>
            </w:r>
            <w:r w:rsidR="00A1226E" w:rsidRPr="00464E3F">
              <w:rPr>
                <w:rStyle w:val="label"/>
                <w:rFonts w:cstheme="minorHAnsi"/>
                <w:sz w:val="24"/>
                <w:szCs w:val="24"/>
              </w:rPr>
              <w:t>Scipio -</w:t>
            </w:r>
            <w:proofErr w:type="spellStart"/>
            <w:r w:rsidR="00A1226E" w:rsidRPr="00464E3F">
              <w:rPr>
                <w:rStyle w:val="label"/>
                <w:rFonts w:cstheme="minorHAnsi"/>
                <w:sz w:val="24"/>
                <w:szCs w:val="24"/>
              </w:rPr>
              <w:t>onis</w:t>
            </w:r>
            <w:proofErr w:type="spellEnd"/>
            <w:r w:rsidR="00A1226E" w:rsidRPr="00464E3F">
              <w:rPr>
                <w:rStyle w:val="label"/>
                <w:rFonts w:cstheme="minorHAnsi"/>
                <w:sz w:val="24"/>
                <w:szCs w:val="24"/>
              </w:rPr>
              <w:t xml:space="preserve">, </w:t>
            </w:r>
            <w:r w:rsidRPr="00464E3F">
              <w:rPr>
                <w:rStyle w:val="label"/>
                <w:rFonts w:cstheme="minorHAnsi"/>
                <w:sz w:val="24"/>
                <w:szCs w:val="24"/>
              </w:rPr>
              <w:t>(</w:t>
            </w:r>
            <w:r w:rsidR="00A1226E" w:rsidRPr="00464E3F">
              <w:rPr>
                <w:rStyle w:val="label"/>
                <w:rFonts w:cstheme="minorHAnsi"/>
                <w:sz w:val="24"/>
                <w:szCs w:val="24"/>
              </w:rPr>
              <w:t>α</w:t>
            </w:r>
            <w:r w:rsidRPr="00464E3F">
              <w:rPr>
                <w:rStyle w:val="label"/>
                <w:rFonts w:cstheme="minorHAnsi"/>
                <w:sz w:val="24"/>
                <w:szCs w:val="24"/>
              </w:rPr>
              <w:t xml:space="preserve">) </w:t>
            </w:r>
          </w:p>
          <w:p w14:paraId="50642B01" w14:textId="77777777" w:rsidR="00A1226E" w:rsidRPr="00464E3F" w:rsidRDefault="00A1226E" w:rsidP="008B3190">
            <w:pPr>
              <w:rPr>
                <w:rStyle w:val="label"/>
                <w:rFonts w:cstheme="minorHAnsi"/>
                <w:sz w:val="24"/>
                <w:szCs w:val="24"/>
              </w:rPr>
            </w:pPr>
          </w:p>
          <w:p w14:paraId="7FDF6B80" w14:textId="77777777" w:rsidR="00A1226E" w:rsidRPr="00464E3F" w:rsidRDefault="00A1226E" w:rsidP="008B3190">
            <w:pPr>
              <w:rPr>
                <w:rFonts w:eastAsia="Times New Roman" w:cstheme="minorHAnsi"/>
                <w:b/>
                <w:bCs/>
                <w:sz w:val="24"/>
                <w:szCs w:val="24"/>
                <w:lang w:val="el-GR" w:eastAsia="en-GB"/>
              </w:rPr>
            </w:pPr>
            <w:r w:rsidRPr="00464E3F">
              <w:rPr>
                <w:rFonts w:eastAsia="Times New Roman" w:cstheme="minorHAnsi"/>
                <w:b/>
                <w:bCs/>
                <w:sz w:val="24"/>
                <w:szCs w:val="24"/>
                <w:lang w:val="el-GR" w:eastAsia="en-GB"/>
              </w:rPr>
              <w:t>Δ’ Κλίση</w:t>
            </w:r>
          </w:p>
          <w:p w14:paraId="01A7D9C2" w14:textId="6BCB7AC1" w:rsidR="00A1226E" w:rsidRPr="00464E3F" w:rsidRDefault="00A1226E" w:rsidP="008B3190">
            <w:pPr>
              <w:rPr>
                <w:rFonts w:eastAsia="Times New Roman" w:cstheme="minorHAnsi"/>
                <w:sz w:val="24"/>
                <w:szCs w:val="24"/>
                <w:lang w:val="el-GR" w:eastAsia="en-GB"/>
              </w:rPr>
            </w:pPr>
            <w:proofErr w:type="spellStart"/>
            <w:r w:rsidRPr="00464E3F">
              <w:rPr>
                <w:rStyle w:val="label"/>
                <w:rFonts w:cstheme="minorHAnsi"/>
                <w:sz w:val="24"/>
                <w:szCs w:val="24"/>
              </w:rPr>
              <w:t>senatus</w:t>
            </w:r>
            <w:proofErr w:type="spellEnd"/>
            <w:r w:rsidRPr="00464E3F">
              <w:rPr>
                <w:rStyle w:val="label"/>
                <w:rFonts w:cstheme="minorHAnsi"/>
                <w:sz w:val="24"/>
                <w:szCs w:val="24"/>
                <w:lang w:val="el-GR"/>
              </w:rPr>
              <w:t xml:space="preserve"> -</w:t>
            </w:r>
            <w:r w:rsidRPr="00464E3F">
              <w:rPr>
                <w:rStyle w:val="label"/>
                <w:rFonts w:cstheme="minorHAnsi"/>
                <w:sz w:val="24"/>
                <w:szCs w:val="24"/>
              </w:rPr>
              <w:t>us</w:t>
            </w:r>
            <w:r w:rsidRPr="00464E3F">
              <w:rPr>
                <w:rStyle w:val="label"/>
                <w:rFonts w:cstheme="minorHAnsi"/>
                <w:sz w:val="24"/>
                <w:szCs w:val="24"/>
                <w:lang w:val="el-GR"/>
              </w:rPr>
              <w:t>, αρσενικό [όχι πληθυντικός]</w:t>
            </w:r>
            <w:r w:rsidR="00432065" w:rsidRPr="00464E3F">
              <w:rPr>
                <w:rStyle w:val="label"/>
                <w:rFonts w:cstheme="minorHAnsi"/>
                <w:sz w:val="24"/>
                <w:szCs w:val="24"/>
                <w:lang w:val="el-GR"/>
              </w:rPr>
              <w:t>: Σύγκλητος</w:t>
            </w:r>
          </w:p>
        </w:tc>
      </w:tr>
    </w:tbl>
    <w:p w14:paraId="453514E3" w14:textId="77777777" w:rsidR="008B3190" w:rsidRPr="00464E3F" w:rsidRDefault="008B3190" w:rsidP="008B3190">
      <w:pPr>
        <w:spacing w:after="0" w:line="240" w:lineRule="auto"/>
        <w:ind w:left="720"/>
        <w:rPr>
          <w:rFonts w:eastAsia="Times New Roman" w:cstheme="minorHAnsi"/>
          <w:sz w:val="24"/>
          <w:szCs w:val="24"/>
          <w:lang w:val="el-GR" w:eastAsia="en-G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2"/>
        <w:gridCol w:w="4224"/>
      </w:tblGrid>
      <w:tr w:rsidR="008B3190" w:rsidRPr="00464E3F" w14:paraId="47345C75" w14:textId="77777777" w:rsidTr="00C0030B">
        <w:tc>
          <w:tcPr>
            <w:tcW w:w="5512" w:type="dxa"/>
          </w:tcPr>
          <w:p w14:paraId="628DE910" w14:textId="77777777" w:rsidR="008B3190" w:rsidRPr="00464E3F" w:rsidRDefault="008B3190" w:rsidP="008B3190">
            <w:pPr>
              <w:ind w:left="720"/>
              <w:rPr>
                <w:rFonts w:eastAsia="Times New Roman" w:cstheme="minorHAnsi"/>
                <w:b/>
                <w:bCs/>
                <w:i/>
                <w:iCs/>
                <w:sz w:val="24"/>
                <w:szCs w:val="24"/>
                <w:lang w:val="el-GR" w:eastAsia="en-GB"/>
              </w:rPr>
            </w:pPr>
            <w:r w:rsidRPr="00464E3F">
              <w:rPr>
                <w:rFonts w:eastAsia="Times New Roman" w:cstheme="minorHAnsi"/>
                <w:b/>
                <w:bCs/>
                <w:i/>
                <w:iCs/>
                <w:sz w:val="24"/>
                <w:szCs w:val="24"/>
                <w:lang w:val="el-GR" w:eastAsia="en-GB"/>
              </w:rPr>
              <w:t>Επίθετα</w:t>
            </w:r>
          </w:p>
          <w:p w14:paraId="7932ECE4" w14:textId="77777777" w:rsidR="008B3190" w:rsidRPr="00464E3F" w:rsidRDefault="008B3190" w:rsidP="008B3190">
            <w:pPr>
              <w:rPr>
                <w:rStyle w:val="label"/>
                <w:rFonts w:cstheme="minorHAnsi"/>
                <w:sz w:val="24"/>
                <w:szCs w:val="24"/>
              </w:rPr>
            </w:pPr>
            <w:r w:rsidRPr="00464E3F">
              <w:rPr>
                <w:rStyle w:val="label"/>
                <w:rFonts w:cstheme="minorHAnsi"/>
                <w:sz w:val="24"/>
                <w:szCs w:val="24"/>
              </w:rPr>
              <w:t>magnus</w:t>
            </w:r>
            <w:r w:rsidRPr="00464E3F">
              <w:rPr>
                <w:rStyle w:val="label"/>
                <w:rFonts w:cstheme="minorHAnsi"/>
                <w:sz w:val="24"/>
                <w:szCs w:val="24"/>
                <w:lang w:val="el-GR"/>
              </w:rPr>
              <w:t>, -</w:t>
            </w:r>
            <w:r w:rsidRPr="00464E3F">
              <w:rPr>
                <w:rStyle w:val="label"/>
                <w:rFonts w:cstheme="minorHAnsi"/>
                <w:sz w:val="24"/>
                <w:szCs w:val="24"/>
              </w:rPr>
              <w:t>a</w:t>
            </w:r>
            <w:r w:rsidRPr="00464E3F">
              <w:rPr>
                <w:rStyle w:val="label"/>
                <w:rFonts w:cstheme="minorHAnsi"/>
                <w:sz w:val="24"/>
                <w:szCs w:val="24"/>
                <w:lang w:val="el-GR"/>
              </w:rPr>
              <w:t>, -</w:t>
            </w:r>
            <w:r w:rsidRPr="00464E3F">
              <w:rPr>
                <w:rStyle w:val="label"/>
                <w:rFonts w:cstheme="minorHAnsi"/>
                <w:sz w:val="24"/>
                <w:szCs w:val="24"/>
              </w:rPr>
              <w:t>um</w:t>
            </w:r>
            <w:r w:rsidRPr="00464E3F">
              <w:rPr>
                <w:rStyle w:val="label"/>
                <w:rFonts w:cstheme="minorHAnsi"/>
                <w:sz w:val="24"/>
                <w:szCs w:val="24"/>
                <w:lang w:val="el-GR"/>
              </w:rPr>
              <w:t xml:space="preserve"> Συγκριτικός </w:t>
            </w:r>
            <w:proofErr w:type="spellStart"/>
            <w:r w:rsidRPr="00464E3F">
              <w:rPr>
                <w:rStyle w:val="label"/>
                <w:rFonts w:cstheme="minorHAnsi"/>
                <w:sz w:val="24"/>
                <w:szCs w:val="24"/>
              </w:rPr>
              <w:t>maior</w:t>
            </w:r>
            <w:proofErr w:type="spellEnd"/>
            <w:r w:rsidRPr="00464E3F">
              <w:rPr>
                <w:rStyle w:val="label"/>
                <w:rFonts w:cstheme="minorHAnsi"/>
                <w:sz w:val="24"/>
                <w:szCs w:val="24"/>
                <w:lang w:val="el-GR"/>
              </w:rPr>
              <w:t xml:space="preserve">, </w:t>
            </w:r>
            <w:proofErr w:type="spellStart"/>
            <w:r w:rsidRPr="00464E3F">
              <w:rPr>
                <w:rStyle w:val="label"/>
                <w:rFonts w:cstheme="minorHAnsi"/>
                <w:sz w:val="24"/>
                <w:szCs w:val="24"/>
              </w:rPr>
              <w:t>maior</w:t>
            </w:r>
            <w:proofErr w:type="spellEnd"/>
            <w:r w:rsidRPr="00464E3F">
              <w:rPr>
                <w:rStyle w:val="label"/>
                <w:rFonts w:cstheme="minorHAnsi"/>
                <w:sz w:val="24"/>
                <w:szCs w:val="24"/>
                <w:lang w:val="el-GR"/>
              </w:rPr>
              <w:t xml:space="preserve">, </w:t>
            </w:r>
            <w:proofErr w:type="spellStart"/>
            <w:r w:rsidRPr="00464E3F">
              <w:rPr>
                <w:rStyle w:val="label"/>
                <w:rFonts w:cstheme="minorHAnsi"/>
                <w:sz w:val="24"/>
                <w:szCs w:val="24"/>
              </w:rPr>
              <w:t>maius</w:t>
            </w:r>
            <w:proofErr w:type="spellEnd"/>
            <w:r w:rsidRPr="00464E3F">
              <w:rPr>
                <w:rStyle w:val="label"/>
                <w:rFonts w:cstheme="minorHAnsi"/>
                <w:sz w:val="24"/>
                <w:szCs w:val="24"/>
                <w:lang w:val="el-GR"/>
              </w:rPr>
              <w:t xml:space="preserve">, Υπερθετικός </w:t>
            </w:r>
            <w:r w:rsidRPr="00464E3F">
              <w:rPr>
                <w:rStyle w:val="label"/>
                <w:rFonts w:cstheme="minorHAnsi"/>
                <w:sz w:val="24"/>
                <w:szCs w:val="24"/>
              </w:rPr>
              <w:t>maximus</w:t>
            </w:r>
            <w:r w:rsidRPr="00464E3F">
              <w:rPr>
                <w:rStyle w:val="label"/>
                <w:rFonts w:cstheme="minorHAnsi"/>
                <w:sz w:val="24"/>
                <w:szCs w:val="24"/>
                <w:lang w:val="el-GR"/>
              </w:rPr>
              <w:t>, -</w:t>
            </w:r>
            <w:r w:rsidRPr="00464E3F">
              <w:rPr>
                <w:rStyle w:val="label"/>
                <w:rFonts w:cstheme="minorHAnsi"/>
                <w:sz w:val="24"/>
                <w:szCs w:val="24"/>
              </w:rPr>
              <w:t>a</w:t>
            </w:r>
            <w:r w:rsidRPr="00464E3F">
              <w:rPr>
                <w:rStyle w:val="label"/>
                <w:rFonts w:cstheme="minorHAnsi"/>
                <w:sz w:val="24"/>
                <w:szCs w:val="24"/>
                <w:lang w:val="el-GR"/>
              </w:rPr>
              <w:t>, -</w:t>
            </w:r>
            <w:r w:rsidRPr="00464E3F">
              <w:rPr>
                <w:rStyle w:val="label"/>
                <w:rFonts w:cstheme="minorHAnsi"/>
                <w:sz w:val="24"/>
                <w:szCs w:val="24"/>
              </w:rPr>
              <w:t>um</w:t>
            </w:r>
            <w:r w:rsidRPr="00464E3F">
              <w:rPr>
                <w:rStyle w:val="label"/>
                <w:rFonts w:cstheme="minorHAnsi"/>
                <w:sz w:val="24"/>
                <w:szCs w:val="24"/>
                <w:lang w:val="el-GR"/>
              </w:rPr>
              <w:t xml:space="preserve"> </w:t>
            </w:r>
            <w:r w:rsidRPr="00464E3F">
              <w:rPr>
                <w:rFonts w:cstheme="minorHAnsi"/>
                <w:sz w:val="24"/>
                <w:szCs w:val="24"/>
                <w:lang w:val="el-GR"/>
              </w:rPr>
              <w:br/>
            </w:r>
            <w:r w:rsidRPr="00464E3F">
              <w:rPr>
                <w:rStyle w:val="label"/>
                <w:rFonts w:cstheme="minorHAnsi"/>
                <w:sz w:val="24"/>
                <w:szCs w:val="24"/>
              </w:rPr>
              <w:t>malus</w:t>
            </w:r>
            <w:r w:rsidRPr="00464E3F">
              <w:rPr>
                <w:rStyle w:val="label"/>
                <w:rFonts w:cstheme="minorHAnsi"/>
                <w:sz w:val="24"/>
                <w:szCs w:val="24"/>
                <w:lang w:val="el-GR"/>
              </w:rPr>
              <w:t>, -</w:t>
            </w:r>
            <w:r w:rsidRPr="00464E3F">
              <w:rPr>
                <w:rStyle w:val="label"/>
                <w:rFonts w:cstheme="minorHAnsi"/>
                <w:sz w:val="24"/>
                <w:szCs w:val="24"/>
              </w:rPr>
              <w:t>a</w:t>
            </w:r>
            <w:r w:rsidRPr="00464E3F">
              <w:rPr>
                <w:rStyle w:val="label"/>
                <w:rFonts w:cstheme="minorHAnsi"/>
                <w:sz w:val="24"/>
                <w:szCs w:val="24"/>
                <w:lang w:val="el-GR"/>
              </w:rPr>
              <w:t>, -</w:t>
            </w:r>
            <w:r w:rsidRPr="00464E3F">
              <w:rPr>
                <w:rStyle w:val="label"/>
                <w:rFonts w:cstheme="minorHAnsi"/>
                <w:sz w:val="24"/>
                <w:szCs w:val="24"/>
              </w:rPr>
              <w:t>um</w:t>
            </w:r>
            <w:r w:rsidRPr="00464E3F">
              <w:rPr>
                <w:rStyle w:val="label"/>
                <w:rFonts w:cstheme="minorHAnsi"/>
                <w:sz w:val="24"/>
                <w:szCs w:val="24"/>
                <w:lang w:val="el-GR"/>
              </w:rPr>
              <w:t xml:space="preserve"> Συγκριτικός </w:t>
            </w:r>
            <w:proofErr w:type="spellStart"/>
            <w:r w:rsidRPr="00464E3F">
              <w:rPr>
                <w:rStyle w:val="label"/>
                <w:rFonts w:cstheme="minorHAnsi"/>
                <w:sz w:val="24"/>
                <w:szCs w:val="24"/>
              </w:rPr>
              <w:t>peior</w:t>
            </w:r>
            <w:proofErr w:type="spellEnd"/>
            <w:r w:rsidRPr="00464E3F">
              <w:rPr>
                <w:rStyle w:val="label"/>
                <w:rFonts w:cstheme="minorHAnsi"/>
                <w:sz w:val="24"/>
                <w:szCs w:val="24"/>
                <w:lang w:val="el-GR"/>
              </w:rPr>
              <w:t xml:space="preserve">, </w:t>
            </w:r>
            <w:proofErr w:type="spellStart"/>
            <w:r w:rsidRPr="00464E3F">
              <w:rPr>
                <w:rStyle w:val="label"/>
                <w:rFonts w:cstheme="minorHAnsi"/>
                <w:sz w:val="24"/>
                <w:szCs w:val="24"/>
              </w:rPr>
              <w:t>peior</w:t>
            </w:r>
            <w:proofErr w:type="spellEnd"/>
            <w:r w:rsidRPr="00464E3F">
              <w:rPr>
                <w:rStyle w:val="label"/>
                <w:rFonts w:cstheme="minorHAnsi"/>
                <w:sz w:val="24"/>
                <w:szCs w:val="24"/>
                <w:lang w:val="el-GR"/>
              </w:rPr>
              <w:t xml:space="preserve">, </w:t>
            </w:r>
            <w:proofErr w:type="spellStart"/>
            <w:r w:rsidRPr="00464E3F">
              <w:rPr>
                <w:rStyle w:val="label"/>
                <w:rFonts w:cstheme="minorHAnsi"/>
                <w:sz w:val="24"/>
                <w:szCs w:val="24"/>
              </w:rPr>
              <w:t>peius</w:t>
            </w:r>
            <w:proofErr w:type="spellEnd"/>
            <w:r w:rsidRPr="00464E3F">
              <w:rPr>
                <w:rStyle w:val="label"/>
                <w:rFonts w:cstheme="minorHAnsi"/>
                <w:sz w:val="24"/>
                <w:szCs w:val="24"/>
                <w:lang w:val="el-GR"/>
              </w:rPr>
              <w:t xml:space="preserve">, Υπερθετικός </w:t>
            </w:r>
            <w:proofErr w:type="spellStart"/>
            <w:r w:rsidRPr="00464E3F">
              <w:rPr>
                <w:rStyle w:val="label"/>
                <w:rFonts w:cstheme="minorHAnsi"/>
                <w:sz w:val="24"/>
                <w:szCs w:val="24"/>
              </w:rPr>
              <w:t>pessimus</w:t>
            </w:r>
            <w:proofErr w:type="spellEnd"/>
            <w:r w:rsidRPr="00464E3F">
              <w:rPr>
                <w:rStyle w:val="label"/>
                <w:rFonts w:cstheme="minorHAnsi"/>
                <w:sz w:val="24"/>
                <w:szCs w:val="24"/>
                <w:lang w:val="el-GR"/>
              </w:rPr>
              <w:t>, -</w:t>
            </w:r>
            <w:r w:rsidRPr="00464E3F">
              <w:rPr>
                <w:rStyle w:val="label"/>
                <w:rFonts w:cstheme="minorHAnsi"/>
                <w:sz w:val="24"/>
                <w:szCs w:val="24"/>
              </w:rPr>
              <w:t>a</w:t>
            </w:r>
            <w:r w:rsidRPr="00464E3F">
              <w:rPr>
                <w:rStyle w:val="label"/>
                <w:rFonts w:cstheme="minorHAnsi"/>
                <w:sz w:val="24"/>
                <w:szCs w:val="24"/>
                <w:lang w:val="el-GR"/>
              </w:rPr>
              <w:t>, -</w:t>
            </w:r>
            <w:r w:rsidRPr="00464E3F">
              <w:rPr>
                <w:rStyle w:val="label"/>
                <w:rFonts w:cstheme="minorHAnsi"/>
                <w:sz w:val="24"/>
                <w:szCs w:val="24"/>
              </w:rPr>
              <w:t>um</w:t>
            </w:r>
          </w:p>
          <w:p w14:paraId="31B6DE1D" w14:textId="7112AE16" w:rsidR="008B3190" w:rsidRPr="00464E3F" w:rsidRDefault="008B3190" w:rsidP="008B3190">
            <w:pPr>
              <w:rPr>
                <w:rStyle w:val="label"/>
                <w:rFonts w:cstheme="minorHAnsi"/>
                <w:sz w:val="24"/>
                <w:szCs w:val="24"/>
                <w:lang w:val="el-GR"/>
              </w:rPr>
            </w:pPr>
            <w:proofErr w:type="spellStart"/>
            <w:r w:rsidRPr="00464E3F">
              <w:rPr>
                <w:rStyle w:val="label"/>
                <w:rFonts w:cstheme="minorHAnsi"/>
                <w:sz w:val="24"/>
                <w:szCs w:val="24"/>
              </w:rPr>
              <w:t>satis</w:t>
            </w:r>
            <w:proofErr w:type="spellEnd"/>
            <w:r w:rsidRPr="00464E3F">
              <w:rPr>
                <w:rStyle w:val="label"/>
                <w:rFonts w:cstheme="minorHAnsi"/>
                <w:sz w:val="24"/>
                <w:szCs w:val="24"/>
                <w:lang w:val="el-GR"/>
              </w:rPr>
              <w:t xml:space="preserve">, άκλιτο. Συγκριτικός </w:t>
            </w:r>
            <w:proofErr w:type="spellStart"/>
            <w:r w:rsidRPr="00464E3F">
              <w:rPr>
                <w:rStyle w:val="label"/>
                <w:rFonts w:cstheme="minorHAnsi"/>
                <w:sz w:val="24"/>
                <w:szCs w:val="24"/>
              </w:rPr>
              <w:t>satius</w:t>
            </w:r>
            <w:proofErr w:type="spellEnd"/>
            <w:r w:rsidRPr="00464E3F">
              <w:rPr>
                <w:rStyle w:val="label"/>
                <w:rFonts w:cstheme="minorHAnsi"/>
                <w:sz w:val="24"/>
                <w:szCs w:val="24"/>
                <w:lang w:val="el-GR"/>
              </w:rPr>
              <w:t>, Υπερθετικός δεν έχει</w:t>
            </w:r>
          </w:p>
          <w:p w14:paraId="74AD82CB" w14:textId="77777777" w:rsidR="00DE4B42" w:rsidRPr="00464E3F" w:rsidRDefault="00DE4B42" w:rsidP="008B3190">
            <w:pPr>
              <w:rPr>
                <w:rStyle w:val="label"/>
                <w:rFonts w:cstheme="minorHAnsi"/>
                <w:sz w:val="24"/>
                <w:szCs w:val="24"/>
                <w:lang w:val="el-GR"/>
              </w:rPr>
            </w:pPr>
          </w:p>
          <w:p w14:paraId="4F73DEF8" w14:textId="77777777" w:rsidR="008B3190" w:rsidRPr="00464E3F" w:rsidRDefault="008B3190" w:rsidP="008B3190">
            <w:pPr>
              <w:rPr>
                <w:rStyle w:val="label"/>
                <w:rFonts w:cstheme="minorHAnsi"/>
                <w:b/>
                <w:bCs/>
                <w:i/>
                <w:iCs/>
                <w:sz w:val="24"/>
                <w:szCs w:val="24"/>
                <w:lang w:val="el-GR"/>
              </w:rPr>
            </w:pPr>
            <w:r w:rsidRPr="00464E3F">
              <w:rPr>
                <w:rStyle w:val="label"/>
                <w:rFonts w:cstheme="minorHAnsi"/>
                <w:b/>
                <w:bCs/>
                <w:i/>
                <w:iCs/>
                <w:sz w:val="24"/>
                <w:szCs w:val="24"/>
                <w:lang w:val="el-GR"/>
              </w:rPr>
              <w:t>Αντωνυμίες</w:t>
            </w:r>
          </w:p>
          <w:p w14:paraId="2B3DA12B" w14:textId="3F7F88E0" w:rsidR="008B3190" w:rsidRPr="00464E3F" w:rsidRDefault="008B3190" w:rsidP="008B3190">
            <w:pPr>
              <w:rPr>
                <w:rStyle w:val="label"/>
                <w:rFonts w:cstheme="minorHAnsi"/>
                <w:sz w:val="24"/>
                <w:szCs w:val="24"/>
                <w:lang w:val="el-GR"/>
              </w:rPr>
            </w:pPr>
            <w:r w:rsidRPr="00464E3F">
              <w:rPr>
                <w:rStyle w:val="label"/>
                <w:rFonts w:cstheme="minorHAnsi"/>
                <w:sz w:val="24"/>
                <w:szCs w:val="24"/>
              </w:rPr>
              <w:t>Ego</w:t>
            </w:r>
            <w:r w:rsidRPr="00464E3F">
              <w:rPr>
                <w:rStyle w:val="label"/>
                <w:rFonts w:cstheme="minorHAnsi"/>
                <w:sz w:val="24"/>
                <w:szCs w:val="24"/>
                <w:lang w:val="el-GR"/>
              </w:rPr>
              <w:t xml:space="preserve"> (προσωπική α΄ προσώπου) </w:t>
            </w:r>
            <w:r w:rsidRPr="00464E3F">
              <w:rPr>
                <w:rFonts w:cstheme="minorHAnsi"/>
                <w:sz w:val="24"/>
                <w:szCs w:val="24"/>
                <w:lang w:val="el-GR"/>
              </w:rPr>
              <w:br/>
            </w:r>
            <w:r w:rsidRPr="00464E3F">
              <w:rPr>
                <w:rStyle w:val="label"/>
                <w:rFonts w:cstheme="minorHAnsi"/>
                <w:sz w:val="24"/>
                <w:szCs w:val="24"/>
              </w:rPr>
              <w:t>nihil</w:t>
            </w:r>
            <w:r w:rsidRPr="00464E3F">
              <w:rPr>
                <w:rStyle w:val="label"/>
                <w:rFonts w:cstheme="minorHAnsi"/>
                <w:sz w:val="24"/>
                <w:szCs w:val="24"/>
                <w:lang w:val="el-GR"/>
              </w:rPr>
              <w:t xml:space="preserve"> (ουσιαστική αόριστη) </w:t>
            </w:r>
            <w:r w:rsidRPr="00464E3F">
              <w:rPr>
                <w:rFonts w:cstheme="minorHAnsi"/>
                <w:sz w:val="24"/>
                <w:szCs w:val="24"/>
                <w:lang w:val="el-GR"/>
              </w:rPr>
              <w:br/>
            </w:r>
            <w:r w:rsidRPr="00464E3F">
              <w:rPr>
                <w:rStyle w:val="label"/>
                <w:rFonts w:cstheme="minorHAnsi"/>
                <w:sz w:val="24"/>
                <w:szCs w:val="24"/>
              </w:rPr>
              <w:t>qui</w:t>
            </w:r>
            <w:r w:rsidRPr="00464E3F">
              <w:rPr>
                <w:rStyle w:val="label"/>
                <w:rFonts w:cstheme="minorHAnsi"/>
                <w:sz w:val="24"/>
                <w:szCs w:val="24"/>
                <w:lang w:val="el-GR"/>
              </w:rPr>
              <w:t xml:space="preserve">, </w:t>
            </w:r>
            <w:proofErr w:type="spellStart"/>
            <w:r w:rsidRPr="00464E3F">
              <w:rPr>
                <w:rStyle w:val="label"/>
                <w:rFonts w:cstheme="minorHAnsi"/>
                <w:sz w:val="24"/>
                <w:szCs w:val="24"/>
              </w:rPr>
              <w:t>quae</w:t>
            </w:r>
            <w:proofErr w:type="spellEnd"/>
            <w:r w:rsidRPr="00464E3F">
              <w:rPr>
                <w:rStyle w:val="label"/>
                <w:rFonts w:cstheme="minorHAnsi"/>
                <w:sz w:val="24"/>
                <w:szCs w:val="24"/>
                <w:lang w:val="el-GR"/>
              </w:rPr>
              <w:t xml:space="preserve">, </w:t>
            </w:r>
            <w:r w:rsidRPr="00464E3F">
              <w:rPr>
                <w:rStyle w:val="label"/>
                <w:rFonts w:cstheme="minorHAnsi"/>
                <w:sz w:val="24"/>
                <w:szCs w:val="24"/>
              </w:rPr>
              <w:t>quod</w:t>
            </w:r>
            <w:r w:rsidRPr="00464E3F">
              <w:rPr>
                <w:rStyle w:val="label"/>
                <w:rFonts w:cstheme="minorHAnsi"/>
                <w:sz w:val="24"/>
                <w:szCs w:val="24"/>
                <w:lang w:val="el-GR"/>
              </w:rPr>
              <w:t xml:space="preserve"> (αναφορική)</w:t>
            </w:r>
          </w:p>
          <w:p w14:paraId="1AB2DF35" w14:textId="77777777" w:rsidR="00DE4B42" w:rsidRPr="00464E3F" w:rsidRDefault="00DE4B42" w:rsidP="008B3190">
            <w:pPr>
              <w:rPr>
                <w:rStyle w:val="label"/>
                <w:rFonts w:cstheme="minorHAnsi"/>
                <w:sz w:val="24"/>
                <w:szCs w:val="24"/>
                <w:lang w:val="el-GR"/>
              </w:rPr>
            </w:pPr>
          </w:p>
          <w:p w14:paraId="1D409D8C" w14:textId="77777777" w:rsidR="008B3190" w:rsidRPr="00464E3F" w:rsidRDefault="008B3190" w:rsidP="008B3190">
            <w:pPr>
              <w:rPr>
                <w:rStyle w:val="label"/>
                <w:rFonts w:cstheme="minorHAnsi"/>
                <w:b/>
                <w:bCs/>
                <w:i/>
                <w:iCs/>
                <w:sz w:val="24"/>
                <w:szCs w:val="24"/>
                <w:lang w:val="el-GR"/>
              </w:rPr>
            </w:pPr>
            <w:r w:rsidRPr="00464E3F">
              <w:rPr>
                <w:rStyle w:val="label"/>
                <w:rFonts w:cstheme="minorHAnsi"/>
                <w:b/>
                <w:bCs/>
                <w:i/>
                <w:iCs/>
                <w:sz w:val="24"/>
                <w:szCs w:val="24"/>
                <w:lang w:val="el-GR"/>
              </w:rPr>
              <w:t>Επιρρήματα</w:t>
            </w:r>
          </w:p>
          <w:p w14:paraId="0E0F44AD" w14:textId="77777777" w:rsidR="008B3190" w:rsidRPr="00464E3F" w:rsidRDefault="008B3190" w:rsidP="008B3190">
            <w:pPr>
              <w:rPr>
                <w:rFonts w:eastAsia="Times New Roman" w:cstheme="minorHAnsi"/>
                <w:sz w:val="24"/>
                <w:szCs w:val="24"/>
                <w:lang w:val="el-GR" w:eastAsia="en-GB"/>
              </w:rPr>
            </w:pPr>
            <w:proofErr w:type="spellStart"/>
            <w:r w:rsidRPr="00464E3F">
              <w:rPr>
                <w:rStyle w:val="label"/>
                <w:rFonts w:cstheme="minorHAnsi"/>
                <w:sz w:val="24"/>
                <w:szCs w:val="24"/>
              </w:rPr>
              <w:t>aeque</w:t>
            </w:r>
            <w:proofErr w:type="spellEnd"/>
            <w:r w:rsidRPr="00464E3F">
              <w:rPr>
                <w:rStyle w:val="label"/>
                <w:rFonts w:cstheme="minorHAnsi"/>
                <w:sz w:val="24"/>
                <w:szCs w:val="24"/>
                <w:lang w:val="el-GR"/>
              </w:rPr>
              <w:t xml:space="preserve">: τροπικό Συγκριτικός </w:t>
            </w:r>
            <w:proofErr w:type="spellStart"/>
            <w:r w:rsidRPr="00464E3F">
              <w:rPr>
                <w:rStyle w:val="label"/>
                <w:rFonts w:cstheme="minorHAnsi"/>
                <w:sz w:val="24"/>
                <w:szCs w:val="24"/>
              </w:rPr>
              <w:t>aequius</w:t>
            </w:r>
            <w:proofErr w:type="spellEnd"/>
            <w:r w:rsidRPr="00464E3F">
              <w:rPr>
                <w:rStyle w:val="label"/>
                <w:rFonts w:cstheme="minorHAnsi"/>
                <w:sz w:val="24"/>
                <w:szCs w:val="24"/>
                <w:lang w:val="el-GR"/>
              </w:rPr>
              <w:t xml:space="preserve">, Υπερθετικός </w:t>
            </w:r>
            <w:proofErr w:type="spellStart"/>
            <w:r w:rsidRPr="00464E3F">
              <w:rPr>
                <w:rStyle w:val="label"/>
                <w:rFonts w:cstheme="minorHAnsi"/>
                <w:sz w:val="24"/>
                <w:szCs w:val="24"/>
              </w:rPr>
              <w:t>aequissime</w:t>
            </w:r>
            <w:proofErr w:type="spellEnd"/>
            <w:r w:rsidRPr="00464E3F">
              <w:rPr>
                <w:rStyle w:val="label"/>
                <w:rFonts w:cstheme="minorHAnsi"/>
                <w:sz w:val="24"/>
                <w:szCs w:val="24"/>
                <w:lang w:val="el-GR"/>
              </w:rPr>
              <w:t xml:space="preserve"> </w:t>
            </w:r>
            <w:r w:rsidRPr="00464E3F">
              <w:rPr>
                <w:rFonts w:cstheme="minorHAnsi"/>
                <w:sz w:val="24"/>
                <w:szCs w:val="24"/>
                <w:lang w:val="el-GR"/>
              </w:rPr>
              <w:br/>
            </w:r>
            <w:proofErr w:type="spellStart"/>
            <w:r w:rsidRPr="00464E3F">
              <w:rPr>
                <w:rStyle w:val="label"/>
                <w:rFonts w:cstheme="minorHAnsi"/>
                <w:sz w:val="24"/>
                <w:szCs w:val="24"/>
              </w:rPr>
              <w:t>graviter</w:t>
            </w:r>
            <w:proofErr w:type="spellEnd"/>
            <w:r w:rsidRPr="00464E3F">
              <w:rPr>
                <w:rStyle w:val="label"/>
                <w:rFonts w:cstheme="minorHAnsi"/>
                <w:sz w:val="24"/>
                <w:szCs w:val="24"/>
                <w:lang w:val="el-GR"/>
              </w:rPr>
              <w:t xml:space="preserve">: τροπικό Συγκριτικός </w:t>
            </w:r>
            <w:proofErr w:type="spellStart"/>
            <w:r w:rsidRPr="00464E3F">
              <w:rPr>
                <w:rStyle w:val="label"/>
                <w:rFonts w:cstheme="minorHAnsi"/>
                <w:sz w:val="24"/>
                <w:szCs w:val="24"/>
              </w:rPr>
              <w:t>gravius</w:t>
            </w:r>
            <w:proofErr w:type="spellEnd"/>
            <w:r w:rsidRPr="00464E3F">
              <w:rPr>
                <w:rStyle w:val="label"/>
                <w:rFonts w:cstheme="minorHAnsi"/>
                <w:sz w:val="24"/>
                <w:szCs w:val="24"/>
                <w:lang w:val="el-GR"/>
              </w:rPr>
              <w:t xml:space="preserve">, Υπερθετικός </w:t>
            </w:r>
            <w:proofErr w:type="spellStart"/>
            <w:r w:rsidRPr="00464E3F">
              <w:rPr>
                <w:rStyle w:val="label"/>
                <w:rFonts w:cstheme="minorHAnsi"/>
                <w:sz w:val="24"/>
                <w:szCs w:val="24"/>
              </w:rPr>
              <w:t>gravissime</w:t>
            </w:r>
            <w:proofErr w:type="spellEnd"/>
          </w:p>
          <w:p w14:paraId="46ABA03D" w14:textId="5DD70751" w:rsidR="008B3190" w:rsidRPr="00464E3F" w:rsidRDefault="008B3190" w:rsidP="008B3190">
            <w:pPr>
              <w:rPr>
                <w:rFonts w:eastAsia="Times New Roman" w:cstheme="minorHAnsi"/>
                <w:sz w:val="24"/>
                <w:szCs w:val="24"/>
                <w:lang w:val="el-GR" w:eastAsia="en-GB"/>
              </w:rPr>
            </w:pPr>
          </w:p>
        </w:tc>
        <w:tc>
          <w:tcPr>
            <w:tcW w:w="4224" w:type="dxa"/>
          </w:tcPr>
          <w:p w14:paraId="1314F889" w14:textId="77777777" w:rsidR="008B3190" w:rsidRPr="00464E3F" w:rsidRDefault="008B3190" w:rsidP="008B3190">
            <w:pPr>
              <w:rPr>
                <w:rFonts w:eastAsia="Times New Roman" w:cstheme="minorHAnsi"/>
                <w:b/>
                <w:bCs/>
                <w:i/>
                <w:iCs/>
                <w:sz w:val="24"/>
                <w:szCs w:val="24"/>
                <w:lang w:eastAsia="en-GB"/>
              </w:rPr>
            </w:pPr>
            <w:r w:rsidRPr="00464E3F">
              <w:rPr>
                <w:rFonts w:eastAsia="Times New Roman" w:cstheme="minorHAnsi"/>
                <w:b/>
                <w:bCs/>
                <w:i/>
                <w:iCs/>
                <w:sz w:val="24"/>
                <w:szCs w:val="24"/>
                <w:lang w:val="el-GR" w:eastAsia="en-GB"/>
              </w:rPr>
              <w:t>Σύνδεσμοι</w:t>
            </w:r>
          </w:p>
          <w:p w14:paraId="412F1B3A" w14:textId="57B9ED7A" w:rsidR="008B3190" w:rsidRPr="00464E3F" w:rsidRDefault="008B3190" w:rsidP="008B3190">
            <w:pPr>
              <w:rPr>
                <w:rFonts w:eastAsia="Times New Roman" w:cstheme="minorHAnsi"/>
                <w:sz w:val="24"/>
                <w:szCs w:val="24"/>
                <w:lang w:val="el-GR" w:eastAsia="en-GB"/>
              </w:rPr>
            </w:pPr>
            <w:r w:rsidRPr="00464E3F">
              <w:rPr>
                <w:rStyle w:val="label"/>
                <w:rFonts w:cstheme="minorHAnsi"/>
                <w:sz w:val="24"/>
                <w:szCs w:val="24"/>
              </w:rPr>
              <w:t>cum</w:t>
            </w:r>
            <w:r w:rsidRPr="00464E3F">
              <w:rPr>
                <w:rStyle w:val="label"/>
                <w:rFonts w:cstheme="minorHAnsi"/>
                <w:sz w:val="24"/>
                <w:szCs w:val="24"/>
                <w:lang w:val="el-GR"/>
              </w:rPr>
              <w:t xml:space="preserve">: υποτακτικός, χρονικός, ιστορικός-διηγηματικός </w:t>
            </w:r>
            <w:r w:rsidRPr="00464E3F">
              <w:rPr>
                <w:rFonts w:cstheme="minorHAnsi"/>
                <w:sz w:val="24"/>
                <w:szCs w:val="24"/>
                <w:lang w:val="el-GR"/>
              </w:rPr>
              <w:br/>
            </w:r>
            <w:proofErr w:type="spellStart"/>
            <w:r w:rsidRPr="00464E3F">
              <w:rPr>
                <w:rStyle w:val="label"/>
                <w:rFonts w:cstheme="minorHAnsi"/>
                <w:sz w:val="24"/>
                <w:szCs w:val="24"/>
              </w:rPr>
              <w:t>quia</w:t>
            </w:r>
            <w:proofErr w:type="spellEnd"/>
            <w:r w:rsidRPr="00464E3F">
              <w:rPr>
                <w:rStyle w:val="label"/>
                <w:rFonts w:cstheme="minorHAnsi"/>
                <w:sz w:val="24"/>
                <w:szCs w:val="24"/>
                <w:lang w:val="el-GR"/>
              </w:rPr>
              <w:t xml:space="preserve">: υποτακτικός, αιτιολογικός </w:t>
            </w:r>
            <w:r w:rsidRPr="00464E3F">
              <w:rPr>
                <w:rFonts w:cstheme="minorHAnsi"/>
                <w:sz w:val="24"/>
                <w:szCs w:val="24"/>
                <w:lang w:val="el-GR"/>
              </w:rPr>
              <w:br/>
            </w:r>
            <w:proofErr w:type="spellStart"/>
            <w:r w:rsidRPr="00464E3F">
              <w:rPr>
                <w:rStyle w:val="label"/>
                <w:rFonts w:cstheme="minorHAnsi"/>
                <w:sz w:val="24"/>
                <w:szCs w:val="24"/>
              </w:rPr>
              <w:t>nam</w:t>
            </w:r>
            <w:proofErr w:type="spellEnd"/>
            <w:r w:rsidRPr="00464E3F">
              <w:rPr>
                <w:rStyle w:val="label"/>
                <w:rFonts w:cstheme="minorHAnsi"/>
                <w:sz w:val="24"/>
                <w:szCs w:val="24"/>
                <w:lang w:val="el-GR"/>
              </w:rPr>
              <w:t xml:space="preserve">: παρατακτικός, αιτιολογικός </w:t>
            </w:r>
            <w:r w:rsidRPr="00464E3F">
              <w:rPr>
                <w:rFonts w:cstheme="minorHAnsi"/>
                <w:sz w:val="24"/>
                <w:szCs w:val="24"/>
                <w:lang w:val="el-GR"/>
              </w:rPr>
              <w:br/>
            </w:r>
            <w:proofErr w:type="spellStart"/>
            <w:r w:rsidRPr="00464E3F">
              <w:rPr>
                <w:rStyle w:val="label"/>
                <w:rFonts w:cstheme="minorHAnsi"/>
                <w:sz w:val="24"/>
                <w:szCs w:val="24"/>
              </w:rPr>
              <w:t>atque</w:t>
            </w:r>
            <w:proofErr w:type="spellEnd"/>
            <w:r w:rsidRPr="00464E3F">
              <w:rPr>
                <w:rStyle w:val="label"/>
                <w:rFonts w:cstheme="minorHAnsi"/>
                <w:sz w:val="24"/>
                <w:szCs w:val="24"/>
                <w:lang w:val="el-GR"/>
              </w:rPr>
              <w:t xml:space="preserve">: υποτακτικός, παραβολικός (ή παρατακτικός, συμπλεκτικός) </w:t>
            </w:r>
            <w:r w:rsidRPr="00464E3F">
              <w:rPr>
                <w:rFonts w:cstheme="minorHAnsi"/>
                <w:sz w:val="24"/>
                <w:szCs w:val="24"/>
                <w:lang w:val="el-GR"/>
              </w:rPr>
              <w:br/>
            </w:r>
            <w:proofErr w:type="spellStart"/>
            <w:r w:rsidRPr="00464E3F">
              <w:rPr>
                <w:rStyle w:val="label"/>
                <w:rFonts w:cstheme="minorHAnsi"/>
                <w:sz w:val="24"/>
                <w:szCs w:val="24"/>
              </w:rPr>
              <w:t>ut</w:t>
            </w:r>
            <w:proofErr w:type="spellEnd"/>
            <w:r w:rsidRPr="00464E3F">
              <w:rPr>
                <w:rStyle w:val="label"/>
                <w:rFonts w:cstheme="minorHAnsi"/>
                <w:sz w:val="24"/>
                <w:szCs w:val="24"/>
                <w:lang w:val="el-GR"/>
              </w:rPr>
              <w:t>: υποτακτικός, συμπερασματικός</w:t>
            </w:r>
          </w:p>
        </w:tc>
      </w:tr>
    </w:tbl>
    <w:p w14:paraId="354F39BA" w14:textId="49A1E2FD" w:rsidR="008B3190" w:rsidRPr="00464E3F" w:rsidRDefault="008B3190" w:rsidP="008B3190">
      <w:pPr>
        <w:spacing w:after="0" w:line="240" w:lineRule="auto"/>
        <w:ind w:left="720"/>
        <w:rPr>
          <w:rStyle w:val="label"/>
          <w:rFonts w:cstheme="minorHAnsi"/>
          <w:sz w:val="24"/>
          <w:szCs w:val="24"/>
          <w:lang w:val="el-GR"/>
        </w:rPr>
      </w:pPr>
    </w:p>
    <w:p w14:paraId="52E8C5A5" w14:textId="77777777" w:rsidR="008B3190" w:rsidRPr="00464E3F" w:rsidRDefault="008B3190" w:rsidP="008B3190">
      <w:pPr>
        <w:spacing w:after="0" w:line="240" w:lineRule="auto"/>
        <w:ind w:left="720"/>
        <w:rPr>
          <w:rFonts w:eastAsia="Times New Roman" w:cstheme="minorHAnsi"/>
          <w:sz w:val="24"/>
          <w:szCs w:val="24"/>
          <w:lang w:val="el-GR" w:eastAsia="en-GB"/>
        </w:rPr>
      </w:pPr>
    </w:p>
    <w:p w14:paraId="3C78DF0C" w14:textId="77777777" w:rsidR="00C0030B" w:rsidRDefault="00C0030B">
      <w:pPr>
        <w:rPr>
          <w:rFonts w:eastAsia="Times New Roman" w:cstheme="minorHAnsi"/>
          <w:sz w:val="24"/>
          <w:szCs w:val="24"/>
          <w:lang w:val="el-GR" w:eastAsia="en-GB"/>
        </w:rPr>
      </w:pPr>
      <w:r>
        <w:rPr>
          <w:rFonts w:eastAsia="Times New Roman" w:cstheme="minorHAnsi"/>
          <w:sz w:val="24"/>
          <w:szCs w:val="24"/>
          <w:lang w:val="el-GR" w:eastAsia="en-GB"/>
        </w:rPr>
        <w:br w:type="page"/>
      </w:r>
    </w:p>
    <w:p w14:paraId="270A9946" w14:textId="2F75277E" w:rsidR="008B3190" w:rsidRPr="00C0030B" w:rsidRDefault="00C0030B" w:rsidP="00C0030B">
      <w:pPr>
        <w:spacing w:after="0" w:line="240" w:lineRule="auto"/>
        <w:ind w:left="720"/>
        <w:jc w:val="both"/>
        <w:rPr>
          <w:rFonts w:eastAsia="Times New Roman" w:cstheme="minorHAnsi"/>
          <w:b/>
          <w:bCs/>
          <w:i/>
          <w:iCs/>
          <w:sz w:val="24"/>
          <w:szCs w:val="24"/>
          <w:lang w:val="el-GR" w:eastAsia="en-GB"/>
        </w:rPr>
      </w:pPr>
      <w:r w:rsidRPr="00C0030B">
        <w:rPr>
          <w:rFonts w:eastAsia="Times New Roman" w:cstheme="minorHAnsi"/>
          <w:b/>
          <w:bCs/>
          <w:i/>
          <w:iCs/>
          <w:sz w:val="24"/>
          <w:szCs w:val="24"/>
          <w:lang w:val="el-GR" w:eastAsia="en-GB"/>
        </w:rPr>
        <w:lastRenderedPageBreak/>
        <w:t>Συντακτικό</w:t>
      </w:r>
    </w:p>
    <w:p w14:paraId="0EF40834" w14:textId="7E877715" w:rsidR="00C0030B" w:rsidRPr="00C0030B" w:rsidRDefault="00C0030B" w:rsidP="00C0030B">
      <w:pPr>
        <w:spacing w:after="0" w:line="240" w:lineRule="auto"/>
        <w:ind w:left="720"/>
        <w:jc w:val="both"/>
        <w:rPr>
          <w:rStyle w:val="label"/>
          <w:sz w:val="24"/>
          <w:szCs w:val="24"/>
          <w:lang w:val="el-GR"/>
        </w:rPr>
      </w:pPr>
      <w:r w:rsidRPr="00C0030B">
        <w:rPr>
          <w:rStyle w:val="label"/>
          <w:b/>
          <w:bCs/>
          <w:sz w:val="24"/>
          <w:szCs w:val="24"/>
        </w:rPr>
        <w:t>Cum</w:t>
      </w:r>
      <w:r w:rsidRPr="00C0030B">
        <w:rPr>
          <w:rStyle w:val="label"/>
          <w:b/>
          <w:bCs/>
          <w:sz w:val="24"/>
          <w:szCs w:val="24"/>
          <w:lang w:val="el-GR"/>
        </w:rPr>
        <w:t xml:space="preserve"> </w:t>
      </w:r>
      <w:r w:rsidRPr="00C0030B">
        <w:rPr>
          <w:rStyle w:val="label"/>
          <w:b/>
          <w:bCs/>
          <w:sz w:val="24"/>
          <w:szCs w:val="24"/>
        </w:rPr>
        <w:t>Servius</w:t>
      </w:r>
      <w:r w:rsidRPr="00C0030B">
        <w:rPr>
          <w:rStyle w:val="label"/>
          <w:b/>
          <w:bCs/>
          <w:sz w:val="24"/>
          <w:szCs w:val="24"/>
          <w:lang w:val="el-GR"/>
        </w:rPr>
        <w:t xml:space="preserve"> </w:t>
      </w:r>
      <w:proofErr w:type="spellStart"/>
      <w:r w:rsidRPr="00C0030B">
        <w:rPr>
          <w:rStyle w:val="label"/>
          <w:b/>
          <w:bCs/>
          <w:sz w:val="24"/>
          <w:szCs w:val="24"/>
        </w:rPr>
        <w:t>Sulpicius</w:t>
      </w:r>
      <w:proofErr w:type="spellEnd"/>
      <w:r w:rsidRPr="00C0030B">
        <w:rPr>
          <w:rStyle w:val="label"/>
          <w:b/>
          <w:bCs/>
          <w:sz w:val="24"/>
          <w:szCs w:val="24"/>
          <w:lang w:val="el-GR"/>
        </w:rPr>
        <w:t xml:space="preserve"> </w:t>
      </w:r>
      <w:r w:rsidRPr="00C0030B">
        <w:rPr>
          <w:rStyle w:val="label"/>
          <w:b/>
          <w:bCs/>
          <w:sz w:val="24"/>
          <w:szCs w:val="24"/>
        </w:rPr>
        <w:t>Galba</w:t>
      </w:r>
      <w:r w:rsidRPr="00C0030B">
        <w:rPr>
          <w:rStyle w:val="label"/>
          <w:b/>
          <w:bCs/>
          <w:sz w:val="24"/>
          <w:szCs w:val="24"/>
          <w:lang w:val="el-GR"/>
        </w:rPr>
        <w:t xml:space="preserve"> </w:t>
      </w:r>
      <w:r w:rsidRPr="00C0030B">
        <w:rPr>
          <w:rStyle w:val="label"/>
          <w:b/>
          <w:bCs/>
          <w:sz w:val="24"/>
          <w:szCs w:val="24"/>
        </w:rPr>
        <w:t>et</w:t>
      </w:r>
      <w:r w:rsidRPr="00C0030B">
        <w:rPr>
          <w:rStyle w:val="label"/>
          <w:b/>
          <w:bCs/>
          <w:sz w:val="24"/>
          <w:szCs w:val="24"/>
          <w:lang w:val="el-GR"/>
        </w:rPr>
        <w:t xml:space="preserve"> </w:t>
      </w:r>
      <w:r w:rsidRPr="00C0030B">
        <w:rPr>
          <w:rStyle w:val="label"/>
          <w:b/>
          <w:bCs/>
          <w:sz w:val="24"/>
          <w:szCs w:val="24"/>
        </w:rPr>
        <w:t>Aurelius</w:t>
      </w:r>
      <w:r w:rsidRPr="00C0030B">
        <w:rPr>
          <w:rStyle w:val="label"/>
          <w:b/>
          <w:bCs/>
          <w:sz w:val="24"/>
          <w:szCs w:val="24"/>
          <w:lang w:val="el-GR"/>
        </w:rPr>
        <w:t xml:space="preserve"> </w:t>
      </w:r>
      <w:r w:rsidRPr="00C0030B">
        <w:rPr>
          <w:rStyle w:val="label"/>
          <w:b/>
          <w:bCs/>
          <w:sz w:val="24"/>
          <w:szCs w:val="24"/>
        </w:rPr>
        <w:t>Cotta</w:t>
      </w:r>
      <w:r w:rsidRPr="00C0030B">
        <w:rPr>
          <w:rStyle w:val="label"/>
          <w:b/>
          <w:bCs/>
          <w:sz w:val="24"/>
          <w:szCs w:val="24"/>
          <w:lang w:val="el-GR"/>
        </w:rPr>
        <w:t xml:space="preserve"> </w:t>
      </w:r>
      <w:proofErr w:type="spellStart"/>
      <w:r w:rsidRPr="00C0030B">
        <w:rPr>
          <w:rStyle w:val="label"/>
          <w:b/>
          <w:bCs/>
          <w:sz w:val="24"/>
          <w:szCs w:val="24"/>
        </w:rPr>
        <w:t>consules</w:t>
      </w:r>
      <w:proofErr w:type="spellEnd"/>
      <w:r w:rsidRPr="00C0030B">
        <w:rPr>
          <w:rStyle w:val="label"/>
          <w:b/>
          <w:bCs/>
          <w:sz w:val="24"/>
          <w:szCs w:val="24"/>
          <w:lang w:val="el-GR"/>
        </w:rPr>
        <w:t xml:space="preserve"> </w:t>
      </w:r>
      <w:r w:rsidRPr="00C0030B">
        <w:rPr>
          <w:rStyle w:val="label"/>
          <w:b/>
          <w:bCs/>
          <w:sz w:val="24"/>
          <w:szCs w:val="24"/>
        </w:rPr>
        <w:t>in</w:t>
      </w:r>
      <w:r w:rsidRPr="00C0030B">
        <w:rPr>
          <w:rStyle w:val="label"/>
          <w:b/>
          <w:bCs/>
          <w:sz w:val="24"/>
          <w:szCs w:val="24"/>
          <w:lang w:val="el-GR"/>
        </w:rPr>
        <w:t xml:space="preserve"> </w:t>
      </w:r>
      <w:proofErr w:type="spellStart"/>
      <w:r w:rsidRPr="00C0030B">
        <w:rPr>
          <w:rStyle w:val="label"/>
          <w:b/>
          <w:bCs/>
          <w:sz w:val="24"/>
          <w:szCs w:val="24"/>
        </w:rPr>
        <w:t>senatu</w:t>
      </w:r>
      <w:proofErr w:type="spellEnd"/>
      <w:r w:rsidRPr="00C0030B">
        <w:rPr>
          <w:rStyle w:val="label"/>
          <w:b/>
          <w:bCs/>
          <w:sz w:val="24"/>
          <w:szCs w:val="24"/>
          <w:lang w:val="el-GR"/>
        </w:rPr>
        <w:t xml:space="preserve"> </w:t>
      </w:r>
      <w:proofErr w:type="spellStart"/>
      <w:r w:rsidRPr="00C0030B">
        <w:rPr>
          <w:rStyle w:val="label"/>
          <w:b/>
          <w:bCs/>
          <w:sz w:val="24"/>
          <w:szCs w:val="24"/>
        </w:rPr>
        <w:t>contenderent</w:t>
      </w:r>
      <w:proofErr w:type="spellEnd"/>
      <w:r w:rsidRPr="00C0030B">
        <w:rPr>
          <w:rStyle w:val="label"/>
          <w:b/>
          <w:bCs/>
          <w:sz w:val="24"/>
          <w:szCs w:val="24"/>
          <w:lang w:val="el-GR"/>
        </w:rPr>
        <w:t xml:space="preserve">: </w:t>
      </w:r>
      <w:r w:rsidRPr="00C0030B">
        <w:rPr>
          <w:rStyle w:val="label"/>
          <w:sz w:val="24"/>
          <w:szCs w:val="24"/>
          <w:lang w:val="el-GR"/>
        </w:rPr>
        <w:t xml:space="preserve">δευτερεύουσα επιρρηματική χρονική πρόταση ως επιρρηματικός προσδιορισμός του χρόνου στο περιεχόμενο της κύριας πρότασης με ρήμα το </w:t>
      </w:r>
      <w:proofErr w:type="spellStart"/>
      <w:r w:rsidRPr="00C0030B">
        <w:rPr>
          <w:rStyle w:val="label"/>
          <w:sz w:val="24"/>
          <w:szCs w:val="24"/>
        </w:rPr>
        <w:t>erat</w:t>
      </w:r>
      <w:proofErr w:type="spellEnd"/>
      <w:r w:rsidRPr="00C0030B">
        <w:rPr>
          <w:rStyle w:val="label"/>
          <w:sz w:val="24"/>
          <w:szCs w:val="24"/>
          <w:lang w:val="el-GR"/>
        </w:rPr>
        <w:t xml:space="preserve">. Εισάγεται με τον ιστορικό - διηγηματικό σύνδεσμο </w:t>
      </w:r>
      <w:r w:rsidRPr="00C0030B">
        <w:rPr>
          <w:rStyle w:val="label"/>
          <w:sz w:val="24"/>
          <w:szCs w:val="24"/>
        </w:rPr>
        <w:t>cum</w:t>
      </w:r>
      <w:r w:rsidRPr="00C0030B">
        <w:rPr>
          <w:rStyle w:val="label"/>
          <w:sz w:val="24"/>
          <w:szCs w:val="24"/>
          <w:lang w:val="el-GR"/>
        </w:rPr>
        <w:t xml:space="preserve"> που υπογραμμίζει τη βαθύτερη σχέση της δευτερεύουσας με την κύρια και δημιουργεί μια σχέση αιτίου και αιτιατού ανάμεσά τους. Εκφέρεται με υποτακτική, γιατί το περιεχόμενο θεωρείται υποκειμενικό. Συγκεκριμένα με υποτακτική παρατατικού (</w:t>
      </w:r>
      <w:proofErr w:type="spellStart"/>
      <w:r w:rsidRPr="00C0030B">
        <w:rPr>
          <w:rStyle w:val="label"/>
          <w:sz w:val="24"/>
          <w:szCs w:val="24"/>
        </w:rPr>
        <w:t>contenderent</w:t>
      </w:r>
      <w:proofErr w:type="spellEnd"/>
      <w:r w:rsidRPr="00C0030B">
        <w:rPr>
          <w:rStyle w:val="label"/>
          <w:sz w:val="24"/>
          <w:szCs w:val="24"/>
          <w:lang w:val="el-GR"/>
        </w:rPr>
        <w:t>), γιατί εξαρτάται από ρήμα ιστορικού χρόνου (</w:t>
      </w:r>
      <w:proofErr w:type="spellStart"/>
      <w:r w:rsidRPr="00C0030B">
        <w:rPr>
          <w:rStyle w:val="label"/>
          <w:sz w:val="24"/>
          <w:szCs w:val="24"/>
        </w:rPr>
        <w:t>erat</w:t>
      </w:r>
      <w:proofErr w:type="spellEnd"/>
      <w:r w:rsidRPr="00C0030B">
        <w:rPr>
          <w:rStyle w:val="label"/>
          <w:sz w:val="24"/>
          <w:szCs w:val="24"/>
          <w:lang w:val="el-GR"/>
        </w:rPr>
        <w:t>) και δηλώνει το σύγχρονο στο παρελθόν.</w:t>
      </w:r>
    </w:p>
    <w:p w14:paraId="41C38C62" w14:textId="77777777" w:rsidR="00C0030B" w:rsidRPr="00C0030B" w:rsidRDefault="00C0030B" w:rsidP="00C0030B">
      <w:pPr>
        <w:spacing w:after="0" w:line="240" w:lineRule="auto"/>
        <w:ind w:left="720"/>
        <w:jc w:val="both"/>
        <w:rPr>
          <w:rStyle w:val="label"/>
          <w:sz w:val="24"/>
          <w:szCs w:val="24"/>
          <w:lang w:val="el-GR"/>
        </w:rPr>
      </w:pPr>
      <w:proofErr w:type="spellStart"/>
      <w:r w:rsidRPr="00C0030B">
        <w:rPr>
          <w:rStyle w:val="label"/>
          <w:b/>
          <w:bCs/>
          <w:sz w:val="24"/>
          <w:szCs w:val="24"/>
        </w:rPr>
        <w:t>uter</w:t>
      </w:r>
      <w:proofErr w:type="spellEnd"/>
      <w:r w:rsidRPr="00C0030B">
        <w:rPr>
          <w:rStyle w:val="label"/>
          <w:b/>
          <w:bCs/>
          <w:sz w:val="24"/>
          <w:szCs w:val="24"/>
          <w:lang w:val="el-GR"/>
        </w:rPr>
        <w:t xml:space="preserve"> </w:t>
      </w:r>
      <w:proofErr w:type="spellStart"/>
      <w:r w:rsidRPr="00C0030B">
        <w:rPr>
          <w:rStyle w:val="label"/>
          <w:b/>
          <w:bCs/>
          <w:sz w:val="24"/>
          <w:szCs w:val="24"/>
        </w:rPr>
        <w:t>adversus</w:t>
      </w:r>
      <w:proofErr w:type="spellEnd"/>
      <w:r w:rsidRPr="00C0030B">
        <w:rPr>
          <w:rStyle w:val="label"/>
          <w:b/>
          <w:bCs/>
          <w:sz w:val="24"/>
          <w:szCs w:val="24"/>
          <w:lang w:val="el-GR"/>
        </w:rPr>
        <w:t xml:space="preserve"> </w:t>
      </w:r>
      <w:proofErr w:type="spellStart"/>
      <w:r w:rsidRPr="00C0030B">
        <w:rPr>
          <w:rStyle w:val="label"/>
          <w:b/>
          <w:bCs/>
          <w:sz w:val="24"/>
          <w:szCs w:val="24"/>
        </w:rPr>
        <w:t>Viriathum</w:t>
      </w:r>
      <w:proofErr w:type="spellEnd"/>
      <w:r w:rsidRPr="00C0030B">
        <w:rPr>
          <w:rStyle w:val="label"/>
          <w:b/>
          <w:bCs/>
          <w:sz w:val="24"/>
          <w:szCs w:val="24"/>
          <w:lang w:val="el-GR"/>
        </w:rPr>
        <w:t xml:space="preserve"> </w:t>
      </w:r>
      <w:r w:rsidRPr="00C0030B">
        <w:rPr>
          <w:rStyle w:val="label"/>
          <w:b/>
          <w:bCs/>
          <w:sz w:val="24"/>
          <w:szCs w:val="24"/>
        </w:rPr>
        <w:t>in</w:t>
      </w:r>
      <w:r w:rsidRPr="00C0030B">
        <w:rPr>
          <w:rStyle w:val="label"/>
          <w:b/>
          <w:bCs/>
          <w:sz w:val="24"/>
          <w:szCs w:val="24"/>
          <w:lang w:val="el-GR"/>
        </w:rPr>
        <w:t xml:space="preserve"> </w:t>
      </w:r>
      <w:proofErr w:type="spellStart"/>
      <w:r w:rsidRPr="00C0030B">
        <w:rPr>
          <w:rStyle w:val="label"/>
          <w:b/>
          <w:bCs/>
          <w:sz w:val="24"/>
          <w:szCs w:val="24"/>
        </w:rPr>
        <w:t>Hispaniam</w:t>
      </w:r>
      <w:proofErr w:type="spellEnd"/>
      <w:r w:rsidRPr="00C0030B">
        <w:rPr>
          <w:rStyle w:val="label"/>
          <w:b/>
          <w:bCs/>
          <w:sz w:val="24"/>
          <w:szCs w:val="24"/>
          <w:lang w:val="el-GR"/>
        </w:rPr>
        <w:t xml:space="preserve"> </w:t>
      </w:r>
      <w:proofErr w:type="spellStart"/>
      <w:r w:rsidRPr="00C0030B">
        <w:rPr>
          <w:rStyle w:val="label"/>
          <w:b/>
          <w:bCs/>
          <w:sz w:val="24"/>
          <w:szCs w:val="24"/>
        </w:rPr>
        <w:t>mitteretur</w:t>
      </w:r>
      <w:proofErr w:type="spellEnd"/>
      <w:r w:rsidRPr="00C0030B">
        <w:rPr>
          <w:rStyle w:val="label"/>
          <w:b/>
          <w:bCs/>
          <w:sz w:val="24"/>
          <w:szCs w:val="24"/>
          <w:lang w:val="el-GR"/>
        </w:rPr>
        <w:t xml:space="preserve">: </w:t>
      </w:r>
      <w:r w:rsidRPr="00C0030B">
        <w:rPr>
          <w:rStyle w:val="label"/>
          <w:sz w:val="24"/>
          <w:szCs w:val="24"/>
          <w:lang w:val="el-GR"/>
        </w:rPr>
        <w:t xml:space="preserve">δευτερεύουσα ονοματική πλάγια ερωτηματική πρόταση που λειτουργεί συντακτικά ως αντικείμενο στο ρ. </w:t>
      </w:r>
      <w:proofErr w:type="spellStart"/>
      <w:r w:rsidRPr="00C0030B">
        <w:rPr>
          <w:rStyle w:val="label"/>
          <w:sz w:val="24"/>
          <w:szCs w:val="24"/>
        </w:rPr>
        <w:t>contenderent</w:t>
      </w:r>
      <w:proofErr w:type="spellEnd"/>
      <w:r w:rsidRPr="00C0030B">
        <w:rPr>
          <w:rStyle w:val="label"/>
          <w:sz w:val="24"/>
          <w:szCs w:val="24"/>
          <w:lang w:val="el-GR"/>
        </w:rPr>
        <w:t xml:space="preserve">. Εισάγεται με το αντωνυμικό επίθετο </w:t>
      </w:r>
      <w:proofErr w:type="spellStart"/>
      <w:r w:rsidRPr="00C0030B">
        <w:rPr>
          <w:rStyle w:val="label"/>
          <w:sz w:val="24"/>
          <w:szCs w:val="24"/>
        </w:rPr>
        <w:t>uter</w:t>
      </w:r>
      <w:proofErr w:type="spellEnd"/>
      <w:r w:rsidRPr="00C0030B">
        <w:rPr>
          <w:rStyle w:val="label"/>
          <w:sz w:val="24"/>
          <w:szCs w:val="24"/>
          <w:lang w:val="el-GR"/>
        </w:rPr>
        <w:t>, γιατί δηλώνει μερική άγνοια, και εκφέρεται με υποτακτική, όπως όλες οι πλάγιες ερωτηματικές προτάσεις, γιατί θεωρείται ότι η εξάρτηση δίνει υποκειμενική χροιά στο περιεχόμενο της πρότασης. Συγκεκριμένα με υποτακτική παρατατικού (</w:t>
      </w:r>
      <w:proofErr w:type="spellStart"/>
      <w:r w:rsidRPr="00C0030B">
        <w:rPr>
          <w:rStyle w:val="label"/>
          <w:sz w:val="24"/>
          <w:szCs w:val="24"/>
        </w:rPr>
        <w:t>mitteretur</w:t>
      </w:r>
      <w:proofErr w:type="spellEnd"/>
      <w:r w:rsidRPr="00C0030B">
        <w:rPr>
          <w:rStyle w:val="label"/>
          <w:sz w:val="24"/>
          <w:szCs w:val="24"/>
          <w:lang w:val="el-GR"/>
        </w:rPr>
        <w:t xml:space="preserve">), γιατί εξαρτάται από ρήμα ιστορικού χρόνου (άμεσα από το </w:t>
      </w:r>
      <w:proofErr w:type="spellStart"/>
      <w:r w:rsidRPr="00C0030B">
        <w:rPr>
          <w:rStyle w:val="label"/>
          <w:sz w:val="24"/>
          <w:szCs w:val="24"/>
        </w:rPr>
        <w:t>contenderent</w:t>
      </w:r>
      <w:proofErr w:type="spellEnd"/>
      <w:r w:rsidRPr="00C0030B">
        <w:rPr>
          <w:rStyle w:val="label"/>
          <w:sz w:val="24"/>
          <w:szCs w:val="24"/>
          <w:lang w:val="el-GR"/>
        </w:rPr>
        <w:t xml:space="preserve"> και έμμεσα από το </w:t>
      </w:r>
      <w:proofErr w:type="spellStart"/>
      <w:r w:rsidRPr="00C0030B">
        <w:rPr>
          <w:rStyle w:val="label"/>
          <w:sz w:val="24"/>
          <w:szCs w:val="24"/>
        </w:rPr>
        <w:t>erat</w:t>
      </w:r>
      <w:proofErr w:type="spellEnd"/>
      <w:r w:rsidRPr="00C0030B">
        <w:rPr>
          <w:rStyle w:val="label"/>
          <w:sz w:val="24"/>
          <w:szCs w:val="24"/>
          <w:lang w:val="el-GR"/>
        </w:rPr>
        <w:t xml:space="preserve"> της κύριας) και δηλώνει το σύγχρονο στο παρελθόν.</w:t>
      </w:r>
    </w:p>
    <w:p w14:paraId="2DF06481" w14:textId="05ED6332" w:rsidR="00C0030B" w:rsidRPr="00C0030B" w:rsidRDefault="00C0030B" w:rsidP="00C0030B">
      <w:pPr>
        <w:spacing w:after="0" w:line="240" w:lineRule="auto"/>
        <w:ind w:left="720"/>
        <w:jc w:val="both"/>
        <w:rPr>
          <w:rStyle w:val="label"/>
          <w:sz w:val="24"/>
          <w:szCs w:val="24"/>
          <w:lang w:val="el-GR"/>
        </w:rPr>
      </w:pPr>
      <w:r w:rsidRPr="00C0030B">
        <w:rPr>
          <w:rStyle w:val="label"/>
          <w:b/>
          <w:bCs/>
          <w:sz w:val="24"/>
          <w:szCs w:val="24"/>
          <w:lang w:val="el-GR"/>
        </w:rPr>
        <w:t xml:space="preserve"> </w:t>
      </w:r>
      <w:r w:rsidRPr="00C0030B">
        <w:rPr>
          <w:rStyle w:val="label"/>
          <w:b/>
          <w:bCs/>
          <w:sz w:val="24"/>
          <w:szCs w:val="24"/>
          <w:lang w:val="el-GR"/>
        </w:rPr>
        <w:t>«</w:t>
      </w:r>
      <w:proofErr w:type="spellStart"/>
      <w:r w:rsidRPr="00C0030B">
        <w:rPr>
          <w:rStyle w:val="label"/>
          <w:b/>
          <w:bCs/>
          <w:sz w:val="24"/>
          <w:szCs w:val="24"/>
        </w:rPr>
        <w:t>quia</w:t>
      </w:r>
      <w:proofErr w:type="spellEnd"/>
      <w:r w:rsidRPr="00C0030B">
        <w:rPr>
          <w:rStyle w:val="label"/>
          <w:b/>
          <w:bCs/>
          <w:sz w:val="24"/>
          <w:szCs w:val="24"/>
          <w:lang w:val="el-GR"/>
        </w:rPr>
        <w:t xml:space="preserve"> </w:t>
      </w:r>
      <w:r w:rsidRPr="00C0030B">
        <w:rPr>
          <w:rStyle w:val="label"/>
          <w:b/>
          <w:bCs/>
          <w:sz w:val="24"/>
          <w:szCs w:val="24"/>
        </w:rPr>
        <w:t>alter</w:t>
      </w:r>
      <w:r w:rsidRPr="00C0030B">
        <w:rPr>
          <w:rStyle w:val="label"/>
          <w:b/>
          <w:bCs/>
          <w:sz w:val="24"/>
          <w:szCs w:val="24"/>
          <w:lang w:val="el-GR"/>
        </w:rPr>
        <w:t xml:space="preserve"> </w:t>
      </w:r>
      <w:r w:rsidRPr="00C0030B">
        <w:rPr>
          <w:rStyle w:val="label"/>
          <w:b/>
          <w:bCs/>
          <w:sz w:val="24"/>
          <w:szCs w:val="24"/>
        </w:rPr>
        <w:t>nihil</w:t>
      </w:r>
      <w:r w:rsidRPr="00C0030B">
        <w:rPr>
          <w:rStyle w:val="label"/>
          <w:b/>
          <w:bCs/>
          <w:sz w:val="24"/>
          <w:szCs w:val="24"/>
          <w:lang w:val="el-GR"/>
        </w:rPr>
        <w:t xml:space="preserve"> </w:t>
      </w:r>
      <w:proofErr w:type="spellStart"/>
      <w:r w:rsidRPr="00C0030B">
        <w:rPr>
          <w:rStyle w:val="label"/>
          <w:b/>
          <w:bCs/>
          <w:sz w:val="24"/>
          <w:szCs w:val="24"/>
        </w:rPr>
        <w:t>habet</w:t>
      </w:r>
      <w:proofErr w:type="spellEnd"/>
      <w:r w:rsidRPr="00C0030B">
        <w:rPr>
          <w:rStyle w:val="label"/>
          <w:b/>
          <w:bCs/>
          <w:sz w:val="24"/>
          <w:szCs w:val="24"/>
          <w:lang w:val="el-GR"/>
        </w:rPr>
        <w:t xml:space="preserve">»: </w:t>
      </w:r>
      <w:r w:rsidRPr="00C0030B">
        <w:rPr>
          <w:rStyle w:val="label"/>
          <w:sz w:val="24"/>
          <w:szCs w:val="24"/>
          <w:lang w:val="el-GR"/>
        </w:rPr>
        <w:t xml:space="preserve">δευτερεύουσα επιρρηματική αιτιολογική πρόταση που λειτουργεί συντακτικά ως επιρρηματικός προσδιορισμός της αιτίας στο περιεχόμενο της κύριας πρότασης με ρήμα το </w:t>
      </w:r>
      <w:proofErr w:type="spellStart"/>
      <w:r w:rsidRPr="00C0030B">
        <w:rPr>
          <w:rStyle w:val="label"/>
          <w:sz w:val="24"/>
          <w:szCs w:val="24"/>
        </w:rPr>
        <w:t>placet</w:t>
      </w:r>
      <w:proofErr w:type="spellEnd"/>
      <w:r w:rsidRPr="00C0030B">
        <w:rPr>
          <w:rStyle w:val="label"/>
          <w:sz w:val="24"/>
          <w:szCs w:val="24"/>
          <w:lang w:val="el-GR"/>
        </w:rPr>
        <w:t xml:space="preserve">. Εισάγεται με τον αιτιολογικό σύνδεσμο </w:t>
      </w:r>
      <w:proofErr w:type="spellStart"/>
      <w:r w:rsidRPr="00C0030B">
        <w:rPr>
          <w:rStyle w:val="label"/>
          <w:sz w:val="24"/>
          <w:szCs w:val="24"/>
        </w:rPr>
        <w:t>quia</w:t>
      </w:r>
      <w:proofErr w:type="spellEnd"/>
      <w:r w:rsidRPr="00C0030B">
        <w:rPr>
          <w:rStyle w:val="label"/>
          <w:sz w:val="24"/>
          <w:szCs w:val="24"/>
          <w:lang w:val="el-GR"/>
        </w:rPr>
        <w:t xml:space="preserve"> και εκφέρεται με οριστική (</w:t>
      </w:r>
      <w:proofErr w:type="spellStart"/>
      <w:r w:rsidRPr="00C0030B">
        <w:rPr>
          <w:rStyle w:val="label"/>
          <w:sz w:val="24"/>
          <w:szCs w:val="24"/>
        </w:rPr>
        <w:t>habet</w:t>
      </w:r>
      <w:proofErr w:type="spellEnd"/>
      <w:r w:rsidRPr="00C0030B">
        <w:rPr>
          <w:rStyle w:val="label"/>
          <w:sz w:val="24"/>
          <w:szCs w:val="24"/>
          <w:lang w:val="el-GR"/>
        </w:rPr>
        <w:t>), γιατί εκφράζει αντικειμενική αιτιολογία. Συγκεκριμένα εκφέρεται με οριστική ενεστώτα, γιατί δηλώνει το σύγχρονο με το ρήμα της κύριας πρότασης (</w:t>
      </w:r>
      <w:proofErr w:type="spellStart"/>
      <w:r w:rsidRPr="00C0030B">
        <w:rPr>
          <w:rStyle w:val="label"/>
          <w:sz w:val="24"/>
          <w:szCs w:val="24"/>
        </w:rPr>
        <w:t>placet</w:t>
      </w:r>
      <w:proofErr w:type="spellEnd"/>
      <w:r w:rsidRPr="00C0030B">
        <w:rPr>
          <w:rStyle w:val="label"/>
          <w:sz w:val="24"/>
          <w:szCs w:val="24"/>
          <w:lang w:val="el-GR"/>
        </w:rPr>
        <w:t>).</w:t>
      </w:r>
    </w:p>
    <w:p w14:paraId="7F033599" w14:textId="5D53DDF1" w:rsidR="00C0030B" w:rsidRPr="00C0030B" w:rsidRDefault="00C0030B" w:rsidP="00C0030B">
      <w:pPr>
        <w:spacing w:after="0" w:line="240" w:lineRule="auto"/>
        <w:ind w:left="720"/>
        <w:jc w:val="both"/>
        <w:rPr>
          <w:rStyle w:val="label"/>
          <w:sz w:val="24"/>
          <w:szCs w:val="24"/>
          <w:lang w:val="el-GR"/>
        </w:rPr>
      </w:pPr>
      <w:r w:rsidRPr="00C0030B">
        <w:rPr>
          <w:rStyle w:val="label"/>
          <w:b/>
          <w:bCs/>
          <w:sz w:val="24"/>
          <w:szCs w:val="24"/>
          <w:lang w:val="el-GR"/>
        </w:rPr>
        <w:t>«</w:t>
      </w:r>
      <w:proofErr w:type="spellStart"/>
      <w:r w:rsidRPr="00C0030B">
        <w:rPr>
          <w:rStyle w:val="label"/>
          <w:b/>
          <w:bCs/>
          <w:sz w:val="24"/>
          <w:szCs w:val="24"/>
        </w:rPr>
        <w:t>alteri</w:t>
      </w:r>
      <w:proofErr w:type="spellEnd"/>
      <w:r w:rsidRPr="00C0030B">
        <w:rPr>
          <w:rStyle w:val="label"/>
          <w:b/>
          <w:bCs/>
          <w:sz w:val="24"/>
          <w:szCs w:val="24"/>
          <w:lang w:val="el-GR"/>
        </w:rPr>
        <w:t xml:space="preserve"> </w:t>
      </w:r>
      <w:r w:rsidRPr="00C0030B">
        <w:rPr>
          <w:rStyle w:val="label"/>
          <w:b/>
          <w:bCs/>
          <w:sz w:val="24"/>
          <w:szCs w:val="24"/>
        </w:rPr>
        <w:t>nihil</w:t>
      </w:r>
      <w:r w:rsidRPr="00C0030B">
        <w:rPr>
          <w:rStyle w:val="label"/>
          <w:b/>
          <w:bCs/>
          <w:sz w:val="24"/>
          <w:szCs w:val="24"/>
          <w:lang w:val="el-GR"/>
        </w:rPr>
        <w:t xml:space="preserve"> </w:t>
      </w:r>
      <w:proofErr w:type="spellStart"/>
      <w:r w:rsidRPr="00C0030B">
        <w:rPr>
          <w:rStyle w:val="label"/>
          <w:b/>
          <w:bCs/>
          <w:sz w:val="24"/>
          <w:szCs w:val="24"/>
        </w:rPr>
        <w:t>est</w:t>
      </w:r>
      <w:proofErr w:type="spellEnd"/>
      <w:r w:rsidRPr="00C0030B">
        <w:rPr>
          <w:rStyle w:val="label"/>
          <w:b/>
          <w:bCs/>
          <w:sz w:val="24"/>
          <w:szCs w:val="24"/>
          <w:lang w:val="el-GR"/>
        </w:rPr>
        <w:t xml:space="preserve"> </w:t>
      </w:r>
      <w:proofErr w:type="spellStart"/>
      <w:r w:rsidRPr="00C0030B">
        <w:rPr>
          <w:rStyle w:val="label"/>
          <w:b/>
          <w:bCs/>
          <w:sz w:val="24"/>
          <w:szCs w:val="24"/>
        </w:rPr>
        <w:t>satis</w:t>
      </w:r>
      <w:proofErr w:type="spellEnd"/>
      <w:r w:rsidRPr="00C0030B">
        <w:rPr>
          <w:rStyle w:val="label"/>
          <w:b/>
          <w:bCs/>
          <w:sz w:val="24"/>
          <w:szCs w:val="24"/>
          <w:lang w:val="el-GR"/>
        </w:rPr>
        <w:t xml:space="preserve">»: </w:t>
      </w:r>
      <w:r w:rsidRPr="00C0030B">
        <w:rPr>
          <w:rStyle w:val="label"/>
          <w:sz w:val="24"/>
          <w:szCs w:val="24"/>
          <w:lang w:val="el-GR"/>
        </w:rPr>
        <w:t xml:space="preserve">δευτερεύουσα επιρρηματική αιτιολογική πρόταση που λειτουργεί συντακτικά ως επιρρηματικός προσδιορισμός της αιτίας στο περιεχόμενο της κύριας πρότασης με ρήμα το </w:t>
      </w:r>
      <w:proofErr w:type="spellStart"/>
      <w:r w:rsidRPr="00C0030B">
        <w:rPr>
          <w:rStyle w:val="label"/>
          <w:sz w:val="24"/>
          <w:szCs w:val="24"/>
        </w:rPr>
        <w:t>placet</w:t>
      </w:r>
      <w:proofErr w:type="spellEnd"/>
      <w:r w:rsidRPr="00C0030B">
        <w:rPr>
          <w:rStyle w:val="label"/>
          <w:sz w:val="24"/>
          <w:szCs w:val="24"/>
          <w:lang w:val="el-GR"/>
        </w:rPr>
        <w:t>. Συνδέεται με ασύνδετο σχήμα (κόμμα) με την προηγούμενη αιτιολογική και εκφέρεται με οριστική (</w:t>
      </w:r>
      <w:proofErr w:type="spellStart"/>
      <w:r w:rsidRPr="00C0030B">
        <w:rPr>
          <w:rStyle w:val="label"/>
          <w:sz w:val="24"/>
          <w:szCs w:val="24"/>
        </w:rPr>
        <w:t>est</w:t>
      </w:r>
      <w:proofErr w:type="spellEnd"/>
      <w:r w:rsidRPr="00C0030B">
        <w:rPr>
          <w:rStyle w:val="label"/>
          <w:sz w:val="24"/>
          <w:szCs w:val="24"/>
          <w:lang w:val="el-GR"/>
        </w:rPr>
        <w:t>), γιατί εκφράζει αντικειμενική αιτιολογία.</w:t>
      </w:r>
    </w:p>
    <w:p w14:paraId="75764D5A" w14:textId="0B969B96" w:rsidR="00C0030B" w:rsidRPr="00C0030B" w:rsidRDefault="00FF607C" w:rsidP="00C0030B">
      <w:pPr>
        <w:spacing w:after="0" w:line="240" w:lineRule="auto"/>
        <w:ind w:left="720"/>
        <w:jc w:val="both"/>
        <w:rPr>
          <w:rStyle w:val="label"/>
          <w:sz w:val="24"/>
          <w:szCs w:val="24"/>
          <w:lang w:val="el-GR"/>
        </w:rPr>
      </w:pPr>
      <w:r>
        <w:rPr>
          <w:rStyle w:val="label"/>
          <w:b/>
          <w:bCs/>
          <w:sz w:val="24"/>
          <w:szCs w:val="24"/>
          <w:lang w:val="el-GR"/>
        </w:rPr>
        <w:t>[</w:t>
      </w:r>
      <w:proofErr w:type="spellStart"/>
      <w:r w:rsidR="00C0030B" w:rsidRPr="00C0030B">
        <w:rPr>
          <w:rStyle w:val="label"/>
          <w:b/>
          <w:bCs/>
          <w:sz w:val="24"/>
          <w:szCs w:val="24"/>
        </w:rPr>
        <w:t>atque</w:t>
      </w:r>
      <w:proofErr w:type="spellEnd"/>
      <w:r w:rsidR="00C0030B" w:rsidRPr="00C0030B">
        <w:rPr>
          <w:rStyle w:val="label"/>
          <w:b/>
          <w:bCs/>
          <w:sz w:val="24"/>
          <w:szCs w:val="24"/>
          <w:lang w:val="el-GR"/>
        </w:rPr>
        <w:t xml:space="preserve"> </w:t>
      </w:r>
      <w:proofErr w:type="spellStart"/>
      <w:r w:rsidR="00C0030B" w:rsidRPr="00C0030B">
        <w:rPr>
          <w:rStyle w:val="label"/>
          <w:b/>
          <w:bCs/>
          <w:sz w:val="24"/>
          <w:szCs w:val="24"/>
        </w:rPr>
        <w:t>avaritiam</w:t>
      </w:r>
      <w:proofErr w:type="spellEnd"/>
      <w:r w:rsidR="00C0030B" w:rsidRPr="00C0030B">
        <w:rPr>
          <w:rStyle w:val="label"/>
          <w:b/>
          <w:bCs/>
          <w:sz w:val="24"/>
          <w:szCs w:val="24"/>
          <w:lang w:val="el-GR"/>
        </w:rPr>
        <w:t xml:space="preserve">: </w:t>
      </w:r>
      <w:r w:rsidR="00C0030B" w:rsidRPr="00C0030B">
        <w:rPr>
          <w:rStyle w:val="label"/>
          <w:sz w:val="24"/>
          <w:szCs w:val="24"/>
          <w:lang w:val="el-GR"/>
        </w:rPr>
        <w:t>δευτερεύουσα ελλειπτική απλή παραβολική - συγκριτική πρόταση</w:t>
      </w:r>
      <w:r w:rsidR="00C0030B" w:rsidRPr="00C0030B">
        <w:rPr>
          <w:rStyle w:val="label"/>
          <w:sz w:val="24"/>
          <w:szCs w:val="24"/>
          <w:vertAlign w:val="superscript"/>
          <w:lang w:val="el-GR"/>
        </w:rPr>
        <w:t>2</w:t>
      </w:r>
      <w:r w:rsidR="00C0030B" w:rsidRPr="00C0030B">
        <w:rPr>
          <w:rStyle w:val="label"/>
          <w:sz w:val="24"/>
          <w:szCs w:val="24"/>
          <w:lang w:val="el-GR"/>
        </w:rPr>
        <w:t xml:space="preserve"> που λειτουργεί συντακτικά ως β΄ όρος σύγκρισης με α΄ όρο την κύρια πρόταση. Εισάγεται με τον σύνδεσμο </w:t>
      </w:r>
      <w:proofErr w:type="spellStart"/>
      <w:r w:rsidR="00C0030B" w:rsidRPr="00C0030B">
        <w:rPr>
          <w:rStyle w:val="label"/>
          <w:sz w:val="24"/>
          <w:szCs w:val="24"/>
        </w:rPr>
        <w:t>atque</w:t>
      </w:r>
      <w:proofErr w:type="spellEnd"/>
      <w:r w:rsidR="00C0030B" w:rsidRPr="00C0030B">
        <w:rPr>
          <w:rStyle w:val="label"/>
          <w:sz w:val="24"/>
          <w:szCs w:val="24"/>
          <w:lang w:val="el-GR"/>
        </w:rPr>
        <w:t xml:space="preserve">, μετά από το επίρρημα ισότητας/ ομοιότητας </w:t>
      </w:r>
      <w:proofErr w:type="spellStart"/>
      <w:r w:rsidR="00C0030B" w:rsidRPr="00C0030B">
        <w:rPr>
          <w:rStyle w:val="label"/>
          <w:sz w:val="24"/>
          <w:szCs w:val="24"/>
        </w:rPr>
        <w:t>aeque</w:t>
      </w:r>
      <w:proofErr w:type="spellEnd"/>
      <w:r w:rsidR="00C0030B" w:rsidRPr="00C0030B">
        <w:rPr>
          <w:rStyle w:val="label"/>
          <w:sz w:val="24"/>
          <w:szCs w:val="24"/>
          <w:lang w:val="el-GR"/>
        </w:rPr>
        <w:t xml:space="preserve"> της κύριας πρότασης, και εκφέρεται με οριστική, γιατί η σύγκριση αφορά δυο πράξεις ή καταστάσεις που είναι (ή θεωρούνται ως) αντικειμενική πραγματικότητα.</w:t>
      </w:r>
      <w:r>
        <w:rPr>
          <w:rStyle w:val="label"/>
          <w:sz w:val="24"/>
          <w:szCs w:val="24"/>
          <w:lang w:val="el-GR"/>
        </w:rPr>
        <w:t>]</w:t>
      </w:r>
    </w:p>
    <w:p w14:paraId="4BB814DC" w14:textId="2B624DFB" w:rsidR="00C0030B" w:rsidRPr="00C0030B" w:rsidRDefault="00C0030B" w:rsidP="00C0030B">
      <w:pPr>
        <w:spacing w:after="0" w:line="240" w:lineRule="auto"/>
        <w:ind w:left="720"/>
        <w:jc w:val="both"/>
        <w:rPr>
          <w:rStyle w:val="label"/>
          <w:sz w:val="24"/>
          <w:szCs w:val="24"/>
          <w:lang w:val="el-GR"/>
        </w:rPr>
      </w:pPr>
      <w:r w:rsidRPr="00C0030B">
        <w:rPr>
          <w:rStyle w:val="label"/>
          <w:sz w:val="24"/>
          <w:szCs w:val="24"/>
          <w:lang w:val="el-GR"/>
        </w:rPr>
        <w:t>Σύμφωνα με τη μετάφραση του βιβλίου του καθηγητή</w:t>
      </w:r>
      <w:r w:rsidRPr="00C0030B">
        <w:rPr>
          <w:rStyle w:val="label"/>
          <w:sz w:val="24"/>
          <w:szCs w:val="24"/>
          <w:lang w:val="el-GR"/>
        </w:rPr>
        <w:t xml:space="preserve">: </w:t>
      </w:r>
      <w:r w:rsidRPr="00C0030B">
        <w:rPr>
          <w:rStyle w:val="label"/>
          <w:sz w:val="24"/>
          <w:szCs w:val="24"/>
          <w:lang w:val="el-GR"/>
        </w:rPr>
        <w:t xml:space="preserve"> κύρια πρόταση (με τα </w:t>
      </w:r>
      <w:proofErr w:type="spellStart"/>
      <w:r w:rsidRPr="00C0030B">
        <w:rPr>
          <w:rStyle w:val="label"/>
          <w:b/>
          <w:bCs/>
          <w:sz w:val="24"/>
          <w:szCs w:val="24"/>
        </w:rPr>
        <w:t>inopiam</w:t>
      </w:r>
      <w:proofErr w:type="spellEnd"/>
      <w:r w:rsidRPr="00C0030B">
        <w:rPr>
          <w:rStyle w:val="label"/>
          <w:b/>
          <w:bCs/>
          <w:sz w:val="24"/>
          <w:szCs w:val="24"/>
          <w:lang w:val="el-GR"/>
        </w:rPr>
        <w:t xml:space="preserve"> </w:t>
      </w:r>
      <w:proofErr w:type="spellStart"/>
      <w:r w:rsidRPr="00C0030B">
        <w:rPr>
          <w:rStyle w:val="label"/>
          <w:b/>
          <w:bCs/>
          <w:sz w:val="24"/>
          <w:szCs w:val="24"/>
        </w:rPr>
        <w:t>atque</w:t>
      </w:r>
      <w:proofErr w:type="spellEnd"/>
      <w:r w:rsidRPr="00C0030B">
        <w:rPr>
          <w:rStyle w:val="label"/>
          <w:b/>
          <w:bCs/>
          <w:sz w:val="24"/>
          <w:szCs w:val="24"/>
          <w:lang w:val="el-GR"/>
        </w:rPr>
        <w:t xml:space="preserve"> </w:t>
      </w:r>
      <w:proofErr w:type="spellStart"/>
      <w:r w:rsidRPr="00C0030B">
        <w:rPr>
          <w:rStyle w:val="label"/>
          <w:b/>
          <w:bCs/>
          <w:sz w:val="24"/>
          <w:szCs w:val="24"/>
        </w:rPr>
        <w:t>avaritiam</w:t>
      </w:r>
      <w:proofErr w:type="spellEnd"/>
      <w:r w:rsidRPr="00C0030B">
        <w:rPr>
          <w:rStyle w:val="label"/>
          <w:b/>
          <w:bCs/>
          <w:sz w:val="24"/>
          <w:szCs w:val="24"/>
          <w:lang w:val="el-GR"/>
        </w:rPr>
        <w:t xml:space="preserve"> </w:t>
      </w:r>
      <w:r w:rsidRPr="00C0030B">
        <w:rPr>
          <w:rStyle w:val="label"/>
          <w:sz w:val="24"/>
          <w:szCs w:val="24"/>
          <w:lang w:val="el-GR"/>
        </w:rPr>
        <w:t xml:space="preserve">ως αντικείμενα στο </w:t>
      </w:r>
      <w:proofErr w:type="spellStart"/>
      <w:r w:rsidRPr="00C0030B">
        <w:rPr>
          <w:rStyle w:val="label"/>
          <w:b/>
          <w:bCs/>
          <w:sz w:val="24"/>
          <w:szCs w:val="24"/>
        </w:rPr>
        <w:t>iudicabat</w:t>
      </w:r>
      <w:proofErr w:type="spellEnd"/>
      <w:r w:rsidRPr="00C0030B">
        <w:rPr>
          <w:rStyle w:val="label"/>
          <w:b/>
          <w:bCs/>
          <w:sz w:val="24"/>
          <w:szCs w:val="24"/>
          <w:lang w:val="el-GR"/>
        </w:rPr>
        <w:t>)</w:t>
      </w:r>
      <w:r w:rsidRPr="00C0030B">
        <w:rPr>
          <w:rStyle w:val="label"/>
          <w:sz w:val="24"/>
          <w:szCs w:val="24"/>
          <w:lang w:val="el-GR"/>
        </w:rPr>
        <w:t xml:space="preserve"> </w:t>
      </w:r>
    </w:p>
    <w:p w14:paraId="70D23BC3" w14:textId="487B12AA" w:rsidR="00C0030B" w:rsidRPr="00C0030B" w:rsidRDefault="00C0030B" w:rsidP="00C0030B">
      <w:pPr>
        <w:spacing w:after="0" w:line="240" w:lineRule="auto"/>
        <w:ind w:left="720"/>
        <w:jc w:val="both"/>
        <w:rPr>
          <w:rFonts w:eastAsia="Times New Roman" w:cstheme="minorHAnsi"/>
          <w:sz w:val="24"/>
          <w:szCs w:val="24"/>
          <w:lang w:val="el-GR" w:eastAsia="en-GB"/>
        </w:rPr>
      </w:pPr>
      <w:proofErr w:type="spellStart"/>
      <w:r w:rsidRPr="00C0030B">
        <w:rPr>
          <w:rStyle w:val="label"/>
          <w:b/>
          <w:bCs/>
          <w:sz w:val="24"/>
          <w:szCs w:val="24"/>
        </w:rPr>
        <w:t>ut</w:t>
      </w:r>
      <w:proofErr w:type="spellEnd"/>
      <w:r w:rsidRPr="00C0030B">
        <w:rPr>
          <w:rStyle w:val="label"/>
          <w:b/>
          <w:bCs/>
          <w:sz w:val="24"/>
          <w:szCs w:val="24"/>
          <w:lang w:val="el-GR"/>
        </w:rPr>
        <w:t xml:space="preserve"> </w:t>
      </w:r>
      <w:r w:rsidRPr="00C0030B">
        <w:rPr>
          <w:rStyle w:val="label"/>
          <w:b/>
          <w:bCs/>
          <w:sz w:val="24"/>
          <w:szCs w:val="24"/>
        </w:rPr>
        <w:t>neuter</w:t>
      </w:r>
      <w:r w:rsidRPr="00C0030B">
        <w:rPr>
          <w:rStyle w:val="label"/>
          <w:b/>
          <w:bCs/>
          <w:sz w:val="24"/>
          <w:szCs w:val="24"/>
          <w:lang w:val="el-GR"/>
        </w:rPr>
        <w:t xml:space="preserve"> </w:t>
      </w:r>
      <w:r w:rsidRPr="00C0030B">
        <w:rPr>
          <w:rStyle w:val="label"/>
          <w:b/>
          <w:bCs/>
          <w:sz w:val="24"/>
          <w:szCs w:val="24"/>
        </w:rPr>
        <w:t>in</w:t>
      </w:r>
      <w:r w:rsidRPr="00C0030B">
        <w:rPr>
          <w:rStyle w:val="label"/>
          <w:b/>
          <w:bCs/>
          <w:sz w:val="24"/>
          <w:szCs w:val="24"/>
          <w:lang w:val="el-GR"/>
        </w:rPr>
        <w:t xml:space="preserve"> </w:t>
      </w:r>
      <w:proofErr w:type="spellStart"/>
      <w:r w:rsidRPr="00C0030B">
        <w:rPr>
          <w:rStyle w:val="label"/>
          <w:b/>
          <w:bCs/>
          <w:sz w:val="24"/>
          <w:szCs w:val="24"/>
        </w:rPr>
        <w:t>provinciam</w:t>
      </w:r>
      <w:proofErr w:type="spellEnd"/>
      <w:r w:rsidRPr="00C0030B">
        <w:rPr>
          <w:rStyle w:val="label"/>
          <w:b/>
          <w:bCs/>
          <w:sz w:val="24"/>
          <w:szCs w:val="24"/>
          <w:lang w:val="el-GR"/>
        </w:rPr>
        <w:t xml:space="preserve"> </w:t>
      </w:r>
      <w:proofErr w:type="spellStart"/>
      <w:r w:rsidRPr="00C0030B">
        <w:rPr>
          <w:rStyle w:val="label"/>
          <w:b/>
          <w:bCs/>
          <w:sz w:val="24"/>
          <w:szCs w:val="24"/>
        </w:rPr>
        <w:t>mitteretur</w:t>
      </w:r>
      <w:proofErr w:type="spellEnd"/>
      <w:r w:rsidRPr="00C0030B">
        <w:rPr>
          <w:rStyle w:val="label"/>
          <w:b/>
          <w:bCs/>
          <w:sz w:val="24"/>
          <w:szCs w:val="24"/>
          <w:lang w:val="el-GR"/>
        </w:rPr>
        <w:t xml:space="preserve">: </w:t>
      </w:r>
      <w:r w:rsidRPr="00C0030B">
        <w:rPr>
          <w:rStyle w:val="label"/>
          <w:sz w:val="24"/>
          <w:szCs w:val="24"/>
          <w:lang w:val="el-GR"/>
        </w:rPr>
        <w:t xml:space="preserve">δευτερεύουσα ουσιαστική συμπερασματική πρόταση που λειτουργεί συντακτικά ως αντικείμενο στο ρήμα της κύριας </w:t>
      </w:r>
      <w:proofErr w:type="spellStart"/>
      <w:r w:rsidRPr="00C0030B">
        <w:rPr>
          <w:rStyle w:val="label"/>
          <w:sz w:val="24"/>
          <w:szCs w:val="24"/>
        </w:rPr>
        <w:t>obtinuit</w:t>
      </w:r>
      <w:proofErr w:type="spellEnd"/>
      <w:r w:rsidRPr="00C0030B">
        <w:rPr>
          <w:rStyle w:val="label"/>
          <w:sz w:val="24"/>
          <w:szCs w:val="24"/>
          <w:lang w:val="el-GR"/>
        </w:rPr>
        <w:t xml:space="preserve">. Εισάγεται με τον συμπερασματικό σύνδεσμο </w:t>
      </w:r>
      <w:proofErr w:type="spellStart"/>
      <w:r w:rsidRPr="00C0030B">
        <w:rPr>
          <w:rStyle w:val="label"/>
          <w:sz w:val="24"/>
          <w:szCs w:val="24"/>
        </w:rPr>
        <w:t>ut</w:t>
      </w:r>
      <w:proofErr w:type="spellEnd"/>
      <w:r w:rsidRPr="00C0030B">
        <w:rPr>
          <w:rStyle w:val="label"/>
          <w:sz w:val="24"/>
          <w:szCs w:val="24"/>
          <w:lang w:val="el-GR"/>
        </w:rPr>
        <w:t>(</w:t>
      </w:r>
      <w:r w:rsidRPr="00C0030B">
        <w:rPr>
          <w:rStyle w:val="label"/>
          <w:sz w:val="24"/>
          <w:szCs w:val="24"/>
        </w:rPr>
        <w:t>neuter</w:t>
      </w:r>
      <w:r w:rsidRPr="00C0030B">
        <w:rPr>
          <w:rStyle w:val="label"/>
          <w:sz w:val="24"/>
          <w:szCs w:val="24"/>
          <w:lang w:val="el-GR"/>
        </w:rPr>
        <w:t>), γιατί είναι αρνητική, και εκφέρεται με (δυνητική) υποτακτική, γιατί το συμπέρασμα είναι στη λατινική μια υποκειμενική πράξη ή κατάσταση. Συγκεκριμένα εκφέρεται με υποτακτική παρατατικού (</w:t>
      </w:r>
      <w:proofErr w:type="spellStart"/>
      <w:r w:rsidRPr="00C0030B">
        <w:rPr>
          <w:rStyle w:val="label"/>
          <w:sz w:val="24"/>
          <w:szCs w:val="24"/>
        </w:rPr>
        <w:t>mitteretur</w:t>
      </w:r>
      <w:proofErr w:type="spellEnd"/>
      <w:r w:rsidRPr="00C0030B">
        <w:rPr>
          <w:rStyle w:val="label"/>
          <w:sz w:val="24"/>
          <w:szCs w:val="24"/>
          <w:lang w:val="el-GR"/>
        </w:rPr>
        <w:t>), γιατί εξαρτάται από ιστορικό χρόνο (</w:t>
      </w:r>
      <w:proofErr w:type="spellStart"/>
      <w:r w:rsidRPr="00C0030B">
        <w:rPr>
          <w:rStyle w:val="label"/>
          <w:sz w:val="24"/>
          <w:szCs w:val="24"/>
        </w:rPr>
        <w:t>obtinuit</w:t>
      </w:r>
      <w:proofErr w:type="spellEnd"/>
      <w:r w:rsidRPr="00C0030B">
        <w:rPr>
          <w:rStyle w:val="label"/>
          <w:sz w:val="24"/>
          <w:szCs w:val="24"/>
          <w:lang w:val="el-GR"/>
        </w:rPr>
        <w:t>). Έχουμε ιδιομορφία στην ακολουθία των χρόνων, διότι το συμπέρασμα είναι ιδωμένο τη στιγμή που εμφανίζεται στο μυαλό του ομιλητή και όχι τη στιγμή της πιθανής πραγματοποίησής του (συγχρονισμός της κύριας με τη δευτερεύουσα πρόταση).</w:t>
      </w:r>
    </w:p>
    <w:p w14:paraId="27F52371" w14:textId="77777777" w:rsidR="00C0030B" w:rsidRPr="00C0030B" w:rsidRDefault="00C0030B">
      <w:pPr>
        <w:spacing w:after="0" w:line="240" w:lineRule="auto"/>
        <w:ind w:left="720"/>
        <w:rPr>
          <w:rFonts w:eastAsia="Times New Roman" w:cstheme="minorHAnsi"/>
          <w:sz w:val="24"/>
          <w:szCs w:val="24"/>
          <w:lang w:val="el-GR" w:eastAsia="en-GB"/>
        </w:rPr>
      </w:pPr>
    </w:p>
    <w:sectPr w:rsidR="00C0030B" w:rsidRPr="00C0030B" w:rsidSect="00A122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1C7A04"/>
    <w:multiLevelType w:val="multilevel"/>
    <w:tmpl w:val="5A3292F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6E"/>
    <w:rsid w:val="003617D9"/>
    <w:rsid w:val="00432065"/>
    <w:rsid w:val="00464E3F"/>
    <w:rsid w:val="005732F8"/>
    <w:rsid w:val="005D28FE"/>
    <w:rsid w:val="008B3190"/>
    <w:rsid w:val="00A1226E"/>
    <w:rsid w:val="00C0030B"/>
    <w:rsid w:val="00DE4B42"/>
    <w:rsid w:val="00FF6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7963"/>
  <w15:chartTrackingRefBased/>
  <w15:docId w15:val="{3145F466-33A4-4643-9148-E3DFCE1F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A1226E"/>
  </w:style>
  <w:style w:type="table" w:styleId="TableGrid">
    <w:name w:val="Table Grid"/>
    <w:basedOn w:val="TableNormal"/>
    <w:uiPriority w:val="39"/>
    <w:rsid w:val="00A12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960571">
      <w:bodyDiv w:val="1"/>
      <w:marLeft w:val="0"/>
      <w:marRight w:val="0"/>
      <w:marTop w:val="0"/>
      <w:marBottom w:val="0"/>
      <w:divBdr>
        <w:top w:val="none" w:sz="0" w:space="0" w:color="auto"/>
        <w:left w:val="none" w:sz="0" w:space="0" w:color="auto"/>
        <w:bottom w:val="none" w:sz="0" w:space="0" w:color="auto"/>
        <w:right w:val="none" w:sz="0" w:space="0" w:color="auto"/>
      </w:divBdr>
      <w:divsChild>
        <w:div w:id="1068530702">
          <w:marLeft w:val="0"/>
          <w:marRight w:val="0"/>
          <w:marTop w:val="0"/>
          <w:marBottom w:val="0"/>
          <w:divBdr>
            <w:top w:val="none" w:sz="0" w:space="0" w:color="auto"/>
            <w:left w:val="none" w:sz="0" w:space="0" w:color="auto"/>
            <w:bottom w:val="none" w:sz="0" w:space="0" w:color="auto"/>
            <w:right w:val="none" w:sz="0" w:space="0" w:color="auto"/>
          </w:divBdr>
        </w:div>
        <w:div w:id="1261261422">
          <w:marLeft w:val="0"/>
          <w:marRight w:val="0"/>
          <w:marTop w:val="0"/>
          <w:marBottom w:val="0"/>
          <w:divBdr>
            <w:top w:val="none" w:sz="0" w:space="0" w:color="auto"/>
            <w:left w:val="none" w:sz="0" w:space="0" w:color="auto"/>
            <w:bottom w:val="none" w:sz="0" w:space="0" w:color="auto"/>
            <w:right w:val="none" w:sz="0" w:space="0" w:color="auto"/>
          </w:divBdr>
          <w:divsChild>
            <w:div w:id="1523932145">
              <w:marLeft w:val="0"/>
              <w:marRight w:val="0"/>
              <w:marTop w:val="0"/>
              <w:marBottom w:val="0"/>
              <w:divBdr>
                <w:top w:val="none" w:sz="0" w:space="0" w:color="auto"/>
                <w:left w:val="none" w:sz="0" w:space="0" w:color="auto"/>
                <w:bottom w:val="none" w:sz="0" w:space="0" w:color="auto"/>
                <w:right w:val="none" w:sz="0" w:space="0" w:color="auto"/>
              </w:divBdr>
            </w:div>
            <w:div w:id="1644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7F055-61EC-4B7B-B7DC-C7FC047E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Kaliora</dc:creator>
  <cp:keywords/>
  <dc:description/>
  <cp:lastModifiedBy>Stella Kaliora</cp:lastModifiedBy>
  <cp:revision>1</cp:revision>
  <dcterms:created xsi:type="dcterms:W3CDTF">2022-04-11T12:37:00Z</dcterms:created>
  <dcterms:modified xsi:type="dcterms:W3CDTF">2022-04-11T13:16:00Z</dcterms:modified>
</cp:coreProperties>
</file>