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B3A60" w14:textId="77777777" w:rsidR="00DB3C75" w:rsidRDefault="00DB3C75" w:rsidP="00DB3C75">
      <w:r>
        <w:t>1. α) Πότε χρησιμοποιούμε Ενεργητική και πότε Παθητική σύνταξη;</w:t>
      </w:r>
    </w:p>
    <w:p w14:paraId="2E5B2907" w14:textId="77777777" w:rsidR="00DB3C75" w:rsidRDefault="00DB3C75" w:rsidP="00DB3C75">
      <w:r>
        <w:t>α) Χρησιμοποιούμε Ενεργητική σύνταξη, όταν θέλουμε να τονίσουμε το Υποκείμενο που ενεργεί και δρα.</w:t>
      </w:r>
    </w:p>
    <w:p w14:paraId="45D1668E" w14:textId="77777777" w:rsidR="00DB3C75" w:rsidRDefault="00DB3C75" w:rsidP="00DB3C75">
      <w:r>
        <w:t>Χρησιμοποιούμε Παθητική σύνταξη, όταν θέλουμε να τονίσουμε την ενέργεια του ρήματος.</w:t>
      </w:r>
    </w:p>
    <w:p w14:paraId="2E081F48" w14:textId="77777777" w:rsidR="00DB3C75" w:rsidRDefault="00DB3C75" w:rsidP="00DB3C75"/>
    <w:p w14:paraId="0D582756" w14:textId="4A18A1E8" w:rsidR="00DB3C75" w:rsidRPr="00DB3C75" w:rsidRDefault="00DB3C75" w:rsidP="00DB3C75">
      <w:pPr>
        <w:rPr>
          <w:b/>
          <w:bCs/>
        </w:rPr>
      </w:pPr>
      <w:r w:rsidRPr="00DB3C75">
        <w:rPr>
          <w:b/>
          <w:bCs/>
        </w:rPr>
        <w:t>β) Πώς λειτουργεί η Ενεργητική και η Παθητική σύνταξη στη διαμόρφωση του ύφους του κειμένου;</w:t>
      </w:r>
    </w:p>
    <w:p w14:paraId="09E9C83E" w14:textId="77777777" w:rsidR="00DB3C75" w:rsidRPr="00DB3C75" w:rsidRDefault="00DB3C75" w:rsidP="00DB3C75">
      <w:pPr>
        <w:rPr>
          <w:u w:val="single"/>
        </w:rPr>
      </w:pPr>
      <w:r w:rsidRPr="00DB3C75">
        <w:rPr>
          <w:u w:val="single"/>
        </w:rPr>
        <w:t>Η Ενεργητική σύνταξη προσδίδει:</w:t>
      </w:r>
    </w:p>
    <w:p w14:paraId="4C987AD4" w14:textId="08A4CECC" w:rsidR="00DB3C75" w:rsidRDefault="00DB3C75" w:rsidP="00DB3C75">
      <w:r>
        <w:t>-</w:t>
      </w:r>
      <w:r>
        <w:t>υποκειμενικότητα (κάνει το ύφος πιο προσωπικό)</w:t>
      </w:r>
    </w:p>
    <w:p w14:paraId="10AD05D6" w14:textId="359E2015" w:rsidR="00DB3C75" w:rsidRDefault="00DB3C75" w:rsidP="00DB3C75">
      <w:r>
        <w:t>-</w:t>
      </w:r>
      <w:r>
        <w:t>αμεσότητα</w:t>
      </w:r>
    </w:p>
    <w:p w14:paraId="58C5AF05" w14:textId="0E419368" w:rsidR="00DB3C75" w:rsidRDefault="00DB3C75" w:rsidP="00DB3C75">
      <w:r>
        <w:t>-</w:t>
      </w:r>
      <w:r>
        <w:t>ζωντάνια/ παραστατικότητα</w:t>
      </w:r>
    </w:p>
    <w:p w14:paraId="32D82936" w14:textId="77777777" w:rsidR="00DB3C75" w:rsidRPr="00DB3C75" w:rsidRDefault="00DB3C75" w:rsidP="00DB3C75">
      <w:pPr>
        <w:rPr>
          <w:u w:val="single"/>
        </w:rPr>
      </w:pPr>
      <w:r w:rsidRPr="00DB3C75">
        <w:rPr>
          <w:u w:val="single"/>
        </w:rPr>
        <w:t>Η Παθητική σύνταξη προσδίδει:</w:t>
      </w:r>
    </w:p>
    <w:p w14:paraId="23389DD0" w14:textId="04C0C517" w:rsidR="00DB3C75" w:rsidRDefault="00DB3C75" w:rsidP="00DB3C75">
      <w:r>
        <w:t>-</w:t>
      </w:r>
      <w:r>
        <w:t>αντικειμενικότητα/ ουδετερότητα (κάνει το ύφος πιο απρόσωπο)</w:t>
      </w:r>
    </w:p>
    <w:p w14:paraId="4E0AF18E" w14:textId="7255C1B1" w:rsidR="00DB3C75" w:rsidRDefault="00DB3C75" w:rsidP="00DB3C75">
      <w:r>
        <w:t>-</w:t>
      </w:r>
      <w:r>
        <w:t>τυπικότητα/ επισημότητα</w:t>
      </w:r>
    </w:p>
    <w:p w14:paraId="14E1A8E2" w14:textId="5EF4A84C" w:rsidR="00DB3C75" w:rsidRDefault="00DB3C75" w:rsidP="00DB3C75">
      <w:r>
        <w:t>-</w:t>
      </w:r>
      <w:r>
        <w:t>νοηματική πυκνότητα και συντομία</w:t>
      </w:r>
    </w:p>
    <w:p w14:paraId="3018A6D7" w14:textId="6AE95555" w:rsidR="00DB3C75" w:rsidRDefault="00DB3C75" w:rsidP="00DB3C75">
      <w:r>
        <w:t>-</w:t>
      </w:r>
      <w:r>
        <w:t>ποικιλία νοημάτων</w:t>
      </w:r>
    </w:p>
    <w:p w14:paraId="3CC55D8C" w14:textId="77777777" w:rsidR="00DB3C75" w:rsidRPr="00DB3C75" w:rsidRDefault="00DB3C75" w:rsidP="00DB3C75">
      <w:pPr>
        <w:rPr>
          <w:b/>
          <w:bCs/>
        </w:rPr>
      </w:pPr>
      <w:r w:rsidRPr="00DB3C75">
        <w:rPr>
          <w:b/>
          <w:bCs/>
        </w:rPr>
        <w:t>2. Ποια ρήματα μπορούν να μετατραπούν από ενεργητικά σε παθητικά και αντίστροφα;</w:t>
      </w:r>
    </w:p>
    <w:p w14:paraId="7AA29CB9" w14:textId="77777777" w:rsidR="00DB3C75" w:rsidRDefault="00DB3C75" w:rsidP="00DB3C75">
      <w:r>
        <w:t>Η μετατροπή από την Ενεργητική στην Παθητική σύνταξη και αντίστροφα συνδέεται με τις διαθέσεις των ρημάτων. Οι διαθέσεις αναφέρονται στις σημασίες των ρημάτων και στη σχέση τους με το Υποκείμενο.</w:t>
      </w:r>
    </w:p>
    <w:p w14:paraId="4B634F61" w14:textId="77777777" w:rsidR="00DB3C75" w:rsidRDefault="00DB3C75" w:rsidP="00DB3C75">
      <w:r>
        <w:t>Μόνο τα ρήματα της Ενεργητικής και της Παθητικής διάθεσης μπορούν να μετατραπούν από Ενεργητική σε Παθητική σύνταξη και αντίστροφα.</w:t>
      </w:r>
    </w:p>
    <w:p w14:paraId="7A39F554" w14:textId="77777777" w:rsidR="00DB3C75" w:rsidRDefault="00DB3C75" w:rsidP="00DB3C75">
      <w:r w:rsidRPr="00DB3C75">
        <w:rPr>
          <w:u w:val="single"/>
        </w:rPr>
        <w:t>Ενεργητική διάθεση:</w:t>
      </w:r>
      <w:r>
        <w:t xml:space="preserve"> Όταν το ρήμα ενεργεί και η ενέργεια είτε μεταβαίνει σε αντικείμενο/α (μεταβατικό) είτε δε μεταβαίνει (αμετάβατο).</w:t>
      </w:r>
    </w:p>
    <w:p w14:paraId="1C858CEE" w14:textId="77777777" w:rsidR="00DB3C75" w:rsidRDefault="00DB3C75" w:rsidP="00DB3C75">
      <w:r>
        <w:t>Π.χ. Ο δάσκαλος μάς έδωσε βιβλία. (μεταβατικό)</w:t>
      </w:r>
    </w:p>
    <w:p w14:paraId="4A7C5237" w14:textId="77777777" w:rsidR="00DB3C75" w:rsidRDefault="00DB3C75" w:rsidP="00DB3C75">
      <w:r>
        <w:t>Εργάζεται ακατάπαυστα. (αμετάβατο)</w:t>
      </w:r>
    </w:p>
    <w:p w14:paraId="03523EE4" w14:textId="77777777" w:rsidR="00DB3C75" w:rsidRDefault="00DB3C75" w:rsidP="00DB3C75">
      <w:r>
        <w:t xml:space="preserve"> Από τα ρήματα της Ενεργητικής διάθεσης ΜΟΝΟ τα μεταβατικά μπορούν να μετατραπούν σε Παθητική σύνταξη.</w:t>
      </w:r>
    </w:p>
    <w:p w14:paraId="05435EFD" w14:textId="77777777" w:rsidR="00DB3C75" w:rsidRDefault="00DB3C75" w:rsidP="00DB3C75"/>
    <w:p w14:paraId="049FBF32" w14:textId="77777777" w:rsidR="00DB3C75" w:rsidRDefault="00DB3C75" w:rsidP="00DB3C75">
      <w:r w:rsidRPr="00DB3C75">
        <w:rPr>
          <w:u w:val="single"/>
        </w:rPr>
        <w:t xml:space="preserve">Παθητική διάθεση: </w:t>
      </w:r>
      <w:r>
        <w:t>Όταν το Υποκείμενο δέχεται ενέργεια από κάποιον/ κάτι άλλο.</w:t>
      </w:r>
    </w:p>
    <w:p w14:paraId="7F769CDE" w14:textId="77777777" w:rsidR="00DB3C75" w:rsidRDefault="00DB3C75" w:rsidP="00DB3C75">
      <w:r>
        <w:t>Π.χ. Η γη θερμαίνεται από τον ήλιο.</w:t>
      </w:r>
    </w:p>
    <w:p w14:paraId="64810875" w14:textId="77777777" w:rsidR="00DB3C75" w:rsidRDefault="00DB3C75" w:rsidP="00DB3C75">
      <w:r>
        <w:t>Το σκαρί σάπισε από την αχρηστία.</w:t>
      </w:r>
    </w:p>
    <w:p w14:paraId="452E6AF0" w14:textId="77777777" w:rsidR="00DB3C75" w:rsidRDefault="00DB3C75" w:rsidP="00DB3C75"/>
    <w:p w14:paraId="20C94B63" w14:textId="77777777" w:rsidR="00DB3C75" w:rsidRDefault="00DB3C75" w:rsidP="00DB3C75">
      <w:r>
        <w:lastRenderedPageBreak/>
        <w:t>Όταν διατυπώνουμε ένα νόημα με ρήμα Παθητικής διάθεσης, έχουμε Παθητική σύνταξη. Στην Παθητική σύνταξη το προθετικό σύνολο (συνήθως από + αιτιατική) που φανερώνει το δράστη ή την αιτία, από τα οποία παθαίνει κάτι το Υποκείμενο, λέγεται Ποιητικό αίτιο.</w:t>
      </w:r>
    </w:p>
    <w:p w14:paraId="655DD267" w14:textId="77777777" w:rsidR="00DB3C75" w:rsidRDefault="00DB3C75" w:rsidP="00DB3C75"/>
    <w:p w14:paraId="5B5DB785" w14:textId="77777777" w:rsidR="00DB3C75" w:rsidRPr="00DB3C75" w:rsidRDefault="00DB3C75" w:rsidP="00DB3C75">
      <w:pPr>
        <w:rPr>
          <w:u w:val="single"/>
        </w:rPr>
      </w:pPr>
      <w:r w:rsidRPr="00DB3C75">
        <w:rPr>
          <w:u w:val="single"/>
        </w:rPr>
        <w:t>3. Γιατί τα ρήματα των άλλων δύο διαθέσεων δεν επιδέχονται μετατροπές στη σύνταξη;</w:t>
      </w:r>
    </w:p>
    <w:p w14:paraId="35565E0E" w14:textId="77777777" w:rsidR="00DB3C75" w:rsidRDefault="00DB3C75" w:rsidP="00DB3C75">
      <w:r>
        <w:t>Μέση διάθεση: Το Υποκείμενο είναι και ο δράστης και ο δέκτης μιας ενέργειας.</w:t>
      </w:r>
    </w:p>
    <w:p w14:paraId="4D6318C6" w14:textId="77777777" w:rsidR="00DB3C75" w:rsidRDefault="00DB3C75" w:rsidP="00DB3C75">
      <w:r>
        <w:t>Π.χ. Ντύθηκε και στολίστηκε. (α)</w:t>
      </w:r>
    </w:p>
    <w:p w14:paraId="1F50442D" w14:textId="77777777" w:rsidR="00DB3C75" w:rsidRDefault="00DB3C75" w:rsidP="00DB3C75">
      <w:r>
        <w:t>Προσαρμόζεται εύκολα στις νέες συνθήκες. (β)</w:t>
      </w:r>
    </w:p>
    <w:p w14:paraId="6C243451" w14:textId="77777777" w:rsidR="00DB3C75" w:rsidRDefault="00DB3C75" w:rsidP="00DB3C75">
      <w:r>
        <w:t>Ταυτίστηκε με τον ήρωα. (γ)</w:t>
      </w:r>
    </w:p>
    <w:p w14:paraId="1B04D75D" w14:textId="615EAC23" w:rsidR="00DB3C75" w:rsidRDefault="00DB3C75" w:rsidP="00DB3C75">
      <w:r>
        <w:t>Τ</w:t>
      </w:r>
      <w:r>
        <w:t>α αδέλφια αγαπιούνται. (δ)</w:t>
      </w:r>
    </w:p>
    <w:p w14:paraId="19BD4AAE" w14:textId="77777777" w:rsidR="00DB3C75" w:rsidRDefault="00DB3C75" w:rsidP="00DB3C75">
      <w:r>
        <w:t>Αλληλοκοιτάχτηκαν. (ε)</w:t>
      </w:r>
    </w:p>
    <w:p w14:paraId="0DE6AFCF" w14:textId="77777777" w:rsidR="00DB3C75" w:rsidRDefault="00DB3C75" w:rsidP="00DB3C75"/>
    <w:p w14:paraId="65F34D52" w14:textId="77777777" w:rsidR="00DB3C75" w:rsidRDefault="00DB3C75" w:rsidP="00DB3C75">
      <w:r>
        <w:t>Στα παραδείγματα α,β,γ τα ρήματα είναι Μέσα αυτοπαθή, δηλαδή η ενέργεια του Υποκειμένου πηγαίνει άμεσα στο ίδιο, ενώ στα παραδείγματα δ,ε τα ρήματα είναι Μέσα αλληλοπαθή, δηλαδή μια όμοια ενέργεια πηγαίνει από το ένα στο άλλο και αντίστροφα.</w:t>
      </w:r>
    </w:p>
    <w:p w14:paraId="41EA3AAD" w14:textId="77777777" w:rsidR="00DB3C75" w:rsidRDefault="00DB3C75" w:rsidP="00DB3C75">
      <w:r>
        <w:t>Ουδέτερη διάθεση: Το Υποκείμενο βρίσκεται απλώς σε μία κατάσταση, ούτε ενεργεί ούτε παθαίνει.</w:t>
      </w:r>
    </w:p>
    <w:p w14:paraId="51D9CA4D" w14:textId="77777777" w:rsidR="00DB3C75" w:rsidRDefault="00DB3C75" w:rsidP="00DB3C75">
      <w:r>
        <w:t>Π.χ. Δίψασα.</w:t>
      </w:r>
    </w:p>
    <w:p w14:paraId="555A340E" w14:textId="79C91659" w:rsidR="00DB3C75" w:rsidRDefault="00DB3C75" w:rsidP="00DB3C75">
      <w:r>
        <w:t xml:space="preserve">  Κοιμούνται.</w:t>
      </w:r>
    </w:p>
    <w:p w14:paraId="2C73CE18" w14:textId="0EBB7F8B" w:rsidR="00000000" w:rsidRDefault="00DB3C75" w:rsidP="00DB3C75">
      <w:r>
        <w:t>Τόσο στη Μέση όσο και στην Ουδέτερη διάθεση η  σχέση ρήματος και Υποκειμένου είναι εσωτερική και άρρηκτη.</w:t>
      </w:r>
    </w:p>
    <w:p w14:paraId="1823410A" w14:textId="77777777" w:rsidR="00710E0D" w:rsidRDefault="00710E0D" w:rsidP="00DB3C75"/>
    <w:p w14:paraId="5E19DB9C" w14:textId="77777777" w:rsidR="00710E0D" w:rsidRPr="00710E0D" w:rsidRDefault="00710E0D" w:rsidP="00710E0D">
      <w:pPr>
        <w:rPr>
          <w:u w:val="single"/>
        </w:rPr>
      </w:pPr>
      <w:r w:rsidRPr="00710E0D">
        <w:rPr>
          <w:u w:val="single"/>
        </w:rPr>
        <w:t>4. Πώς σκέφτομαι για να κάνω τη μετατροπή από την Ενεργητική στην Παθητική σύνταξη και αντίστροφα;</w:t>
      </w:r>
    </w:p>
    <w:p w14:paraId="210AEAB5" w14:textId="77777777" w:rsidR="00710E0D" w:rsidRDefault="00710E0D" w:rsidP="00710E0D">
      <w:r>
        <w:t>Για να μεταφέρω ένα ρήμα από την Ενεργητική στην Παθητική σύνταξη:</w:t>
      </w:r>
    </w:p>
    <w:p w14:paraId="79A8B94A" w14:textId="77777777" w:rsidR="00710E0D" w:rsidRDefault="00710E0D" w:rsidP="00710E0D">
      <w:r>
        <w:t>Μετατρέπω το αντικείμενο της Ενεργητικής σε υποκείμενο της Παθητικής διάθεσης.</w:t>
      </w:r>
    </w:p>
    <w:p w14:paraId="58D94CFC" w14:textId="77777777" w:rsidR="00710E0D" w:rsidRDefault="00710E0D" w:rsidP="00710E0D">
      <w:r>
        <w:t>Αν υπάρχουν δύο αντικείμενα (το άμεσο και το έμμεσο), μετατρέπω το άμεσο σε υποκείμενο.</w:t>
      </w:r>
    </w:p>
    <w:p w14:paraId="236B3830" w14:textId="77777777" w:rsidR="00710E0D" w:rsidRDefault="00710E0D" w:rsidP="00710E0D">
      <w:r>
        <w:t>Μετατρέπω το υποκείμενο της Ενεργητικής σε ποιητικό αίτιο της Παθητικής.</w:t>
      </w:r>
    </w:p>
    <w:p w14:paraId="63575EB4" w14:textId="77777777" w:rsidR="00710E0D" w:rsidRDefault="00710E0D" w:rsidP="00710E0D">
      <w:r>
        <w:t>Τοποθετώ το ρήμα στον ίδιο χρόνο, στην Παθητική φωνή, ώστε να συμφωνεί στο πρόσωπο με το νέο υποκείμενο.</w:t>
      </w:r>
    </w:p>
    <w:p w14:paraId="29D9145B" w14:textId="77777777" w:rsidR="00710E0D" w:rsidRPr="00710E0D" w:rsidRDefault="00710E0D" w:rsidP="00710E0D">
      <w:pPr>
        <w:rPr>
          <w:u w:val="single"/>
        </w:rPr>
      </w:pPr>
      <w:r w:rsidRPr="00710E0D">
        <w:rPr>
          <w:u w:val="single"/>
        </w:rPr>
        <w:t>Π.χ.  Μας δίδαξε γραμματική και συντακτικό.</w:t>
      </w:r>
    </w:p>
    <w:p w14:paraId="6AC7879E" w14:textId="77777777" w:rsidR="00710E0D" w:rsidRDefault="00710E0D" w:rsidP="00710E0D">
      <w:r>
        <w:t>Δίδαξε = ρήμα ενεργητικής φωνής και διάθεσης</w:t>
      </w:r>
    </w:p>
    <w:p w14:paraId="03AA9B28" w14:textId="77777777" w:rsidR="00710E0D" w:rsidRDefault="00710E0D" w:rsidP="00710E0D">
      <w:r>
        <w:t>(Αυτός = εννοείται υποκείμενο)</w:t>
      </w:r>
    </w:p>
    <w:p w14:paraId="430F1098" w14:textId="77777777" w:rsidR="00710E0D" w:rsidRDefault="00710E0D" w:rsidP="00710E0D">
      <w:r>
        <w:lastRenderedPageBreak/>
        <w:t>Μας = άμεσο αντικείμενο</w:t>
      </w:r>
    </w:p>
    <w:p w14:paraId="33FC6080" w14:textId="77777777" w:rsidR="00710E0D" w:rsidRDefault="00710E0D" w:rsidP="00710E0D">
      <w:r>
        <w:t>Γραμματική και συντακτικό = έμμεσα αντικείμενα</w:t>
      </w:r>
    </w:p>
    <w:p w14:paraId="740EDAB3" w14:textId="3EFF5824" w:rsidR="00710E0D" w:rsidRDefault="00710E0D" w:rsidP="00710E0D">
      <w:pPr>
        <w:pStyle w:val="a6"/>
        <w:numPr>
          <w:ilvl w:val="0"/>
          <w:numId w:val="3"/>
        </w:numPr>
      </w:pPr>
      <w:r>
        <w:t>Διδαχτήκαμε γραμματική και συντακτικό.</w:t>
      </w:r>
    </w:p>
    <w:p w14:paraId="1CEAEC16" w14:textId="77777777" w:rsidR="00710E0D" w:rsidRDefault="00710E0D" w:rsidP="00710E0D">
      <w:r>
        <w:t>Διδαχτήκαμε = ρήμα παθητικής φωνής και διάθεσης</w:t>
      </w:r>
    </w:p>
    <w:p w14:paraId="7B6FB878" w14:textId="77777777" w:rsidR="00710E0D" w:rsidRDefault="00710E0D" w:rsidP="00710E0D">
      <w:r>
        <w:t>(Εμείς = το άμεσο αντικείμενο της Ενεργητικής εννοείται ως υποκείμενο της Παθητικής)</w:t>
      </w:r>
    </w:p>
    <w:p w14:paraId="0804C171" w14:textId="77777777" w:rsidR="00710E0D" w:rsidRDefault="00710E0D" w:rsidP="00710E0D">
      <w:r>
        <w:t>Γραμματική και συντακτικό = έμμεσα αντικείμενα (παραμένουν στην ίδια θέση)</w:t>
      </w:r>
    </w:p>
    <w:p w14:paraId="397DCA9E" w14:textId="77777777" w:rsidR="00710E0D" w:rsidRPr="00710E0D" w:rsidRDefault="00710E0D" w:rsidP="00710E0D">
      <w:pPr>
        <w:rPr>
          <w:u w:val="single"/>
        </w:rPr>
      </w:pPr>
      <w:r w:rsidRPr="00710E0D">
        <w:rPr>
          <w:u w:val="single"/>
        </w:rPr>
        <w:t>Ο δάσκαλος μάς έδωσε βιβλία.</w:t>
      </w:r>
    </w:p>
    <w:p w14:paraId="1964D0B1" w14:textId="77777777" w:rsidR="00710E0D" w:rsidRDefault="00710E0D" w:rsidP="00710E0D">
      <w:r>
        <w:t>Έδωσε = ρήμα ενεργητικής φωνής και διάθεσης</w:t>
      </w:r>
    </w:p>
    <w:p w14:paraId="4BA6CF3F" w14:textId="77777777" w:rsidR="00710E0D" w:rsidRDefault="00710E0D" w:rsidP="00710E0D">
      <w:r>
        <w:t>Ο δάσκαλος = υποκείμενο</w:t>
      </w:r>
    </w:p>
    <w:p w14:paraId="59697F86" w14:textId="77777777" w:rsidR="00710E0D" w:rsidRDefault="00710E0D" w:rsidP="00710E0D">
      <w:r>
        <w:t>Βιβλία = άμεσο αντικείμενο</w:t>
      </w:r>
    </w:p>
    <w:p w14:paraId="3F4E1724" w14:textId="77777777" w:rsidR="00710E0D" w:rsidRDefault="00710E0D" w:rsidP="00710E0D">
      <w:r>
        <w:t>Μάς = έμμεσο αντικείμενο</w:t>
      </w:r>
    </w:p>
    <w:p w14:paraId="31DA834A" w14:textId="77777777" w:rsidR="00710E0D" w:rsidRDefault="00710E0D" w:rsidP="00710E0D">
      <w:r>
        <w:t>Όταν το αντικείμενο που δηλώνει πρόσωπο μπορεί να αντικατασταθεί από εμπρόθετο αντικείμενο (σε + αιτιατική), είναι έμμεσο.</w:t>
      </w:r>
    </w:p>
    <w:p w14:paraId="26EB851A" w14:textId="55237564" w:rsidR="00710E0D" w:rsidRDefault="00710E0D" w:rsidP="00710E0D">
      <w:pPr>
        <w:pStyle w:val="a6"/>
        <w:numPr>
          <w:ilvl w:val="0"/>
          <w:numId w:val="2"/>
        </w:numPr>
      </w:pPr>
      <w:r>
        <w:t>Βιβλία μάς δόθηκαν από το δάσκαλο.</w:t>
      </w:r>
    </w:p>
    <w:p w14:paraId="145C37F5" w14:textId="77777777" w:rsidR="00710E0D" w:rsidRDefault="00710E0D" w:rsidP="00710E0D">
      <w:r>
        <w:t>Δόθηκαν = ρήμα παθητικής φωνής και διάθεσης</w:t>
      </w:r>
    </w:p>
    <w:p w14:paraId="30DB731E" w14:textId="77777777" w:rsidR="00710E0D" w:rsidRDefault="00710E0D" w:rsidP="00710E0D">
      <w:r>
        <w:t>Βιβλία = το άμεσο αντικείμενο της ενεργητικής γίνεται υποκείμενο της παθητικής</w:t>
      </w:r>
    </w:p>
    <w:p w14:paraId="6DDC19D1" w14:textId="77777777" w:rsidR="00710E0D" w:rsidRDefault="00710E0D" w:rsidP="00710E0D">
      <w:r>
        <w:t>Από το δάσκαλο = ποιητικό αίτιο (το υποκείμενο της ενεργητικής γίνεται ποιητικό αίτιο στην παθητική)</w:t>
      </w:r>
    </w:p>
    <w:p w14:paraId="2FD7518D" w14:textId="77777777" w:rsidR="00710E0D" w:rsidRDefault="00710E0D" w:rsidP="00710E0D">
      <w:r>
        <w:t>Μάς = έμμεσο αντικείμενο (παραμένει στην ίδια θέση)</w:t>
      </w:r>
    </w:p>
    <w:p w14:paraId="726053FA" w14:textId="77777777" w:rsidR="00710E0D" w:rsidRDefault="00710E0D" w:rsidP="00710E0D">
      <w:r>
        <w:t>Αν έχω ρήμα που συντάσσεται με δύο αιτιατικές, από τις οποίες η μία είναι αντικείμενο και η άλλη κατηγορούμενο του αντικειμένου, στην Παθητική σύνταξη το ρήμα αυτό είναι και συνδετικό, οπότε το άμεσο αντικείμενο γίνεται Υποκείμενο, ενώ η άλλη αιτιατική κατηγορούμενο.</w:t>
      </w:r>
    </w:p>
    <w:p w14:paraId="7482A224" w14:textId="77777777" w:rsidR="00710E0D" w:rsidRDefault="00710E0D" w:rsidP="00710E0D"/>
    <w:p w14:paraId="529336E3" w14:textId="77777777" w:rsidR="00710E0D" w:rsidRPr="00710E0D" w:rsidRDefault="00710E0D" w:rsidP="00710E0D">
      <w:pPr>
        <w:rPr>
          <w:u w:val="single"/>
        </w:rPr>
      </w:pPr>
      <w:r w:rsidRPr="00710E0D">
        <w:rPr>
          <w:u w:val="single"/>
        </w:rPr>
        <w:t>Π.χ. Με αποκάλεσε συμφεροντολόγο.</w:t>
      </w:r>
    </w:p>
    <w:p w14:paraId="4115F086" w14:textId="77777777" w:rsidR="00710E0D" w:rsidRDefault="00710E0D" w:rsidP="00710E0D">
      <w:r>
        <w:t>Αποκάλεσε = ρήμα ενεργητικής φωνής και διάθεσης και συνδετικό</w:t>
      </w:r>
    </w:p>
    <w:p w14:paraId="01B90B57" w14:textId="77777777" w:rsidR="00710E0D" w:rsidRDefault="00710E0D" w:rsidP="00710E0D">
      <w:r>
        <w:t>(Αυτός = εννοείται υποκείμενο)</w:t>
      </w:r>
    </w:p>
    <w:p w14:paraId="32F4C719" w14:textId="77777777" w:rsidR="00710E0D" w:rsidRDefault="00710E0D" w:rsidP="00710E0D">
      <w:r>
        <w:t>Με = αντικείμενο</w:t>
      </w:r>
    </w:p>
    <w:p w14:paraId="7386D04A" w14:textId="77777777" w:rsidR="00710E0D" w:rsidRDefault="00710E0D" w:rsidP="00710E0D">
      <w:r>
        <w:t>Συμφεροντολόγο = κατηγορούμενο αντικειμένου</w:t>
      </w:r>
    </w:p>
    <w:p w14:paraId="15F19F4C" w14:textId="025D6FB4" w:rsidR="00710E0D" w:rsidRDefault="00710E0D" w:rsidP="00710E0D">
      <w:pPr>
        <w:pStyle w:val="a6"/>
        <w:numPr>
          <w:ilvl w:val="0"/>
          <w:numId w:val="1"/>
        </w:numPr>
      </w:pPr>
      <w:r>
        <w:t>Αποκλήθηκα συμφεροντολόγος.</w:t>
      </w:r>
    </w:p>
    <w:p w14:paraId="43BDD664" w14:textId="77777777" w:rsidR="00710E0D" w:rsidRDefault="00710E0D" w:rsidP="00710E0D">
      <w:r>
        <w:t>Αποκλήθηκα = ρήμα παθητικής φωνής και διάθεσης και συνδετικό</w:t>
      </w:r>
    </w:p>
    <w:p w14:paraId="64D683FB" w14:textId="77777777" w:rsidR="00710E0D" w:rsidRDefault="00710E0D" w:rsidP="00710E0D">
      <w:r>
        <w:t>(Εγώ = εννοείται υποκείμενο)</w:t>
      </w:r>
    </w:p>
    <w:p w14:paraId="1492233B" w14:textId="77777777" w:rsidR="00710E0D" w:rsidRDefault="00710E0D" w:rsidP="00710E0D">
      <w:r>
        <w:t>Συμφεροντολόγος = κατηγορούμενο υποκειμένου</w:t>
      </w:r>
    </w:p>
    <w:p w14:paraId="455E4941" w14:textId="77777777" w:rsidR="00710E0D" w:rsidRPr="00710E0D" w:rsidRDefault="00710E0D" w:rsidP="00710E0D">
      <w:pPr>
        <w:rPr>
          <w:u w:val="single"/>
        </w:rPr>
      </w:pPr>
      <w:r w:rsidRPr="00710E0D">
        <w:rPr>
          <w:u w:val="single"/>
        </w:rPr>
        <w:lastRenderedPageBreak/>
        <w:t>5. Πώς σκεφτόμαστε όταν το αντικείμενο είναι δευτερεύουσα πρόταση;</w:t>
      </w:r>
    </w:p>
    <w:p w14:paraId="4D2D0CA4" w14:textId="77777777" w:rsidR="00710E0D" w:rsidRDefault="00710E0D" w:rsidP="00710E0D">
      <w:r>
        <w:t>Πολλές φορές το αντικείμενο του ρήματος της Κύριας πρότασης είναι μία ή και περισσότερες δευτερεύουσες προτάσεις.</w:t>
      </w:r>
    </w:p>
    <w:p w14:paraId="56C44105" w14:textId="77777777" w:rsidR="00710E0D" w:rsidRDefault="00710E0D" w:rsidP="00710E0D">
      <w:r>
        <w:t>Σε αυτή την περίπτωση ελέγχουμε τα εξής:</w:t>
      </w:r>
    </w:p>
    <w:p w14:paraId="7A89B28A" w14:textId="77777777" w:rsidR="00710E0D" w:rsidRDefault="00710E0D" w:rsidP="00710E0D">
      <w:r>
        <w:t>Αν η δευτερεύουσα ή οι δευτερεύουσες είναι το/ τα μοναδικό/ά αντικείμενο/α.</w:t>
      </w:r>
    </w:p>
    <w:p w14:paraId="07F76B7F" w14:textId="0F935724" w:rsidR="00710E0D" w:rsidRDefault="00710E0D" w:rsidP="00710E0D">
      <w:r>
        <w:t>Αν υπάρχουν και άλλα πτωτικά αντικείμενα στην Κύρια πρόταση.</w:t>
      </w:r>
    </w:p>
    <w:p w14:paraId="01CEFBFE" w14:textId="77777777" w:rsidR="00710E0D" w:rsidRDefault="00710E0D" w:rsidP="00710E0D"/>
    <w:p w14:paraId="6650BF9B" w14:textId="77777777" w:rsidR="00710E0D" w:rsidRDefault="00710E0D" w:rsidP="00710E0D">
      <w:r>
        <w:t>6. Πώς γίνονται οι μετατροπές των αποθετικών ρημάτων;</w:t>
      </w:r>
    </w:p>
    <w:p w14:paraId="42D37A4B" w14:textId="77777777" w:rsidR="00710E0D" w:rsidRDefault="00710E0D" w:rsidP="00710E0D">
      <w:r>
        <w:t>Αποθετικά είναι τα ρήματα που απώθησαν ή πιο σωστά δεν εμφάνισαν εξαρχής Ενεργητική φωνή στη μορφολογία τους. Υπάρχουν τόσο μεταβατικά όσο και αμετάβατα αποθετικά.</w:t>
      </w:r>
    </w:p>
    <w:p w14:paraId="27BB871F" w14:textId="77777777" w:rsidR="00710E0D" w:rsidRDefault="00710E0D" w:rsidP="00710E0D">
      <w:r>
        <w:t>Η μετατροπή στην Παθητική Σύνταξη γίνεται με την προσθήκη των βοηθητικών ρημάτων είμαι/ γίνομαι και τη χρήση του ρηματικού επιθέτου που παράγεται από το αποθετικό.</w:t>
      </w:r>
    </w:p>
    <w:p w14:paraId="603B67DB" w14:textId="77777777" w:rsidR="00710E0D" w:rsidRDefault="00710E0D" w:rsidP="00710E0D"/>
    <w:p w14:paraId="620C3438" w14:textId="77777777" w:rsidR="00710E0D" w:rsidRDefault="00710E0D" w:rsidP="00710E0D">
      <w:r>
        <w:t>Π.χ. Αντιλαμβάνομαι την κρισιμότητα της κατάστασης.</w:t>
      </w:r>
    </w:p>
    <w:p w14:paraId="636E1171" w14:textId="72125B36" w:rsidR="00710E0D" w:rsidRDefault="00710E0D" w:rsidP="00710E0D">
      <w:r>
        <w:sym w:font="Wingdings" w:char="F0E0"/>
      </w:r>
      <w:r>
        <w:t xml:space="preserve"> </w:t>
      </w:r>
      <w:r>
        <w:t>Η κρισιμότητα της κατάστασης γίνεται αντιληπτή (από/σε εμένα).</w:t>
      </w:r>
    </w:p>
    <w:p w14:paraId="670476D4" w14:textId="77777777" w:rsidR="00710E0D" w:rsidRDefault="00710E0D" w:rsidP="00710E0D">
      <w:r>
        <w:t>Εκμεταλλεύονται τους φυσικούς πόρους.</w:t>
      </w:r>
    </w:p>
    <w:p w14:paraId="5674D5AE" w14:textId="04261269" w:rsidR="00710E0D" w:rsidRDefault="00710E0D" w:rsidP="00710E0D">
      <w:r>
        <w:sym w:font="Wingdings" w:char="F0E0"/>
      </w:r>
      <w:r>
        <w:t>Οι φυσικοί πόροι είναι εκμεταλλεύσιμοι.</w:t>
      </w:r>
    </w:p>
    <w:p w14:paraId="4E6E2E1C" w14:textId="183C54DA" w:rsidR="00710E0D" w:rsidRDefault="00710E0D" w:rsidP="00710E0D">
      <w:r>
        <w:t xml:space="preserve"> Τον σέβονται όλοι.</w:t>
      </w:r>
    </w:p>
    <w:p w14:paraId="353FAD1E" w14:textId="792F8803" w:rsidR="00710E0D" w:rsidRDefault="00710E0D" w:rsidP="00710E0D">
      <w:r>
        <w:sym w:font="Wingdings" w:char="F0E0"/>
      </w:r>
      <w:r>
        <w:t xml:space="preserve"> </w:t>
      </w:r>
      <w:r>
        <w:t>Είναι σεβαστός από όλους/ σε όλους*.</w:t>
      </w:r>
    </w:p>
    <w:p w14:paraId="67BF7705" w14:textId="77777777" w:rsidR="00710E0D" w:rsidRDefault="00710E0D" w:rsidP="00710E0D">
      <w:r>
        <w:t>*Το ποιητικό αίτιο με τα ρηματικά επίθετα σε –τος εκφέρεται και με την πρόθεση σε + αιτιατική.</w:t>
      </w:r>
    </w:p>
    <w:p w14:paraId="3745F014" w14:textId="77777777" w:rsidR="00710E0D" w:rsidRDefault="00710E0D" w:rsidP="00710E0D"/>
    <w:p w14:paraId="1118135F" w14:textId="77777777" w:rsidR="00710E0D" w:rsidRPr="00710E0D" w:rsidRDefault="00710E0D" w:rsidP="00710E0D">
      <w:pPr>
        <w:rPr>
          <w:u w:val="single"/>
        </w:rPr>
      </w:pPr>
      <w:r w:rsidRPr="00710E0D">
        <w:rPr>
          <w:u w:val="single"/>
        </w:rPr>
        <w:t>7. Υπάρχει «κρυμμένο» Υποκείμενο στην Παθητική σύνταξη;</w:t>
      </w:r>
    </w:p>
    <w:p w14:paraId="63ABF0C3" w14:textId="77777777" w:rsidR="00710E0D" w:rsidRDefault="00710E0D" w:rsidP="00710E0D">
      <w:r>
        <w:t>Και όμως μπορεί να υπάρξει! Η ελληνική γλώσσα έχει τόσους εκφραστικούς τρόπους και τέτοια συντακτική ποικιλομορφία, που μπορεί να υπάρχει σε μία πρόταση Παθητικής σύνταξης «κρυμμένο» Υποκείμενο.</w:t>
      </w:r>
    </w:p>
    <w:p w14:paraId="7BDA6CE7" w14:textId="77777777" w:rsidR="00710E0D" w:rsidRDefault="00710E0D" w:rsidP="00710E0D">
      <w:r>
        <w:t>Π.χ. Η μάχη του ανθρώπου δε θα χαθεί.</w:t>
      </w:r>
    </w:p>
    <w:p w14:paraId="2160052F" w14:textId="77777777" w:rsidR="00710E0D" w:rsidRDefault="00710E0D" w:rsidP="00710E0D">
      <w:r>
        <w:t>– του ανθρώπου = γενική υποκειμενική που μετατρέπεται σε Υποκείμενο της Ενεργητικής σύνταξης.</w:t>
      </w:r>
    </w:p>
    <w:p w14:paraId="379BCC16" w14:textId="77777777" w:rsidR="00710E0D" w:rsidRDefault="00710E0D" w:rsidP="00710E0D">
      <w:r>
        <w:t>Ο άνθρωπος δε θα χάσει τη μάχη.</w:t>
      </w:r>
    </w:p>
    <w:p w14:paraId="384F1BDD" w14:textId="77777777" w:rsidR="00710E0D" w:rsidRDefault="00710E0D" w:rsidP="00710E0D">
      <w:r>
        <w:t>Ουσιαστικά, η γενική υποκειμενική στην Παθητική σύνταξη αντικαθιστά το ποιητικό αίτιο.</w:t>
      </w:r>
    </w:p>
    <w:p w14:paraId="4DECB3A4" w14:textId="77777777" w:rsidR="00710E0D" w:rsidRDefault="00710E0D" w:rsidP="00710E0D"/>
    <w:p w14:paraId="0CB489ED" w14:textId="77777777" w:rsidR="00710E0D" w:rsidRPr="00710E0D" w:rsidRDefault="00710E0D" w:rsidP="00710E0D">
      <w:pPr>
        <w:rPr>
          <w:u w:val="single"/>
        </w:rPr>
      </w:pPr>
      <w:r w:rsidRPr="00710E0D">
        <w:rPr>
          <w:u w:val="single"/>
        </w:rPr>
        <w:t>8. Υπάρχουν ιδιάζουσες περιπτώσεις;</w:t>
      </w:r>
    </w:p>
    <w:p w14:paraId="051BF96E" w14:textId="77777777" w:rsidR="00710E0D" w:rsidRDefault="00710E0D" w:rsidP="00710E0D">
      <w:r>
        <w:lastRenderedPageBreak/>
        <w:t>Ναι, υπάρχουν. Υπάρχουν ενεργητικές συντάξεις που δεν μετατρέπονται σε παθητικές. Η απάντηση εμπίπτει σε αυτή της προηγούμενης ερώτησης. Είναι τόσοι οι εκφραστικοί τρόποι και η συντακτική ποικιλομορφία που συμβαίνει  μεταβατικά ρήματα ενεργητικής διάθεσης να μη σχηματίζουν παθητική σύνταξη με τους ίδιους ρηματικούς τύπους.</w:t>
      </w:r>
    </w:p>
    <w:p w14:paraId="3B6603E2" w14:textId="77777777" w:rsidR="00710E0D" w:rsidRDefault="00710E0D" w:rsidP="00710E0D">
      <w:r>
        <w:t>Ενδεικτικά, αναφέρουμε τα ακόλουθα παραδείγματα:</w:t>
      </w:r>
    </w:p>
    <w:p w14:paraId="1C495237" w14:textId="77777777" w:rsidR="00710E0D" w:rsidRDefault="00710E0D" w:rsidP="00710E0D">
      <w:r>
        <w:t>Π.χ. Πρέπει να επαναφέρουμε τις ανθρωπιστικές αξίες στο επίκεντρο της εκπαιδευτικής πολιτικής.</w:t>
      </w:r>
    </w:p>
    <w:p w14:paraId="13BD9C1E" w14:textId="4EB1C80C" w:rsidR="00710E0D" w:rsidRDefault="00710E0D" w:rsidP="00710E0D">
      <w:r>
        <w:sym w:font="Wingdings" w:char="F0E0"/>
      </w:r>
      <w:r>
        <w:t>Πρέπει να επανέλθουν οι ανθρωπιστικές αξίες στο επίκεντρο της εκπαιδευτικής πολιτικής.</w:t>
      </w:r>
    </w:p>
    <w:p w14:paraId="5E9DF15D" w14:textId="77777777" w:rsidR="00710E0D" w:rsidRDefault="00710E0D" w:rsidP="00710E0D">
      <w:r>
        <w:t>Η χώρα χρειάζεται ουσιαστικές μεταρρυθμίσεις.</w:t>
      </w:r>
    </w:p>
    <w:p w14:paraId="23BBB1BF" w14:textId="5B800400" w:rsidR="00710E0D" w:rsidRDefault="00710E0D" w:rsidP="00710E0D">
      <w:r>
        <w:sym w:font="Wingdings" w:char="F0E0"/>
      </w:r>
      <w:r>
        <w:t>Ουσιαστικές μεταρρυθμίσεις είναι αναγκαίες για τη χώρα*.</w:t>
      </w:r>
    </w:p>
    <w:p w14:paraId="729EA029" w14:textId="77777777" w:rsidR="00710E0D" w:rsidRDefault="00710E0D" w:rsidP="00710E0D"/>
    <w:p w14:paraId="04C90827" w14:textId="4A733270" w:rsidR="00710E0D" w:rsidRDefault="00710E0D" w:rsidP="00710E0D">
      <w:r>
        <w:t>*Λόγω της ρηματικής περίφρασης το ποιητικό αίτιο δεν μπορεί να διατυπωθεί. Στη θέση του μπαίνει ένας εμπρόθετος προσδιορισμός της αναφοράς με παρεμφερή νοηματική σχέση.</w:t>
      </w:r>
    </w:p>
    <w:p w14:paraId="60DA9497" w14:textId="77777777" w:rsidR="00710E0D" w:rsidRDefault="00710E0D" w:rsidP="00710E0D"/>
    <w:p w14:paraId="1906198B" w14:textId="77777777" w:rsidR="00710E0D" w:rsidRPr="00710E0D" w:rsidRDefault="00710E0D" w:rsidP="00710E0D">
      <w:pPr>
        <w:rPr>
          <w:u w:val="single"/>
        </w:rPr>
      </w:pPr>
      <w:r w:rsidRPr="00710E0D">
        <w:rPr>
          <w:u w:val="single"/>
        </w:rPr>
        <w:t>10.  Πώς εκφέρεται το ποιητικό αίτιο και τι είναι το ελλείπον ποιητικό αίτιο;</w:t>
      </w:r>
    </w:p>
    <w:p w14:paraId="1A0E9927" w14:textId="77777777" w:rsidR="00710E0D" w:rsidRDefault="00710E0D" w:rsidP="00710E0D">
      <w:r>
        <w:t>Το ποιητικό αίτιο στην Παθητική σύνταξη εκφέρεται με τα εξής προθετικά σύνολα:</w:t>
      </w:r>
    </w:p>
    <w:p w14:paraId="17F188F5" w14:textId="3EBD9B3A" w:rsidR="00710E0D" w:rsidRDefault="00710E0D" w:rsidP="00710E0D">
      <w:r>
        <w:t>-</w:t>
      </w:r>
      <w:r>
        <w:t>από + αιτιατική</w:t>
      </w:r>
    </w:p>
    <w:p w14:paraId="281FDA20" w14:textId="0AF8D6EA" w:rsidR="00710E0D" w:rsidRDefault="00710E0D" w:rsidP="00710E0D">
      <w:r>
        <w:t>-</w:t>
      </w:r>
      <w:r>
        <w:t>σε + αιτιατική (με τα ρηματικά επίθετα σε –τος)</w:t>
      </w:r>
    </w:p>
    <w:p w14:paraId="68FFBD29" w14:textId="0759967E" w:rsidR="00710E0D" w:rsidRDefault="00710E0D" w:rsidP="00710E0D">
      <w:r>
        <w:t>-</w:t>
      </w:r>
      <w:r>
        <w:t>με + αιτιατική (με τις παθητικές μετοχές σε –μένος και ορισμένα ρήματα π.χ. Απογοητεύτηκε με τη συμπεριφορά του)</w:t>
      </w:r>
    </w:p>
    <w:p w14:paraId="3608CF4C" w14:textId="77777777" w:rsidR="00710E0D" w:rsidRPr="00710E0D" w:rsidRDefault="00710E0D" w:rsidP="00710E0D">
      <w:pPr>
        <w:rPr>
          <w:u w:val="single"/>
        </w:rPr>
      </w:pPr>
      <w:r w:rsidRPr="00710E0D">
        <w:rPr>
          <w:u w:val="single"/>
        </w:rPr>
        <w:t>Προσοχή! Το ποιητικό αίτιο δηλώνει πάντα το δράστη ή την αιτία από τα οποία προέρχεται το πάθημα του ρήματος. Δεν πρέπει να συγχέεται με προθετικά σύνολα (εμπρόθετους προσδιορισμούς) που λειτουργούν ως συμπληρώματα ρημάτων ή επιρρηματικούς προσδιορισμούς.</w:t>
      </w:r>
    </w:p>
    <w:p w14:paraId="68F471C0" w14:textId="77777777" w:rsidR="00710E0D" w:rsidRDefault="00710E0D" w:rsidP="00710E0D">
      <w:r>
        <w:t>Όταν το ποιητικό αίτιο δεν έχει κεντρική/ θεματική οντότητα στην πρόταση/ περίοδο μπορεί να παραλειφθεί και λέγεται ελλείπον.</w:t>
      </w:r>
    </w:p>
    <w:p w14:paraId="5A1E1603" w14:textId="77777777" w:rsidR="00710E0D" w:rsidRDefault="00710E0D" w:rsidP="00710E0D">
      <w:r>
        <w:t>Π.χ. Ο κόσμος δε θεωρεί τους πολιτικούς αξιόπιστους.</w:t>
      </w:r>
    </w:p>
    <w:p w14:paraId="1572DD06" w14:textId="7DC871EB" w:rsidR="00710E0D" w:rsidRDefault="00710E0D" w:rsidP="00710E0D">
      <w:r>
        <w:sym w:font="Wingdings" w:char="F0E0"/>
      </w:r>
      <w:r>
        <w:t xml:space="preserve"> </w:t>
      </w:r>
      <w:r>
        <w:t>Οι πολιτικοί δε θεωρούνται αξιόπιστοι (από τον κόσμο).</w:t>
      </w:r>
    </w:p>
    <w:sectPr w:rsidR="00710E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80F26"/>
    <w:multiLevelType w:val="hybridMultilevel"/>
    <w:tmpl w:val="E9CE126A"/>
    <w:lvl w:ilvl="0" w:tplc="E8861E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45BCF"/>
    <w:multiLevelType w:val="hybridMultilevel"/>
    <w:tmpl w:val="615A2474"/>
    <w:lvl w:ilvl="0" w:tplc="47D4F92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D3D2D"/>
    <w:multiLevelType w:val="hybridMultilevel"/>
    <w:tmpl w:val="D0F00778"/>
    <w:lvl w:ilvl="0" w:tplc="6B58690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91059">
    <w:abstractNumId w:val="0"/>
  </w:num>
  <w:num w:numId="2" w16cid:durableId="548347453">
    <w:abstractNumId w:val="2"/>
  </w:num>
  <w:num w:numId="3" w16cid:durableId="40488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75"/>
    <w:rsid w:val="00047438"/>
    <w:rsid w:val="00134307"/>
    <w:rsid w:val="00710E0D"/>
    <w:rsid w:val="009F6B14"/>
    <w:rsid w:val="00C81F75"/>
    <w:rsid w:val="00DB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034B"/>
  <w15:chartTrackingRefBased/>
  <w15:docId w15:val="{01DD2863-9659-4660-9A20-9429976C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B3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3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B3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B3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B3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B3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B3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B3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B3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B3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B3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B3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B3C7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B3C7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B3C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B3C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B3C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B3C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B3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B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B3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B3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B3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B3C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B3C7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B3C7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B3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B3C7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B3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1249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Myrto Pavlopoulou</dc:creator>
  <cp:keywords/>
  <dc:description/>
  <cp:lastModifiedBy>Myrto Pavlopoulou</cp:lastModifiedBy>
  <cp:revision>2</cp:revision>
  <dcterms:created xsi:type="dcterms:W3CDTF">2024-09-14T09:59:00Z</dcterms:created>
  <dcterms:modified xsi:type="dcterms:W3CDTF">2024-09-14T10:06:00Z</dcterms:modified>
</cp:coreProperties>
</file>