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A3F1" w14:textId="77777777" w:rsidR="00E07AD5" w:rsidRPr="00E07AD5" w:rsidRDefault="00E07AD5" w:rsidP="00E07AD5">
      <w:pPr>
        <w:rPr>
          <w:b/>
          <w:bCs/>
        </w:rPr>
      </w:pPr>
      <w:r w:rsidRPr="00E07AD5">
        <w:rPr>
          <w:b/>
          <w:bCs/>
        </w:rPr>
        <w:t>Ορισμός</w:t>
      </w:r>
    </w:p>
    <w:p w14:paraId="22613B94" w14:textId="77777777" w:rsidR="00E07AD5" w:rsidRPr="00E07AD5" w:rsidRDefault="00E07AD5" w:rsidP="00E07AD5">
      <w:r w:rsidRPr="00E07AD5">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διαφορών.</w:t>
      </w:r>
    </w:p>
    <w:p w14:paraId="38697B48" w14:textId="77777777" w:rsidR="00E07AD5" w:rsidRPr="00E07AD5" w:rsidRDefault="00E07AD5" w:rsidP="00E07AD5">
      <w:pPr>
        <w:rPr>
          <w:b/>
          <w:bCs/>
        </w:rPr>
      </w:pPr>
      <w:r w:rsidRPr="00E07AD5">
        <w:rPr>
          <w:b/>
          <w:bCs/>
        </w:rPr>
        <w:t>Προϋποθέσεις Εποικοδομητικού Διαλόγου</w:t>
      </w:r>
    </w:p>
    <w:p w14:paraId="30384ECE" w14:textId="16DD5F3B" w:rsidR="00E07AD5" w:rsidRPr="00E07AD5" w:rsidRDefault="00E07AD5" w:rsidP="00E07AD5">
      <w:r w:rsidRPr="00E07AD5">
        <w:t>Ο διάλογος ευδοκιμεί σε δημοκρατικό περιβάλλον</w:t>
      </w:r>
      <w:r>
        <w:t xml:space="preserve">/ </w:t>
      </w:r>
      <w:r w:rsidRPr="00E07AD5">
        <w:t>Σεβασμός και ανεκτικότητα στις απόψεις του συνομιλητή, ακόμα και σε περίπτωση διαφωνίας.</w:t>
      </w:r>
      <w:r>
        <w:t xml:space="preserve">/ </w:t>
      </w:r>
      <w:r w:rsidRPr="00E07AD5">
        <w:t>Μετριοπάθεια</w:t>
      </w:r>
      <w:r w:rsidRPr="00E07AD5">
        <w:t xml:space="preserve">: </w:t>
      </w:r>
      <w:r w:rsidRPr="00E07AD5">
        <w:t>Δεν είναι κανείς παντογνώστης και τίποτα αναμφισβήτητο</w:t>
      </w:r>
      <w:r>
        <w:t xml:space="preserve">/ </w:t>
      </w:r>
      <w:r w:rsidRPr="00E07AD5">
        <w:t>Αποδέσμευση από προκαταλήψεις</w:t>
      </w:r>
      <w:r w:rsidRPr="00E07AD5">
        <w:t xml:space="preserve"> </w:t>
      </w:r>
      <w:r w:rsidRPr="00E07AD5">
        <w:t>και φανατισμό</w:t>
      </w:r>
      <w:r>
        <w:t xml:space="preserve">/ </w:t>
      </w:r>
      <w:r w:rsidRPr="00E07AD5">
        <w:t>Διαλέγονται επιτυχέστερα οι συνομιλητές που βρίσκονται σε παρόμοιο πνευματικό επίπεδο</w:t>
      </w:r>
      <w:r>
        <w:t xml:space="preserve">/ </w:t>
      </w:r>
      <w:r w:rsidRPr="00E07AD5">
        <w:t>Η αυτοκυριαρχία</w:t>
      </w:r>
      <w:r w:rsidRPr="00E07AD5">
        <w:t>,</w:t>
      </w:r>
      <w:r w:rsidRPr="00E07AD5">
        <w:t xml:space="preserve"> η ψυχική ηρεμία των διαλεγομένων αποτελούν βασικά </w:t>
      </w:r>
      <w:r w:rsidR="00D77B69">
        <w:t>στοιχεία</w:t>
      </w:r>
      <w:r w:rsidRPr="00E07AD5">
        <w:t xml:space="preserve">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14:paraId="633541EB" w14:textId="77777777" w:rsidR="00E07AD5" w:rsidRPr="00E07AD5" w:rsidRDefault="00E07AD5" w:rsidP="00E07AD5">
      <w:pPr>
        <w:rPr>
          <w:b/>
          <w:bCs/>
        </w:rPr>
      </w:pPr>
      <w:r w:rsidRPr="00E07AD5">
        <w:rPr>
          <w:b/>
          <w:bCs/>
        </w:rPr>
        <w:t>Παράγοντες Εκφυλισμού Διαλόγου</w:t>
      </w:r>
    </w:p>
    <w:p w14:paraId="0D2EB495" w14:textId="1E9EF36F" w:rsidR="00E07AD5" w:rsidRPr="00E07AD5" w:rsidRDefault="00E07AD5" w:rsidP="00E07AD5">
      <w:r w:rsidRPr="00E07AD5">
        <w:t xml:space="preserve">Η προσπάθεια επιβολής της προσωπικής άποψης απομακρύνει </w:t>
      </w:r>
      <w:r>
        <w:t xml:space="preserve">από </w:t>
      </w:r>
      <w:r w:rsidRPr="00E07AD5">
        <w:t>την εύρεση της αλήθειας.</w:t>
      </w:r>
    </w:p>
    <w:p w14:paraId="4BC45BFA" w14:textId="1DE6CC31" w:rsidR="00E07AD5" w:rsidRPr="00E07AD5" w:rsidRDefault="00E07AD5" w:rsidP="00E07AD5">
      <w:r w:rsidRPr="00E07AD5">
        <w:t>Ο φανατισμός</w:t>
      </w:r>
    </w:p>
    <w:p w14:paraId="53DD3257" w14:textId="77777777" w:rsidR="00E07AD5" w:rsidRDefault="00E07AD5" w:rsidP="00E07AD5">
      <w:r w:rsidRPr="00E07AD5">
        <w:t xml:space="preserve">Η μοναξιά, η εσωστρέφεια και ο αγχώδης ρυθμός της αστικής ζωής </w:t>
      </w:r>
    </w:p>
    <w:p w14:paraId="50AFC526" w14:textId="2FDD9BC0" w:rsidR="00E07AD5" w:rsidRPr="00E07AD5" w:rsidRDefault="00E07AD5" w:rsidP="00E07AD5">
      <w:r w:rsidRPr="00E07AD5">
        <w:t>ο γενικότερος τρόπος αγωγής δεν καλλιεργ</w:t>
      </w:r>
      <w:r>
        <w:t>εί</w:t>
      </w:r>
      <w:r w:rsidRPr="00E07AD5">
        <w:t xml:space="preserve"> το διάλογο.</w:t>
      </w:r>
    </w:p>
    <w:p w14:paraId="4ADFB8A6" w14:textId="77777777" w:rsidR="00E07AD5" w:rsidRPr="00E07AD5" w:rsidRDefault="00E07AD5" w:rsidP="00E07AD5">
      <w:r w:rsidRPr="00E07AD5">
        <w:t>Η χρήση στρατιωτικής και οικονομικής δύναμης αντί του διπλωματικού διαλόγου σε διεθνείς και διακρατικές σχέσεις.</w:t>
      </w:r>
    </w:p>
    <w:p w14:paraId="03BB8C4E" w14:textId="77777777" w:rsidR="00E07AD5" w:rsidRPr="00E07AD5" w:rsidRDefault="00E07AD5" w:rsidP="00E07AD5">
      <w:pPr>
        <w:rPr>
          <w:b/>
          <w:bCs/>
        </w:rPr>
      </w:pPr>
      <w:r w:rsidRPr="00E07AD5">
        <w:rPr>
          <w:b/>
          <w:bCs/>
        </w:rPr>
        <w:t>Σημασία Διαλόγου</w:t>
      </w:r>
    </w:p>
    <w:p w14:paraId="4D024834" w14:textId="77777777" w:rsidR="00E07AD5" w:rsidRPr="00E07AD5" w:rsidRDefault="00E07AD5" w:rsidP="00E07AD5">
      <w:pPr>
        <w:rPr>
          <w:b/>
          <w:bCs/>
        </w:rPr>
      </w:pPr>
      <w:r w:rsidRPr="00E07AD5">
        <w:rPr>
          <w:b/>
          <w:bCs/>
        </w:rPr>
        <w:t>Για το άτομο</w:t>
      </w:r>
    </w:p>
    <w:p w14:paraId="6B98D1BF" w14:textId="77777777" w:rsidR="00E07AD5" w:rsidRPr="00E07AD5" w:rsidRDefault="00E07AD5" w:rsidP="00E07AD5">
      <w:pPr>
        <w:rPr>
          <w:b/>
          <w:bCs/>
        </w:rPr>
      </w:pPr>
      <w:r w:rsidRPr="00E07AD5">
        <w:rPr>
          <w:b/>
          <w:bCs/>
          <w:u w:val="single"/>
        </w:rPr>
        <w:t>Πνευματικός τομέας:</w:t>
      </w:r>
    </w:p>
    <w:p w14:paraId="2F3830B6" w14:textId="6A80255C" w:rsidR="00E07AD5" w:rsidRPr="00E07AD5" w:rsidRDefault="00E07AD5" w:rsidP="00E07AD5">
      <w:r>
        <w:t>ενισχύει</w:t>
      </w:r>
      <w:r w:rsidRPr="00E07AD5">
        <w:t xml:space="preserve"> τις νοητικές ικανότητες και την κριτική αντίληψη</w:t>
      </w:r>
      <w:r>
        <w:t xml:space="preserve">/ Οδηγεί στην αναζήτηση της αλήθειας και στην γνώση του εαυτού μας/ </w:t>
      </w:r>
      <w:r w:rsidRPr="00E07AD5">
        <w:t>Δίνει τη δυνατότητα στο σκεπτόμενο άνθρωπο να διαμορφώσει τη δική του ελεύθερη γνώμη.</w:t>
      </w:r>
    </w:p>
    <w:p w14:paraId="19B177FB" w14:textId="77777777" w:rsidR="00E07AD5" w:rsidRPr="00E07AD5" w:rsidRDefault="00E07AD5" w:rsidP="00E07AD5">
      <w:pPr>
        <w:rPr>
          <w:b/>
          <w:bCs/>
        </w:rPr>
      </w:pPr>
      <w:r w:rsidRPr="00E07AD5">
        <w:rPr>
          <w:b/>
          <w:bCs/>
          <w:u w:val="single"/>
        </w:rPr>
        <w:t>Κοινωνικός τομέας:</w:t>
      </w:r>
    </w:p>
    <w:p w14:paraId="5A2844E4" w14:textId="77777777" w:rsidR="00E07AD5" w:rsidRDefault="00E07AD5" w:rsidP="00E07AD5">
      <w:r w:rsidRPr="00E07AD5">
        <w:t>Με το διάλογο επιλύονται διαφορές και εξασφαλίζεται η ειρηνική συνύπαρξη των  ανθρώπων</w:t>
      </w:r>
      <w:r>
        <w:t xml:space="preserve">/ </w:t>
      </w:r>
      <w:r w:rsidRPr="00E07AD5">
        <w:t>Κοινωνικοποιείται το άτομο με την ενεργό συμμετοχή του στα κοινά, την αναγνώριση των δικαιωμάτων και την ανάπτυξη δεσμών πραγματικής φιλίας</w:t>
      </w:r>
    </w:p>
    <w:p w14:paraId="12A73281" w14:textId="5CA251C8" w:rsidR="00E07AD5" w:rsidRPr="00E07AD5" w:rsidRDefault="00E07AD5" w:rsidP="00E07AD5">
      <w:r w:rsidRPr="00E07AD5">
        <w:t xml:space="preserve"> </w:t>
      </w:r>
      <w:r w:rsidRPr="00E07AD5">
        <w:rPr>
          <w:b/>
          <w:bCs/>
          <w:u w:val="single"/>
        </w:rPr>
        <w:t>Ηθικός τομέας:</w:t>
      </w:r>
    </w:p>
    <w:p w14:paraId="1A2884C3" w14:textId="0E43EB5F" w:rsidR="00E07AD5" w:rsidRPr="00E07AD5" w:rsidRDefault="00E07AD5" w:rsidP="00E07AD5">
      <w:r w:rsidRPr="00E07AD5">
        <w:t>Καλλιεργεί τις ηθικές αρετές, καθώς το άτομο αντιλαμβάνεται τις αδυναμίες του και επιδιώκει τη βελτίωσή του</w:t>
      </w:r>
      <w:r>
        <w:t xml:space="preserve">/ </w:t>
      </w:r>
      <w:r w:rsidRPr="00E07AD5">
        <w:t>Με την αναζήτηση της αλήθειας και το σχηματισμό προσωπικών απόψεων, ο άνθρωπος διαμορφώνει την προσωπικότητά του.</w:t>
      </w:r>
    </w:p>
    <w:p w14:paraId="1F79F5BF" w14:textId="77777777" w:rsidR="00E07AD5" w:rsidRPr="00E07AD5" w:rsidRDefault="00E07AD5" w:rsidP="00E07AD5">
      <w:pPr>
        <w:rPr>
          <w:b/>
          <w:bCs/>
        </w:rPr>
      </w:pPr>
      <w:r w:rsidRPr="00E07AD5">
        <w:rPr>
          <w:b/>
          <w:bCs/>
          <w:u w:val="single"/>
        </w:rPr>
        <w:t>Πολιτικός τομέας:</w:t>
      </w:r>
    </w:p>
    <w:p w14:paraId="08D27F2D" w14:textId="06C8D2BF" w:rsidR="00E07AD5" w:rsidRPr="00E07AD5" w:rsidRDefault="00E07AD5" w:rsidP="00D77B69">
      <w:r w:rsidRPr="00E07AD5">
        <w:lastRenderedPageBreak/>
        <w:t>Πολιτικοποιεί το άτομο με τη δυνατότητα της ελεύθερης διατύπωσης των απόψεών του και την άσκηση κριτικής στην εξουσία</w:t>
      </w:r>
      <w:r w:rsidR="00D77B69">
        <w:t xml:space="preserve">/ </w:t>
      </w:r>
      <w:r w:rsidRPr="00E07AD5">
        <w:t xml:space="preserve">Με τις θέσεις και τις αντιθέσεις του διαλόγου αναλύονται τα διάφορα ζητήματα και λαμβάνονται </w:t>
      </w:r>
      <w:r>
        <w:t>σωστές</w:t>
      </w:r>
      <w:r w:rsidRPr="00E07AD5">
        <w:t xml:space="preserve"> αποφάσεις</w:t>
      </w:r>
      <w:r w:rsidR="00D77B69">
        <w:t xml:space="preserve">/ </w:t>
      </w:r>
      <w:r w:rsidRPr="00E07AD5">
        <w:t xml:space="preserve">Ο διάλογος ενισχύει την πολυφωνία </w:t>
      </w:r>
      <w:r>
        <w:sym w:font="Wingdings" w:char="F0E0"/>
      </w:r>
      <w:r>
        <w:t xml:space="preserve"> </w:t>
      </w:r>
      <w:r w:rsidRPr="00E07AD5">
        <w:t>ιδανικό της δημοκρατίας.</w:t>
      </w:r>
    </w:p>
    <w:p w14:paraId="0E65A35D" w14:textId="77777777" w:rsidR="00E07AD5" w:rsidRPr="00E07AD5" w:rsidRDefault="00E07AD5" w:rsidP="00E07AD5">
      <w:pPr>
        <w:rPr>
          <w:b/>
          <w:bCs/>
        </w:rPr>
      </w:pPr>
      <w:r w:rsidRPr="00E07AD5">
        <w:rPr>
          <w:b/>
          <w:bCs/>
          <w:u w:val="single"/>
        </w:rPr>
        <w:t>Ψυχολογικός τομέας:</w:t>
      </w:r>
    </w:p>
    <w:p w14:paraId="5C3F6C54" w14:textId="5AA38A30" w:rsidR="00E07AD5" w:rsidRPr="00E07AD5" w:rsidRDefault="00E07AD5" w:rsidP="00D77B69">
      <w:r w:rsidRPr="00E07AD5">
        <w:t>Η επικοινωνία απαλλάσσει από τη μοναξιά, τονώνει την αισιοδοξία και την αυτοπεποίθηση</w:t>
      </w:r>
      <w:r w:rsidR="00D77B69">
        <w:t xml:space="preserve">/ </w:t>
      </w:r>
      <w:r w:rsidRPr="00E07AD5">
        <w:t>Με την πειστική επιχειρηματολογία μειώνονται τα φαινόμενα βίας και εγκληματικότητας.</w:t>
      </w:r>
    </w:p>
    <w:p w14:paraId="082BC323" w14:textId="77777777" w:rsidR="00E07AD5" w:rsidRPr="00E07AD5" w:rsidRDefault="00E07AD5" w:rsidP="00E07AD5">
      <w:pPr>
        <w:rPr>
          <w:b/>
          <w:bCs/>
        </w:rPr>
      </w:pPr>
      <w:r w:rsidRPr="00E07AD5">
        <w:rPr>
          <w:b/>
          <w:bCs/>
          <w:u w:val="single"/>
        </w:rPr>
        <w:t>Οικονομικός τομέας:</w:t>
      </w:r>
    </w:p>
    <w:p w14:paraId="11E9C96B" w14:textId="77777777" w:rsidR="00E07AD5" w:rsidRPr="00E07AD5" w:rsidRDefault="00E07AD5" w:rsidP="00D77B69">
      <w:r w:rsidRPr="00E07AD5">
        <w:t>Η επαγγελματική επιτυχία στηρίζεται στο διάλογο με τη μορφή της συνεργασίας.</w:t>
      </w:r>
    </w:p>
    <w:p w14:paraId="50E0CE15" w14:textId="77777777" w:rsidR="00E07AD5" w:rsidRPr="00E07AD5" w:rsidRDefault="00E07AD5" w:rsidP="00E07AD5">
      <w:pPr>
        <w:numPr>
          <w:ilvl w:val="0"/>
          <w:numId w:val="12"/>
        </w:numPr>
        <w:rPr>
          <w:b/>
          <w:bCs/>
        </w:rPr>
      </w:pPr>
      <w:r w:rsidRPr="00E07AD5">
        <w:rPr>
          <w:b/>
          <w:bCs/>
        </w:rPr>
        <w:t>Για την κοινωνία</w:t>
      </w:r>
    </w:p>
    <w:p w14:paraId="2C0BFC3D" w14:textId="6D6DEC83" w:rsidR="00E07AD5" w:rsidRPr="00E07AD5" w:rsidRDefault="00E07AD5" w:rsidP="00D77B69">
      <w:r w:rsidRPr="00E07AD5">
        <w:t xml:space="preserve">Διασφαλίζεται η γαλήνη με την ειρηνική </w:t>
      </w:r>
      <w:r>
        <w:t>επίλυση</w:t>
      </w:r>
      <w:r w:rsidRPr="00E07AD5">
        <w:t xml:space="preserve"> των διαφορών ανάμεσα στις κοινωνικές ομάδες</w:t>
      </w:r>
      <w:r w:rsidR="00D77B69">
        <w:t xml:space="preserve">/ </w:t>
      </w:r>
      <w:r>
        <w:t xml:space="preserve">Περιορίζεται ο </w:t>
      </w:r>
      <w:r w:rsidRPr="00E07AD5">
        <w:t xml:space="preserve"> φανατισμό</w:t>
      </w:r>
      <w:r>
        <w:t>ς</w:t>
      </w:r>
      <w:r w:rsidRPr="00E07AD5">
        <w:t xml:space="preserve"> και ενισχύε</w:t>
      </w:r>
      <w:r>
        <w:t>ται</w:t>
      </w:r>
      <w:r w:rsidRPr="00E07AD5">
        <w:t xml:space="preserve"> τη συλλογικότητα, </w:t>
      </w:r>
      <w:r>
        <w:t>ο</w:t>
      </w:r>
      <w:r w:rsidRPr="00E07AD5">
        <w:t xml:space="preserve"> αλληλοσεβασμό</w:t>
      </w:r>
      <w:r>
        <w:t>ς</w:t>
      </w:r>
      <w:r w:rsidRPr="00E07AD5">
        <w:t xml:space="preserve"> και </w:t>
      </w:r>
      <w:r>
        <w:t xml:space="preserve">η </w:t>
      </w:r>
      <w:r w:rsidRPr="00E07AD5">
        <w:t>αλληλεγγύη</w:t>
      </w:r>
      <w:r w:rsidR="00D77B69">
        <w:t xml:space="preserve">/ </w:t>
      </w:r>
      <w:r w:rsidRPr="00E07AD5">
        <w:t xml:space="preserve">Αναπτύσσονται ορθές σχέσεις, στηριγμένες στην ειλικρίνεια </w:t>
      </w:r>
    </w:p>
    <w:p w14:paraId="62D87E3C" w14:textId="77777777" w:rsidR="00E07AD5" w:rsidRPr="00E07AD5" w:rsidRDefault="00E07AD5" w:rsidP="00E07AD5">
      <w:pPr>
        <w:rPr>
          <w:b/>
          <w:bCs/>
        </w:rPr>
      </w:pPr>
      <w:r w:rsidRPr="00E07AD5">
        <w:rPr>
          <w:b/>
          <w:bCs/>
          <w:u w:val="single"/>
        </w:rPr>
        <w:t>Στον οικονομικό τομέα:</w:t>
      </w:r>
    </w:p>
    <w:p w14:paraId="266FA7FA" w14:textId="77777777" w:rsidR="00E07AD5" w:rsidRPr="00E07AD5" w:rsidRDefault="00E07AD5" w:rsidP="00D77B69">
      <w:r w:rsidRPr="00E07AD5">
        <w:t>Παρατηρείται συνεχής οικονομική ανάπτυξη ως αποτέλεσμα της δημιουργικής συνεργασίας του κοινωνικού συνόλου.</w:t>
      </w:r>
    </w:p>
    <w:p w14:paraId="248BF60B" w14:textId="77777777" w:rsidR="00E07AD5" w:rsidRPr="00E07AD5" w:rsidRDefault="00E07AD5" w:rsidP="00E07AD5">
      <w:pPr>
        <w:rPr>
          <w:b/>
          <w:bCs/>
        </w:rPr>
      </w:pPr>
      <w:r w:rsidRPr="00E07AD5">
        <w:rPr>
          <w:b/>
          <w:bCs/>
          <w:u w:val="single"/>
        </w:rPr>
        <w:t>Στον πολιτικό τομέα:</w:t>
      </w:r>
    </w:p>
    <w:p w14:paraId="21FEE3C5" w14:textId="131135DA" w:rsidR="00E07AD5" w:rsidRPr="00E07AD5" w:rsidRDefault="00D77B69" w:rsidP="00E07AD5">
      <w:r>
        <w:t xml:space="preserve">Γίνεται πράξη </w:t>
      </w:r>
      <w:r w:rsidR="00E07AD5" w:rsidRPr="00E07AD5">
        <w:t>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r w:rsidR="00E07AD5">
        <w:t xml:space="preserve">/ </w:t>
      </w:r>
      <w:r w:rsidR="00E07AD5" w:rsidRPr="00E07AD5">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14:paraId="4A74AEB1" w14:textId="77777777" w:rsidR="00E07AD5" w:rsidRPr="00E07AD5" w:rsidRDefault="00E07AD5" w:rsidP="00E07AD5">
      <w:pPr>
        <w:rPr>
          <w:b/>
          <w:bCs/>
        </w:rPr>
      </w:pPr>
      <w:r w:rsidRPr="00E07AD5">
        <w:rPr>
          <w:b/>
          <w:bCs/>
          <w:u w:val="single"/>
        </w:rPr>
        <w:t>Στον πνευματικό τομέα:</w:t>
      </w:r>
    </w:p>
    <w:p w14:paraId="74002FE7" w14:textId="13591F27" w:rsidR="00E07AD5" w:rsidRPr="00E07AD5" w:rsidRDefault="00E07AD5" w:rsidP="00E07AD5">
      <w:r w:rsidRPr="00E07AD5">
        <w:t>Αναπτύσσονται οι επιστήμες, τα γράμματα και οι τέχνες με τη συνεργασία και την ανταλλαγή απόψεων.</w:t>
      </w:r>
      <w:r>
        <w:t xml:space="preserve">/ </w:t>
      </w:r>
      <w:r w:rsidRPr="00E07AD5">
        <w:t>Ο διάλογος συνεχίζει να αποτελεί την πιο αποτελεσματική διδακτική μέθοδο, γιατί οδηγεί στην καλύτερη αφομοίωση των θεμάτων που συζητούνται, επιτρέπει την κατάθεση των προσωπικών απόψεων και καλλιεργεί το αίσθημα ευθύνης.</w:t>
      </w:r>
      <w:r>
        <w:t xml:space="preserve">/ </w:t>
      </w:r>
      <w:r w:rsidRPr="00E07AD5">
        <w:t>Διευκολύνει τις πολιτιστικές ανταλλαγές</w:t>
      </w:r>
      <w:r>
        <w:t xml:space="preserve">/ </w:t>
      </w:r>
      <w:r w:rsidRPr="00E07AD5">
        <w:t>Συμβάλλει στη συνεργασία της διεθνούς επιστημονικής κοινότητας.</w:t>
      </w:r>
    </w:p>
    <w:p w14:paraId="463AB8C3" w14:textId="77777777" w:rsidR="00E07AD5" w:rsidRPr="00E07AD5" w:rsidRDefault="00E07AD5" w:rsidP="00E07AD5">
      <w:pPr>
        <w:rPr>
          <w:b/>
          <w:bCs/>
        </w:rPr>
      </w:pPr>
      <w:r w:rsidRPr="00E07AD5">
        <w:rPr>
          <w:b/>
          <w:bCs/>
          <w:u w:val="single"/>
        </w:rPr>
        <w:t>Στον εθνικό τομέα:</w:t>
      </w:r>
    </w:p>
    <w:p w14:paraId="55CEF6D1" w14:textId="6EB969FB" w:rsidR="00E07AD5" w:rsidRPr="00E07AD5" w:rsidRDefault="00E07AD5" w:rsidP="00E07AD5">
      <w:pPr>
        <w:numPr>
          <w:ilvl w:val="0"/>
          <w:numId w:val="17"/>
        </w:numPr>
      </w:pPr>
      <w:r w:rsidRPr="00E07AD5">
        <w:t>Αποβάλλονται οι ακραίες εθνικιστικές αντιλήψεις με την δημοκρατική συνεργασία των λαών για την αντιμετώπιση κοινών παγκόσμιων προβλημάτων.</w:t>
      </w:r>
    </w:p>
    <w:p w14:paraId="7FDF91EE" w14:textId="77777777" w:rsidR="00E07AD5" w:rsidRPr="00E07AD5" w:rsidRDefault="00E07AD5" w:rsidP="00E07AD5">
      <w:pPr>
        <w:rPr>
          <w:b/>
          <w:bCs/>
        </w:rPr>
      </w:pPr>
      <w:r w:rsidRPr="00E07AD5">
        <w:rPr>
          <w:b/>
          <w:bCs/>
        </w:rPr>
        <w:t>Η απουσία διαλόγου</w:t>
      </w:r>
    </w:p>
    <w:p w14:paraId="3EEE47C7" w14:textId="4D39C239" w:rsidR="00E07AD5" w:rsidRPr="00E07AD5" w:rsidRDefault="00E07AD5" w:rsidP="00E07AD5">
      <w:pPr>
        <w:numPr>
          <w:ilvl w:val="0"/>
          <w:numId w:val="18"/>
        </w:numPr>
      </w:pPr>
      <w:r w:rsidRPr="00E07AD5">
        <w:t xml:space="preserve">Οδηγεί στην αδράνεια, την παθητικότητα </w:t>
      </w:r>
    </w:p>
    <w:p w14:paraId="564481EC" w14:textId="77777777" w:rsidR="00E07AD5" w:rsidRPr="00E07AD5" w:rsidRDefault="00E07AD5" w:rsidP="00E07AD5">
      <w:pPr>
        <w:numPr>
          <w:ilvl w:val="0"/>
          <w:numId w:val="18"/>
        </w:numPr>
      </w:pPr>
      <w:r w:rsidRPr="00E07AD5">
        <w:t xml:space="preserve">Νεκρώνει τη σκέψη, την κριτική ικανότητα, τον προβληματισμό και οδηγεί στην αδιαφορία και τη </w:t>
      </w:r>
      <w:proofErr w:type="spellStart"/>
      <w:r w:rsidRPr="00E07AD5">
        <w:t>μαζοποίηση</w:t>
      </w:r>
      <w:proofErr w:type="spellEnd"/>
      <w:r w:rsidRPr="00E07AD5">
        <w:t>.</w:t>
      </w:r>
    </w:p>
    <w:p w14:paraId="20F759C7" w14:textId="3B958615" w:rsidR="00000000" w:rsidRDefault="00E07AD5" w:rsidP="00D77B69">
      <w:pPr>
        <w:numPr>
          <w:ilvl w:val="0"/>
          <w:numId w:val="18"/>
        </w:numPr>
      </w:pPr>
      <w:r w:rsidRPr="00E07AD5">
        <w:t>Καλλιεργεί την καχυποψία, την ανωριμότητα, το δογματισμό, το μονόλογο</w:t>
      </w:r>
    </w:p>
    <w:sectPr w:rsidR="004B2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282A"/>
    <w:multiLevelType w:val="multilevel"/>
    <w:tmpl w:val="32DE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21EB"/>
    <w:multiLevelType w:val="multilevel"/>
    <w:tmpl w:val="E22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30446"/>
    <w:multiLevelType w:val="multilevel"/>
    <w:tmpl w:val="3DB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26604"/>
    <w:multiLevelType w:val="multilevel"/>
    <w:tmpl w:val="F05A4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11FDF"/>
    <w:multiLevelType w:val="multilevel"/>
    <w:tmpl w:val="E8D4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924FE"/>
    <w:multiLevelType w:val="multilevel"/>
    <w:tmpl w:val="950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4E8F"/>
    <w:multiLevelType w:val="multilevel"/>
    <w:tmpl w:val="F972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2193F"/>
    <w:multiLevelType w:val="multilevel"/>
    <w:tmpl w:val="99AC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61F65"/>
    <w:multiLevelType w:val="multilevel"/>
    <w:tmpl w:val="5EE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E226E"/>
    <w:multiLevelType w:val="multilevel"/>
    <w:tmpl w:val="1AE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55E45"/>
    <w:multiLevelType w:val="multilevel"/>
    <w:tmpl w:val="9AE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737B8"/>
    <w:multiLevelType w:val="multilevel"/>
    <w:tmpl w:val="94ECC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845E9"/>
    <w:multiLevelType w:val="multilevel"/>
    <w:tmpl w:val="99D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D75E5"/>
    <w:multiLevelType w:val="multilevel"/>
    <w:tmpl w:val="5A2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7767D"/>
    <w:multiLevelType w:val="multilevel"/>
    <w:tmpl w:val="E44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63A2D"/>
    <w:multiLevelType w:val="multilevel"/>
    <w:tmpl w:val="12A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20930"/>
    <w:multiLevelType w:val="multilevel"/>
    <w:tmpl w:val="5A8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33F2E"/>
    <w:multiLevelType w:val="multilevel"/>
    <w:tmpl w:val="01DA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24407">
    <w:abstractNumId w:val="7"/>
  </w:num>
  <w:num w:numId="2" w16cid:durableId="187989164">
    <w:abstractNumId w:val="0"/>
  </w:num>
  <w:num w:numId="3" w16cid:durableId="1314093791">
    <w:abstractNumId w:val="17"/>
  </w:num>
  <w:num w:numId="4" w16cid:durableId="1260287023">
    <w:abstractNumId w:val="3"/>
  </w:num>
  <w:num w:numId="5" w16cid:durableId="1043136873">
    <w:abstractNumId w:val="9"/>
  </w:num>
  <w:num w:numId="6" w16cid:durableId="678626221">
    <w:abstractNumId w:val="12"/>
  </w:num>
  <w:num w:numId="7" w16cid:durableId="242952429">
    <w:abstractNumId w:val="8"/>
  </w:num>
  <w:num w:numId="8" w16cid:durableId="861086830">
    <w:abstractNumId w:val="13"/>
  </w:num>
  <w:num w:numId="9" w16cid:durableId="60715948">
    <w:abstractNumId w:val="14"/>
  </w:num>
  <w:num w:numId="10" w16cid:durableId="1122845844">
    <w:abstractNumId w:val="15"/>
  </w:num>
  <w:num w:numId="11" w16cid:durableId="352610709">
    <w:abstractNumId w:val="6"/>
  </w:num>
  <w:num w:numId="12" w16cid:durableId="894587062">
    <w:abstractNumId w:val="11"/>
  </w:num>
  <w:num w:numId="13" w16cid:durableId="1438522591">
    <w:abstractNumId w:val="1"/>
  </w:num>
  <w:num w:numId="14" w16cid:durableId="193882172">
    <w:abstractNumId w:val="10"/>
  </w:num>
  <w:num w:numId="15" w16cid:durableId="1369338284">
    <w:abstractNumId w:val="5"/>
  </w:num>
  <w:num w:numId="16" w16cid:durableId="2027441439">
    <w:abstractNumId w:val="2"/>
  </w:num>
  <w:num w:numId="17" w16cid:durableId="898252030">
    <w:abstractNumId w:val="16"/>
  </w:num>
  <w:num w:numId="18" w16cid:durableId="1080172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D5"/>
    <w:rsid w:val="00047438"/>
    <w:rsid w:val="005E7D4B"/>
    <w:rsid w:val="009F6B14"/>
    <w:rsid w:val="00C81F75"/>
    <w:rsid w:val="00D77B69"/>
    <w:rsid w:val="00E07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432"/>
  <w15:chartTrackingRefBased/>
  <w15:docId w15:val="{EF2679C1-EA03-4785-B759-A01A0624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7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07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07A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07A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07A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07A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7A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7A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7A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A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07A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07A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07A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07A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07A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7A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7A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7AD5"/>
    <w:rPr>
      <w:rFonts w:eastAsiaTheme="majorEastAsia" w:cstheme="majorBidi"/>
      <w:color w:val="272727" w:themeColor="text1" w:themeTint="D8"/>
    </w:rPr>
  </w:style>
  <w:style w:type="paragraph" w:styleId="a3">
    <w:name w:val="Title"/>
    <w:basedOn w:val="a"/>
    <w:next w:val="a"/>
    <w:link w:val="Char"/>
    <w:uiPriority w:val="10"/>
    <w:qFormat/>
    <w:rsid w:val="00E07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7A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7A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7A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7AD5"/>
    <w:pPr>
      <w:spacing w:before="160"/>
      <w:jc w:val="center"/>
    </w:pPr>
    <w:rPr>
      <w:i/>
      <w:iCs/>
      <w:color w:val="404040" w:themeColor="text1" w:themeTint="BF"/>
    </w:rPr>
  </w:style>
  <w:style w:type="character" w:customStyle="1" w:styleId="Char1">
    <w:name w:val="Απόσπασμα Char"/>
    <w:basedOn w:val="a0"/>
    <w:link w:val="a5"/>
    <w:uiPriority w:val="29"/>
    <w:rsid w:val="00E07AD5"/>
    <w:rPr>
      <w:i/>
      <w:iCs/>
      <w:color w:val="404040" w:themeColor="text1" w:themeTint="BF"/>
    </w:rPr>
  </w:style>
  <w:style w:type="paragraph" w:styleId="a6">
    <w:name w:val="List Paragraph"/>
    <w:basedOn w:val="a"/>
    <w:uiPriority w:val="34"/>
    <w:qFormat/>
    <w:rsid w:val="00E07AD5"/>
    <w:pPr>
      <w:ind w:left="720"/>
      <w:contextualSpacing/>
    </w:pPr>
  </w:style>
  <w:style w:type="character" w:styleId="a7">
    <w:name w:val="Intense Emphasis"/>
    <w:basedOn w:val="a0"/>
    <w:uiPriority w:val="21"/>
    <w:qFormat/>
    <w:rsid w:val="00E07AD5"/>
    <w:rPr>
      <w:i/>
      <w:iCs/>
      <w:color w:val="2F5496" w:themeColor="accent1" w:themeShade="BF"/>
    </w:rPr>
  </w:style>
  <w:style w:type="paragraph" w:styleId="a8">
    <w:name w:val="Intense Quote"/>
    <w:basedOn w:val="a"/>
    <w:next w:val="a"/>
    <w:link w:val="Char2"/>
    <w:uiPriority w:val="30"/>
    <w:qFormat/>
    <w:rsid w:val="00E07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07AD5"/>
    <w:rPr>
      <w:i/>
      <w:iCs/>
      <w:color w:val="2F5496" w:themeColor="accent1" w:themeShade="BF"/>
    </w:rPr>
  </w:style>
  <w:style w:type="character" w:styleId="a9">
    <w:name w:val="Intense Reference"/>
    <w:basedOn w:val="a0"/>
    <w:uiPriority w:val="32"/>
    <w:qFormat/>
    <w:rsid w:val="00E07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727157">
      <w:bodyDiv w:val="1"/>
      <w:marLeft w:val="0"/>
      <w:marRight w:val="0"/>
      <w:marTop w:val="0"/>
      <w:marBottom w:val="0"/>
      <w:divBdr>
        <w:top w:val="none" w:sz="0" w:space="0" w:color="auto"/>
        <w:left w:val="none" w:sz="0" w:space="0" w:color="auto"/>
        <w:bottom w:val="none" w:sz="0" w:space="0" w:color="auto"/>
        <w:right w:val="none" w:sz="0" w:space="0" w:color="auto"/>
      </w:divBdr>
      <w:divsChild>
        <w:div w:id="1422992287">
          <w:marLeft w:val="0"/>
          <w:marRight w:val="0"/>
          <w:marTop w:val="0"/>
          <w:marBottom w:val="525"/>
          <w:divBdr>
            <w:top w:val="none" w:sz="0" w:space="0" w:color="auto"/>
            <w:left w:val="none" w:sz="0" w:space="0" w:color="auto"/>
            <w:bottom w:val="none" w:sz="0" w:space="0" w:color="auto"/>
            <w:right w:val="none" w:sz="0" w:space="0" w:color="auto"/>
          </w:divBdr>
        </w:div>
        <w:div w:id="564411472">
          <w:marLeft w:val="0"/>
          <w:marRight w:val="0"/>
          <w:marTop w:val="0"/>
          <w:marBottom w:val="525"/>
          <w:divBdr>
            <w:top w:val="none" w:sz="0" w:space="0" w:color="auto"/>
            <w:left w:val="none" w:sz="0" w:space="0" w:color="auto"/>
            <w:bottom w:val="none" w:sz="0" w:space="0" w:color="auto"/>
            <w:right w:val="none" w:sz="0" w:space="0" w:color="auto"/>
          </w:divBdr>
          <w:divsChild>
            <w:div w:id="746460893">
              <w:marLeft w:val="0"/>
              <w:marRight w:val="0"/>
              <w:marTop w:val="0"/>
              <w:marBottom w:val="0"/>
              <w:divBdr>
                <w:top w:val="none" w:sz="0" w:space="0" w:color="auto"/>
                <w:left w:val="none" w:sz="0" w:space="0" w:color="auto"/>
                <w:bottom w:val="none" w:sz="0" w:space="0" w:color="auto"/>
                <w:right w:val="none" w:sz="0" w:space="0" w:color="auto"/>
              </w:divBdr>
            </w:div>
          </w:divsChild>
        </w:div>
        <w:div w:id="1946769510">
          <w:marLeft w:val="0"/>
          <w:marRight w:val="0"/>
          <w:marTop w:val="0"/>
          <w:marBottom w:val="525"/>
          <w:divBdr>
            <w:top w:val="none" w:sz="0" w:space="0" w:color="auto"/>
            <w:left w:val="none" w:sz="0" w:space="0" w:color="auto"/>
            <w:bottom w:val="none" w:sz="0" w:space="0" w:color="auto"/>
            <w:right w:val="none" w:sz="0" w:space="0" w:color="auto"/>
          </w:divBdr>
        </w:div>
        <w:div w:id="239294397">
          <w:marLeft w:val="0"/>
          <w:marRight w:val="0"/>
          <w:marTop w:val="0"/>
          <w:marBottom w:val="525"/>
          <w:divBdr>
            <w:top w:val="none" w:sz="0" w:space="0" w:color="auto"/>
            <w:left w:val="none" w:sz="0" w:space="0" w:color="auto"/>
            <w:bottom w:val="none" w:sz="0" w:space="0" w:color="auto"/>
            <w:right w:val="none" w:sz="0" w:space="0" w:color="auto"/>
          </w:divBdr>
          <w:divsChild>
            <w:div w:id="960188612">
              <w:marLeft w:val="0"/>
              <w:marRight w:val="0"/>
              <w:marTop w:val="0"/>
              <w:marBottom w:val="0"/>
              <w:divBdr>
                <w:top w:val="none" w:sz="0" w:space="0" w:color="auto"/>
                <w:left w:val="none" w:sz="0" w:space="0" w:color="auto"/>
                <w:bottom w:val="none" w:sz="0" w:space="0" w:color="auto"/>
                <w:right w:val="none" w:sz="0" w:space="0" w:color="auto"/>
              </w:divBdr>
            </w:div>
          </w:divsChild>
        </w:div>
        <w:div w:id="285284181">
          <w:marLeft w:val="0"/>
          <w:marRight w:val="0"/>
          <w:marTop w:val="0"/>
          <w:marBottom w:val="525"/>
          <w:divBdr>
            <w:top w:val="none" w:sz="0" w:space="0" w:color="auto"/>
            <w:left w:val="none" w:sz="0" w:space="0" w:color="auto"/>
            <w:bottom w:val="none" w:sz="0" w:space="0" w:color="auto"/>
            <w:right w:val="none" w:sz="0" w:space="0" w:color="auto"/>
          </w:divBdr>
        </w:div>
        <w:div w:id="1402369054">
          <w:marLeft w:val="0"/>
          <w:marRight w:val="0"/>
          <w:marTop w:val="0"/>
          <w:marBottom w:val="525"/>
          <w:divBdr>
            <w:top w:val="none" w:sz="0" w:space="0" w:color="auto"/>
            <w:left w:val="none" w:sz="0" w:space="0" w:color="auto"/>
            <w:bottom w:val="none" w:sz="0" w:space="0" w:color="auto"/>
            <w:right w:val="none" w:sz="0" w:space="0" w:color="auto"/>
          </w:divBdr>
          <w:divsChild>
            <w:div w:id="1808888669">
              <w:marLeft w:val="0"/>
              <w:marRight w:val="0"/>
              <w:marTop w:val="0"/>
              <w:marBottom w:val="0"/>
              <w:divBdr>
                <w:top w:val="none" w:sz="0" w:space="0" w:color="auto"/>
                <w:left w:val="none" w:sz="0" w:space="0" w:color="auto"/>
                <w:bottom w:val="none" w:sz="0" w:space="0" w:color="auto"/>
                <w:right w:val="none" w:sz="0" w:space="0" w:color="auto"/>
              </w:divBdr>
            </w:div>
          </w:divsChild>
        </w:div>
        <w:div w:id="1597203556">
          <w:marLeft w:val="0"/>
          <w:marRight w:val="0"/>
          <w:marTop w:val="0"/>
          <w:marBottom w:val="525"/>
          <w:divBdr>
            <w:top w:val="none" w:sz="0" w:space="0" w:color="auto"/>
            <w:left w:val="none" w:sz="0" w:space="0" w:color="auto"/>
            <w:bottom w:val="none" w:sz="0" w:space="0" w:color="auto"/>
            <w:right w:val="none" w:sz="0" w:space="0" w:color="auto"/>
          </w:divBdr>
        </w:div>
        <w:div w:id="1043793514">
          <w:marLeft w:val="0"/>
          <w:marRight w:val="0"/>
          <w:marTop w:val="0"/>
          <w:marBottom w:val="525"/>
          <w:divBdr>
            <w:top w:val="none" w:sz="0" w:space="0" w:color="auto"/>
            <w:left w:val="none" w:sz="0" w:space="0" w:color="auto"/>
            <w:bottom w:val="none" w:sz="0" w:space="0" w:color="auto"/>
            <w:right w:val="none" w:sz="0" w:space="0" w:color="auto"/>
          </w:divBdr>
          <w:divsChild>
            <w:div w:id="1462965127">
              <w:marLeft w:val="0"/>
              <w:marRight w:val="0"/>
              <w:marTop w:val="0"/>
              <w:marBottom w:val="0"/>
              <w:divBdr>
                <w:top w:val="none" w:sz="0" w:space="0" w:color="auto"/>
                <w:left w:val="none" w:sz="0" w:space="0" w:color="auto"/>
                <w:bottom w:val="none" w:sz="0" w:space="0" w:color="auto"/>
                <w:right w:val="none" w:sz="0" w:space="0" w:color="auto"/>
              </w:divBdr>
            </w:div>
          </w:divsChild>
        </w:div>
        <w:div w:id="637687667">
          <w:marLeft w:val="0"/>
          <w:marRight w:val="0"/>
          <w:marTop w:val="0"/>
          <w:marBottom w:val="525"/>
          <w:divBdr>
            <w:top w:val="none" w:sz="0" w:space="0" w:color="auto"/>
            <w:left w:val="none" w:sz="0" w:space="0" w:color="auto"/>
            <w:bottom w:val="none" w:sz="0" w:space="0" w:color="auto"/>
            <w:right w:val="none" w:sz="0" w:space="0" w:color="auto"/>
          </w:divBdr>
        </w:div>
        <w:div w:id="1458648616">
          <w:marLeft w:val="0"/>
          <w:marRight w:val="0"/>
          <w:marTop w:val="0"/>
          <w:marBottom w:val="525"/>
          <w:divBdr>
            <w:top w:val="none" w:sz="0" w:space="0" w:color="auto"/>
            <w:left w:val="none" w:sz="0" w:space="0" w:color="auto"/>
            <w:bottom w:val="none" w:sz="0" w:space="0" w:color="auto"/>
            <w:right w:val="none" w:sz="0" w:space="0" w:color="auto"/>
          </w:divBdr>
          <w:divsChild>
            <w:div w:id="13902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401">
      <w:bodyDiv w:val="1"/>
      <w:marLeft w:val="0"/>
      <w:marRight w:val="0"/>
      <w:marTop w:val="0"/>
      <w:marBottom w:val="0"/>
      <w:divBdr>
        <w:top w:val="none" w:sz="0" w:space="0" w:color="auto"/>
        <w:left w:val="none" w:sz="0" w:space="0" w:color="auto"/>
        <w:bottom w:val="none" w:sz="0" w:space="0" w:color="auto"/>
        <w:right w:val="none" w:sz="0" w:space="0" w:color="auto"/>
      </w:divBdr>
      <w:divsChild>
        <w:div w:id="1240940832">
          <w:marLeft w:val="0"/>
          <w:marRight w:val="0"/>
          <w:marTop w:val="0"/>
          <w:marBottom w:val="525"/>
          <w:divBdr>
            <w:top w:val="none" w:sz="0" w:space="0" w:color="auto"/>
            <w:left w:val="none" w:sz="0" w:space="0" w:color="auto"/>
            <w:bottom w:val="none" w:sz="0" w:space="0" w:color="auto"/>
            <w:right w:val="none" w:sz="0" w:space="0" w:color="auto"/>
          </w:divBdr>
        </w:div>
        <w:div w:id="1866476227">
          <w:marLeft w:val="0"/>
          <w:marRight w:val="0"/>
          <w:marTop w:val="0"/>
          <w:marBottom w:val="525"/>
          <w:divBdr>
            <w:top w:val="none" w:sz="0" w:space="0" w:color="auto"/>
            <w:left w:val="none" w:sz="0" w:space="0" w:color="auto"/>
            <w:bottom w:val="none" w:sz="0" w:space="0" w:color="auto"/>
            <w:right w:val="none" w:sz="0" w:space="0" w:color="auto"/>
          </w:divBdr>
          <w:divsChild>
            <w:div w:id="351567710">
              <w:marLeft w:val="0"/>
              <w:marRight w:val="0"/>
              <w:marTop w:val="0"/>
              <w:marBottom w:val="0"/>
              <w:divBdr>
                <w:top w:val="none" w:sz="0" w:space="0" w:color="auto"/>
                <w:left w:val="none" w:sz="0" w:space="0" w:color="auto"/>
                <w:bottom w:val="none" w:sz="0" w:space="0" w:color="auto"/>
                <w:right w:val="none" w:sz="0" w:space="0" w:color="auto"/>
              </w:divBdr>
            </w:div>
          </w:divsChild>
        </w:div>
        <w:div w:id="390081110">
          <w:marLeft w:val="0"/>
          <w:marRight w:val="0"/>
          <w:marTop w:val="0"/>
          <w:marBottom w:val="525"/>
          <w:divBdr>
            <w:top w:val="none" w:sz="0" w:space="0" w:color="auto"/>
            <w:left w:val="none" w:sz="0" w:space="0" w:color="auto"/>
            <w:bottom w:val="none" w:sz="0" w:space="0" w:color="auto"/>
            <w:right w:val="none" w:sz="0" w:space="0" w:color="auto"/>
          </w:divBdr>
        </w:div>
        <w:div w:id="1625691584">
          <w:marLeft w:val="0"/>
          <w:marRight w:val="0"/>
          <w:marTop w:val="0"/>
          <w:marBottom w:val="525"/>
          <w:divBdr>
            <w:top w:val="none" w:sz="0" w:space="0" w:color="auto"/>
            <w:left w:val="none" w:sz="0" w:space="0" w:color="auto"/>
            <w:bottom w:val="none" w:sz="0" w:space="0" w:color="auto"/>
            <w:right w:val="none" w:sz="0" w:space="0" w:color="auto"/>
          </w:divBdr>
          <w:divsChild>
            <w:div w:id="1001543205">
              <w:marLeft w:val="0"/>
              <w:marRight w:val="0"/>
              <w:marTop w:val="0"/>
              <w:marBottom w:val="0"/>
              <w:divBdr>
                <w:top w:val="none" w:sz="0" w:space="0" w:color="auto"/>
                <w:left w:val="none" w:sz="0" w:space="0" w:color="auto"/>
                <w:bottom w:val="none" w:sz="0" w:space="0" w:color="auto"/>
                <w:right w:val="none" w:sz="0" w:space="0" w:color="auto"/>
              </w:divBdr>
            </w:div>
          </w:divsChild>
        </w:div>
        <w:div w:id="76757813">
          <w:marLeft w:val="0"/>
          <w:marRight w:val="0"/>
          <w:marTop w:val="0"/>
          <w:marBottom w:val="525"/>
          <w:divBdr>
            <w:top w:val="none" w:sz="0" w:space="0" w:color="auto"/>
            <w:left w:val="none" w:sz="0" w:space="0" w:color="auto"/>
            <w:bottom w:val="none" w:sz="0" w:space="0" w:color="auto"/>
            <w:right w:val="none" w:sz="0" w:space="0" w:color="auto"/>
          </w:divBdr>
        </w:div>
        <w:div w:id="1443959948">
          <w:marLeft w:val="0"/>
          <w:marRight w:val="0"/>
          <w:marTop w:val="0"/>
          <w:marBottom w:val="525"/>
          <w:divBdr>
            <w:top w:val="none" w:sz="0" w:space="0" w:color="auto"/>
            <w:left w:val="none" w:sz="0" w:space="0" w:color="auto"/>
            <w:bottom w:val="none" w:sz="0" w:space="0" w:color="auto"/>
            <w:right w:val="none" w:sz="0" w:space="0" w:color="auto"/>
          </w:divBdr>
          <w:divsChild>
            <w:div w:id="837696832">
              <w:marLeft w:val="0"/>
              <w:marRight w:val="0"/>
              <w:marTop w:val="0"/>
              <w:marBottom w:val="0"/>
              <w:divBdr>
                <w:top w:val="none" w:sz="0" w:space="0" w:color="auto"/>
                <w:left w:val="none" w:sz="0" w:space="0" w:color="auto"/>
                <w:bottom w:val="none" w:sz="0" w:space="0" w:color="auto"/>
                <w:right w:val="none" w:sz="0" w:space="0" w:color="auto"/>
              </w:divBdr>
            </w:div>
          </w:divsChild>
        </w:div>
        <w:div w:id="1149711607">
          <w:marLeft w:val="0"/>
          <w:marRight w:val="0"/>
          <w:marTop w:val="0"/>
          <w:marBottom w:val="525"/>
          <w:divBdr>
            <w:top w:val="none" w:sz="0" w:space="0" w:color="auto"/>
            <w:left w:val="none" w:sz="0" w:space="0" w:color="auto"/>
            <w:bottom w:val="none" w:sz="0" w:space="0" w:color="auto"/>
            <w:right w:val="none" w:sz="0" w:space="0" w:color="auto"/>
          </w:divBdr>
        </w:div>
        <w:div w:id="1215511180">
          <w:marLeft w:val="0"/>
          <w:marRight w:val="0"/>
          <w:marTop w:val="0"/>
          <w:marBottom w:val="525"/>
          <w:divBdr>
            <w:top w:val="none" w:sz="0" w:space="0" w:color="auto"/>
            <w:left w:val="none" w:sz="0" w:space="0" w:color="auto"/>
            <w:bottom w:val="none" w:sz="0" w:space="0" w:color="auto"/>
            <w:right w:val="none" w:sz="0" w:space="0" w:color="auto"/>
          </w:divBdr>
          <w:divsChild>
            <w:div w:id="1910068632">
              <w:marLeft w:val="0"/>
              <w:marRight w:val="0"/>
              <w:marTop w:val="0"/>
              <w:marBottom w:val="0"/>
              <w:divBdr>
                <w:top w:val="none" w:sz="0" w:space="0" w:color="auto"/>
                <w:left w:val="none" w:sz="0" w:space="0" w:color="auto"/>
                <w:bottom w:val="none" w:sz="0" w:space="0" w:color="auto"/>
                <w:right w:val="none" w:sz="0" w:space="0" w:color="auto"/>
              </w:divBdr>
            </w:div>
          </w:divsChild>
        </w:div>
        <w:div w:id="834492570">
          <w:marLeft w:val="0"/>
          <w:marRight w:val="0"/>
          <w:marTop w:val="0"/>
          <w:marBottom w:val="525"/>
          <w:divBdr>
            <w:top w:val="none" w:sz="0" w:space="0" w:color="auto"/>
            <w:left w:val="none" w:sz="0" w:space="0" w:color="auto"/>
            <w:bottom w:val="none" w:sz="0" w:space="0" w:color="auto"/>
            <w:right w:val="none" w:sz="0" w:space="0" w:color="auto"/>
          </w:divBdr>
        </w:div>
        <w:div w:id="693969061">
          <w:marLeft w:val="0"/>
          <w:marRight w:val="0"/>
          <w:marTop w:val="0"/>
          <w:marBottom w:val="525"/>
          <w:divBdr>
            <w:top w:val="none" w:sz="0" w:space="0" w:color="auto"/>
            <w:left w:val="none" w:sz="0" w:space="0" w:color="auto"/>
            <w:bottom w:val="none" w:sz="0" w:space="0" w:color="auto"/>
            <w:right w:val="none" w:sz="0" w:space="0" w:color="auto"/>
          </w:divBdr>
          <w:divsChild>
            <w:div w:id="326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2025-01-08T18:21:00Z</dcterms:created>
  <dcterms:modified xsi:type="dcterms:W3CDTF">2025-01-08T18:34:00Z</dcterms:modified>
</cp:coreProperties>
</file>