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D6" w:rsidRPr="00107DC0" w:rsidRDefault="008C64D6" w:rsidP="00242175">
      <w:pPr>
        <w:spacing w:before="100" w:beforeAutospacing="1" w:after="100" w:afterAutospacing="1" w:line="240" w:lineRule="auto"/>
        <w:jc w:val="center"/>
        <w:rPr>
          <w:rFonts w:eastAsia="Times New Roman" w:cstheme="minorHAnsi"/>
          <w:sz w:val="28"/>
          <w:szCs w:val="28"/>
          <w:lang w:eastAsia="el-GR"/>
        </w:rPr>
      </w:pPr>
      <w:r w:rsidRPr="00242175">
        <w:rPr>
          <w:rFonts w:eastAsia="Times New Roman" w:cstheme="minorHAnsi"/>
          <w:b/>
          <w:bCs/>
          <w:sz w:val="28"/>
          <w:szCs w:val="28"/>
          <w:lang w:eastAsia="el-GR"/>
        </w:rPr>
        <w:t>ΠΑΙΔΕΙΑ- ΕΚΠΑΙΔΕΥΣΗ</w:t>
      </w:r>
    </w:p>
    <w:p w:rsidR="00753B5A" w:rsidRPr="001175BF" w:rsidRDefault="008C64D6" w:rsidP="008C64D6">
      <w:pPr>
        <w:spacing w:before="100" w:beforeAutospacing="1" w:after="100" w:afterAutospacing="1" w:line="240" w:lineRule="auto"/>
        <w:rPr>
          <w:rFonts w:eastAsia="Times New Roman" w:cstheme="minorHAnsi"/>
          <w:sz w:val="24"/>
          <w:szCs w:val="24"/>
          <w:lang w:eastAsia="el-GR"/>
        </w:rPr>
      </w:pPr>
      <w:r w:rsidRPr="00753B5A">
        <w:rPr>
          <w:rFonts w:eastAsia="Times New Roman" w:cstheme="minorHAnsi"/>
          <w:b/>
          <w:bCs/>
          <w:sz w:val="24"/>
          <w:szCs w:val="24"/>
          <w:lang w:eastAsia="el-GR"/>
        </w:rPr>
        <w:t xml:space="preserve">Παιδεία </w:t>
      </w:r>
      <w:r w:rsidRPr="00753B5A">
        <w:rPr>
          <w:rFonts w:eastAsia="Times New Roman" w:cstheme="minorHAnsi"/>
          <w:sz w:val="24"/>
          <w:szCs w:val="24"/>
          <w:lang w:eastAsia="el-GR"/>
        </w:rPr>
        <w:t xml:space="preserve">είναι το σύνολο των διαδικασιών με τις οποίες επιτυγχάνεται η πνευματική, κοινωνική και ηθική ολοκλήρωση του </w:t>
      </w:r>
      <w:proofErr w:type="spellStart"/>
      <w:r w:rsidRPr="00753B5A">
        <w:rPr>
          <w:rFonts w:eastAsia="Times New Roman" w:cstheme="minorHAnsi"/>
          <w:sz w:val="24"/>
          <w:szCs w:val="24"/>
          <w:lang w:eastAsia="el-GR"/>
        </w:rPr>
        <w:t>ατόμου.</w:t>
      </w:r>
      <w:r w:rsidRPr="00753B5A">
        <w:rPr>
          <w:rFonts w:eastAsia="Times New Roman" w:cstheme="minorHAnsi"/>
          <w:b/>
          <w:bCs/>
          <w:sz w:val="24"/>
          <w:szCs w:val="24"/>
          <w:lang w:eastAsia="el-GR"/>
        </w:rPr>
        <w:t>Φορείς</w:t>
      </w:r>
      <w:proofErr w:type="spellEnd"/>
      <w:r w:rsidRPr="00753B5A">
        <w:rPr>
          <w:rFonts w:eastAsia="Times New Roman" w:cstheme="minorHAnsi"/>
          <w:b/>
          <w:bCs/>
          <w:sz w:val="24"/>
          <w:szCs w:val="24"/>
          <w:lang w:eastAsia="el-GR"/>
        </w:rPr>
        <w:t xml:space="preserve"> της παιδείας: </w:t>
      </w:r>
      <w:r w:rsidRPr="00753B5A">
        <w:rPr>
          <w:rFonts w:eastAsia="Times New Roman" w:cstheme="minorHAnsi"/>
          <w:sz w:val="24"/>
          <w:szCs w:val="24"/>
          <w:lang w:eastAsia="el-GR"/>
        </w:rPr>
        <w:t>Οικογένεια, εκπαίδευση, συναναστροφές, ΜΜΕ, αντικείμενο εργασίας, παράδοση, μορφές γνήσιας ψυχαγωγίας (βιβλίο, θέατρο, κινηματογράφος, πολιτιστικές δραστηριότητες κλπ.).</w:t>
      </w:r>
      <w:r w:rsidRPr="00753B5A">
        <w:rPr>
          <w:rFonts w:eastAsia="Times New Roman" w:cstheme="minorHAnsi"/>
          <w:b/>
          <w:bCs/>
          <w:sz w:val="24"/>
          <w:szCs w:val="24"/>
          <w:lang w:eastAsia="el-GR"/>
        </w:rPr>
        <w:t xml:space="preserve">Εκπαίδευση </w:t>
      </w:r>
      <w:r w:rsidRPr="00753B5A">
        <w:rPr>
          <w:rFonts w:eastAsia="Times New Roman" w:cstheme="minorHAnsi"/>
          <w:sz w:val="24"/>
          <w:szCs w:val="24"/>
          <w:lang w:eastAsia="el-GR"/>
        </w:rPr>
        <w:t>είναι θεσμός της πολιτείας που με συγκεκριμένη δομή, μέσα, κατευθύνσεις στοχεύει στην παροχή γνώσεων και εφοδίων και στη δια</w:t>
      </w:r>
      <w:r w:rsidRPr="00753B5A">
        <w:rPr>
          <w:rFonts w:eastAsia="Times New Roman" w:cstheme="minorHAnsi"/>
          <w:sz w:val="24"/>
          <w:szCs w:val="24"/>
          <w:lang w:eastAsia="el-GR"/>
        </w:rPr>
        <w:softHyphen/>
        <w:t>μόρφωση ολοκληρωμένων προσωπικοτήτων.</w:t>
      </w:r>
      <w:r w:rsidR="003A72C9" w:rsidRPr="00753B5A">
        <w:rPr>
          <w:rFonts w:cstheme="minorHAnsi"/>
          <w:sz w:val="24"/>
          <w:szCs w:val="24"/>
        </w:rPr>
        <w:t xml:space="preserve"> Η λέξη </w:t>
      </w:r>
      <w:r w:rsidR="003A72C9" w:rsidRPr="00753B5A">
        <w:rPr>
          <w:rFonts w:cstheme="minorHAnsi"/>
          <w:b/>
          <w:bCs/>
          <w:sz w:val="24"/>
          <w:szCs w:val="24"/>
        </w:rPr>
        <w:t>εκπαίδευση</w:t>
      </w:r>
      <w:r w:rsidR="003A72C9" w:rsidRPr="00753B5A">
        <w:rPr>
          <w:rFonts w:cstheme="minorHAnsi"/>
          <w:sz w:val="24"/>
          <w:szCs w:val="24"/>
        </w:rPr>
        <w:t xml:space="preserve"> αναφέρεται κυρίως στην παιδεία που παρέχει το σχολικό </w:t>
      </w:r>
      <w:proofErr w:type="spellStart"/>
      <w:r w:rsidR="003A72C9" w:rsidRPr="00753B5A">
        <w:rPr>
          <w:rFonts w:cstheme="minorHAnsi"/>
          <w:sz w:val="24"/>
          <w:szCs w:val="24"/>
        </w:rPr>
        <w:t>σύστημα.</w:t>
      </w:r>
      <w:r w:rsidR="00753B5A" w:rsidRPr="00753B5A">
        <w:rPr>
          <w:rStyle w:val="markedcontent"/>
          <w:rFonts w:cstheme="minorHAnsi"/>
          <w:b/>
          <w:sz w:val="24"/>
          <w:szCs w:val="24"/>
        </w:rPr>
        <w:t>Ανθρωπιστικές</w:t>
      </w:r>
      <w:proofErr w:type="spellEnd"/>
      <w:r w:rsidR="00753B5A" w:rsidRPr="00753B5A">
        <w:rPr>
          <w:rStyle w:val="markedcontent"/>
          <w:rFonts w:cstheme="minorHAnsi"/>
          <w:b/>
          <w:sz w:val="24"/>
          <w:szCs w:val="24"/>
        </w:rPr>
        <w:t xml:space="preserve"> σπουδές</w:t>
      </w:r>
      <w:r w:rsidR="00753B5A" w:rsidRPr="00753B5A">
        <w:rPr>
          <w:rStyle w:val="markedcontent"/>
          <w:rFonts w:cstheme="minorHAnsi"/>
          <w:sz w:val="24"/>
          <w:szCs w:val="24"/>
        </w:rPr>
        <w:t xml:space="preserve">: αναφέρονται στη μελέτη του </w:t>
      </w:r>
      <w:proofErr w:type="spellStart"/>
      <w:r w:rsidR="00753B5A" w:rsidRPr="00753B5A">
        <w:rPr>
          <w:rStyle w:val="markedcontent"/>
          <w:rFonts w:cstheme="minorHAnsi"/>
          <w:sz w:val="24"/>
          <w:szCs w:val="24"/>
        </w:rPr>
        <w:t>αρχαιορωμαικού</w:t>
      </w:r>
      <w:proofErr w:type="spellEnd"/>
      <w:r w:rsidR="00753B5A" w:rsidRPr="00753B5A">
        <w:rPr>
          <w:rStyle w:val="markedcontent"/>
          <w:rFonts w:cstheme="minorHAnsi"/>
          <w:sz w:val="24"/>
          <w:szCs w:val="24"/>
        </w:rPr>
        <w:t xml:space="preserve"> κόσμου και έχουν ως κέντρο τον άνθρωπο και τις ανώτερες ηθικές αξίες</w:t>
      </w:r>
      <w:r w:rsidR="00612DEA">
        <w:rPr>
          <w:rStyle w:val="markedcontent"/>
          <w:rFonts w:cstheme="minorHAnsi"/>
          <w:sz w:val="24"/>
          <w:szCs w:val="24"/>
        </w:rPr>
        <w:t xml:space="preserve"> </w:t>
      </w:r>
      <w:r w:rsidR="00753B5A" w:rsidRPr="00753B5A">
        <w:rPr>
          <w:rStyle w:val="markedcontent"/>
          <w:rFonts w:cstheme="minorHAnsi"/>
          <w:sz w:val="24"/>
          <w:szCs w:val="24"/>
        </w:rPr>
        <w:t xml:space="preserve">που θα πρέπει να τον χαρακτηρίζουν.. </w:t>
      </w:r>
      <w:r w:rsidR="00753B5A" w:rsidRPr="00753B5A">
        <w:rPr>
          <w:rStyle w:val="markedcontent"/>
          <w:rFonts w:cstheme="minorHAnsi"/>
          <w:b/>
          <w:sz w:val="24"/>
          <w:szCs w:val="24"/>
        </w:rPr>
        <w:t>Ανθρωπιστική παιδεία</w:t>
      </w:r>
      <w:r w:rsidR="00753B5A" w:rsidRPr="00753B5A">
        <w:rPr>
          <w:rStyle w:val="markedcontent"/>
          <w:rFonts w:cstheme="minorHAnsi"/>
          <w:sz w:val="24"/>
          <w:szCs w:val="24"/>
        </w:rPr>
        <w:t xml:space="preserve">: πρόκειται για ένα πρότυπο παιδείας που στοχεύει στην ολόπλευρη ανάπτυξη των στοιχείων της προσωπικότητας του ατόμου (πνευματικών, ηθικών, ψυχικών) με τις ανθρωπιστικές αξίες (ελευθερία, αξιοπρέπεια, μέτρο, ανθρωπιά, δημοκρατία, δικαιοσύνη, ισότητα). </w:t>
      </w:r>
      <w:r w:rsidR="00753B5A" w:rsidRPr="00753B5A">
        <w:rPr>
          <w:rFonts w:cstheme="minorHAnsi"/>
          <w:sz w:val="24"/>
          <w:szCs w:val="24"/>
        </w:rPr>
        <w:br/>
      </w:r>
      <w:r w:rsidR="00753B5A" w:rsidRPr="00753B5A">
        <w:rPr>
          <w:rStyle w:val="markedcontent"/>
          <w:rFonts w:cstheme="minorHAnsi"/>
          <w:b/>
          <w:sz w:val="24"/>
          <w:szCs w:val="24"/>
        </w:rPr>
        <w:t>Αγωγή</w:t>
      </w:r>
      <w:r w:rsidR="00753B5A" w:rsidRPr="00753B5A">
        <w:rPr>
          <w:rStyle w:val="markedcontent"/>
          <w:rFonts w:cstheme="minorHAnsi"/>
          <w:sz w:val="24"/>
          <w:szCs w:val="24"/>
        </w:rPr>
        <w:t xml:space="preserve"> : ανατροφή, διαπαιδαγώγηση, καθοδήγηση για την απόκτηση ήθους και σεβασμού στον άνθρωπο. </w:t>
      </w:r>
      <w:r w:rsidR="00753B5A" w:rsidRPr="00753B5A">
        <w:rPr>
          <w:rFonts w:cstheme="minorHAnsi"/>
          <w:sz w:val="24"/>
          <w:szCs w:val="24"/>
        </w:rPr>
        <w:br/>
      </w:r>
      <w:r w:rsidR="00753B5A" w:rsidRPr="00753B5A">
        <w:rPr>
          <w:rStyle w:val="markedcontent"/>
          <w:rFonts w:cstheme="minorHAnsi"/>
          <w:b/>
          <w:sz w:val="24"/>
          <w:szCs w:val="24"/>
        </w:rPr>
        <w:t>Τεχνοκρατική εκπαίδευση</w:t>
      </w:r>
      <w:r w:rsidR="00753B5A" w:rsidRPr="00753B5A">
        <w:rPr>
          <w:rStyle w:val="markedcontent"/>
          <w:rFonts w:cstheme="minorHAnsi"/>
          <w:sz w:val="24"/>
          <w:szCs w:val="24"/>
        </w:rPr>
        <w:t xml:space="preserve"> : αποβλέπει κυρίως στην επαγγελματική κατάρτιση του ατόμου, ώστε να είναι ικανό να αναλάβει και να ασκήσει αποτελεσματικά κάποιο επάγγελμα. </w:t>
      </w:r>
      <w:r w:rsidR="00F15AD4" w:rsidRPr="00F15AD4">
        <w:rPr>
          <w:rStyle w:val="markedcontent"/>
          <w:rFonts w:cstheme="minorHAnsi"/>
          <w:b/>
          <w:sz w:val="24"/>
          <w:szCs w:val="24"/>
        </w:rPr>
        <w:t>ΥΠΕΡ και ΚΑΤΑ</w:t>
      </w:r>
      <w:r w:rsidR="00F15AD4">
        <w:rPr>
          <w:rStyle w:val="markedcontent"/>
          <w:rFonts w:cstheme="minorHAnsi"/>
          <w:sz w:val="24"/>
          <w:szCs w:val="24"/>
        </w:rPr>
        <w:t xml:space="preserve">: </w:t>
      </w:r>
      <w:r w:rsidR="00F15AD4">
        <w:rPr>
          <w:rFonts w:ascii="Times New Roman" w:eastAsia="Times New Roman" w:hAnsi="Times New Roman" w:cs="Times New Roman"/>
          <w:sz w:val="24"/>
          <w:szCs w:val="24"/>
          <w:lang w:eastAsia="el-GR"/>
        </w:rPr>
        <w:t>Απαραίτητη στις μέρες μας με την</w:t>
      </w:r>
      <w:r w:rsidR="00F15AD4" w:rsidRPr="00F15AD4">
        <w:rPr>
          <w:rFonts w:ascii="Times New Roman" w:eastAsia="Times New Roman" w:hAnsi="Times New Roman" w:cs="Times New Roman"/>
          <w:b/>
          <w:bCs/>
          <w:sz w:val="24"/>
          <w:szCs w:val="24"/>
          <w:lang w:eastAsia="el-GR"/>
        </w:rPr>
        <w:t xml:space="preserve"> </w:t>
      </w:r>
      <w:r w:rsidR="00F15AD4" w:rsidRPr="00F15AD4">
        <w:rPr>
          <w:rFonts w:ascii="Times New Roman" w:eastAsia="Times New Roman" w:hAnsi="Times New Roman" w:cs="Times New Roman"/>
          <w:bCs/>
          <w:sz w:val="24"/>
          <w:szCs w:val="24"/>
          <w:lang w:eastAsia="el-GR"/>
        </w:rPr>
        <w:t xml:space="preserve">ανάπτυξη </w:t>
      </w:r>
      <w:r w:rsidR="00F15AD4">
        <w:rPr>
          <w:rFonts w:ascii="Times New Roman" w:eastAsia="Times New Roman" w:hAnsi="Times New Roman" w:cs="Times New Roman"/>
          <w:bCs/>
          <w:sz w:val="24"/>
          <w:szCs w:val="24"/>
          <w:lang w:eastAsia="el-GR"/>
        </w:rPr>
        <w:t xml:space="preserve">των </w:t>
      </w:r>
      <w:r w:rsidR="00F15AD4" w:rsidRPr="00F15AD4">
        <w:rPr>
          <w:rFonts w:ascii="Times New Roman" w:eastAsia="Times New Roman" w:hAnsi="Times New Roman" w:cs="Times New Roman"/>
          <w:bCs/>
          <w:sz w:val="24"/>
          <w:szCs w:val="24"/>
          <w:lang w:eastAsia="el-GR"/>
        </w:rPr>
        <w:t>τεχνικών επιστημών</w:t>
      </w:r>
      <w:r w:rsidR="00F15AD4" w:rsidRPr="00F15AD4">
        <w:rPr>
          <w:rFonts w:ascii="Times New Roman" w:eastAsia="Times New Roman" w:hAnsi="Times New Roman" w:cs="Times New Roman"/>
          <w:sz w:val="24"/>
          <w:szCs w:val="24"/>
          <w:lang w:eastAsia="el-GR"/>
        </w:rPr>
        <w:t xml:space="preserve">, </w:t>
      </w:r>
      <w:r w:rsidR="00F15AD4">
        <w:rPr>
          <w:rFonts w:ascii="Times New Roman" w:eastAsia="Times New Roman" w:hAnsi="Times New Roman" w:cs="Times New Roman"/>
          <w:sz w:val="24"/>
          <w:szCs w:val="24"/>
          <w:lang w:eastAsia="el-GR"/>
        </w:rPr>
        <w:t>την ευρύτατη διάδοσ</w:t>
      </w:r>
      <w:r w:rsidR="00F15AD4" w:rsidRPr="00F15AD4">
        <w:rPr>
          <w:rFonts w:ascii="Times New Roman" w:eastAsia="Times New Roman" w:hAnsi="Times New Roman" w:cs="Times New Roman"/>
          <w:sz w:val="24"/>
          <w:szCs w:val="24"/>
          <w:lang w:eastAsia="el-GR"/>
        </w:rPr>
        <w:t xml:space="preserve">η </w:t>
      </w:r>
      <w:r w:rsidR="00F15AD4">
        <w:rPr>
          <w:rFonts w:ascii="Times New Roman" w:eastAsia="Times New Roman" w:hAnsi="Times New Roman" w:cs="Times New Roman"/>
          <w:sz w:val="24"/>
          <w:szCs w:val="24"/>
          <w:lang w:eastAsia="el-GR"/>
        </w:rPr>
        <w:t xml:space="preserve">της ψηφιακής τεχνολογίας, όμως αν δε συνδυαστεί με </w:t>
      </w:r>
      <w:r w:rsidR="00057204">
        <w:rPr>
          <w:rFonts w:ascii="Times New Roman" w:eastAsia="Times New Roman" w:hAnsi="Times New Roman" w:cs="Times New Roman"/>
          <w:sz w:val="24"/>
          <w:szCs w:val="24"/>
          <w:lang w:eastAsia="el-GR"/>
        </w:rPr>
        <w:t xml:space="preserve">την ανθρωπιστική παιδεία </w:t>
      </w:r>
      <w:r w:rsidR="00F15AD4">
        <w:rPr>
          <w:rFonts w:ascii="Times New Roman" w:eastAsia="Times New Roman" w:hAnsi="Times New Roman" w:cs="Times New Roman"/>
          <w:sz w:val="24"/>
          <w:szCs w:val="24"/>
          <w:lang w:eastAsia="el-GR"/>
        </w:rPr>
        <w:t xml:space="preserve">μπορεί να </w:t>
      </w:r>
      <w:r w:rsidR="00057204">
        <w:rPr>
          <w:rFonts w:ascii="Times New Roman" w:eastAsia="Times New Roman" w:hAnsi="Times New Roman" w:cs="Times New Roman"/>
          <w:sz w:val="24"/>
          <w:szCs w:val="24"/>
          <w:lang w:eastAsia="el-GR"/>
        </w:rPr>
        <w:t xml:space="preserve">οδηγήσει σε </w:t>
      </w:r>
      <w:r w:rsidR="00057204" w:rsidRPr="00057204">
        <w:rPr>
          <w:rFonts w:ascii="Times New Roman" w:eastAsia="Times New Roman" w:hAnsi="Times New Roman" w:cs="Times New Roman"/>
          <w:sz w:val="24"/>
          <w:szCs w:val="24"/>
          <w:lang w:eastAsia="el-GR"/>
        </w:rPr>
        <w:t>π</w:t>
      </w:r>
      <w:r w:rsidR="00F15AD4" w:rsidRPr="00057204">
        <w:rPr>
          <w:rFonts w:ascii="Times New Roman" w:eastAsia="Times New Roman" w:hAnsi="Times New Roman" w:cs="Times New Roman"/>
          <w:bCs/>
          <w:sz w:val="24"/>
          <w:szCs w:val="24"/>
          <w:lang w:eastAsia="el-GR"/>
        </w:rPr>
        <w:t>νευματική μονομέρεια</w:t>
      </w:r>
      <w:r w:rsidR="00057204">
        <w:rPr>
          <w:rFonts w:ascii="Times New Roman" w:eastAsia="Times New Roman" w:hAnsi="Times New Roman" w:cs="Times New Roman"/>
          <w:sz w:val="24"/>
          <w:szCs w:val="24"/>
          <w:lang w:eastAsia="el-GR"/>
        </w:rPr>
        <w:t xml:space="preserve"> και </w:t>
      </w:r>
      <w:r w:rsidR="00F15AD4" w:rsidRPr="00F15AD4">
        <w:rPr>
          <w:rFonts w:ascii="Times New Roman" w:eastAsia="Times New Roman" w:hAnsi="Times New Roman" w:cs="Times New Roman"/>
          <w:sz w:val="24"/>
          <w:szCs w:val="24"/>
          <w:lang w:eastAsia="el-GR"/>
        </w:rPr>
        <w:t>συρρίκνωση της κριτικής σκ</w:t>
      </w:r>
      <w:r w:rsidR="00057204">
        <w:rPr>
          <w:rFonts w:ascii="Times New Roman" w:eastAsia="Times New Roman" w:hAnsi="Times New Roman" w:cs="Times New Roman"/>
          <w:sz w:val="24"/>
          <w:szCs w:val="24"/>
          <w:lang w:eastAsia="el-GR"/>
        </w:rPr>
        <w:t>έψη</w:t>
      </w:r>
      <w:r w:rsidR="00F15AD4" w:rsidRPr="00F15AD4">
        <w:rPr>
          <w:rFonts w:ascii="Times New Roman" w:eastAsia="Times New Roman" w:hAnsi="Times New Roman" w:cs="Times New Roman"/>
          <w:sz w:val="24"/>
          <w:szCs w:val="24"/>
          <w:lang w:eastAsia="el-GR"/>
        </w:rPr>
        <w:t>ς</w:t>
      </w:r>
      <w:r w:rsidR="00057204">
        <w:rPr>
          <w:rFonts w:ascii="Times New Roman" w:eastAsia="Times New Roman" w:hAnsi="Times New Roman" w:cs="Times New Roman"/>
          <w:sz w:val="24"/>
          <w:szCs w:val="24"/>
          <w:lang w:eastAsia="el-GR"/>
        </w:rPr>
        <w:t>.</w:t>
      </w:r>
      <w:r w:rsidR="00753B5A" w:rsidRPr="00753B5A">
        <w:rPr>
          <w:rFonts w:cstheme="minorHAnsi"/>
          <w:sz w:val="24"/>
          <w:szCs w:val="24"/>
        </w:rPr>
        <w:br/>
      </w:r>
      <w:r w:rsidR="00753B5A" w:rsidRPr="00753B5A">
        <w:rPr>
          <w:rStyle w:val="markedcontent"/>
          <w:rFonts w:cstheme="minorHAnsi"/>
          <w:b/>
          <w:sz w:val="24"/>
          <w:szCs w:val="24"/>
        </w:rPr>
        <w:t>Δια βίου εκπαίδευση</w:t>
      </w:r>
      <w:r w:rsidR="00753B5A" w:rsidRPr="00753B5A">
        <w:rPr>
          <w:rStyle w:val="markedcontent"/>
          <w:rFonts w:cstheme="minorHAnsi"/>
          <w:sz w:val="24"/>
          <w:szCs w:val="24"/>
        </w:rPr>
        <w:t xml:space="preserve">: η μακρόχρονη, ισόβια επαφή με την παιδεία-με τα πνευματικά αγαθά. Η συνεχής βελτίωση των γνώσεων και η παρακολούθηση του πολιτισμού στους διάφορους τομείς του. Προϋποθέσεις: ατομική θέληση και μέριμνα της πολιτείας. </w:t>
      </w:r>
      <w:r w:rsidR="00612DEA">
        <w:rPr>
          <w:rStyle w:val="markedcontent"/>
          <w:rFonts w:cstheme="minorHAnsi"/>
          <w:sz w:val="24"/>
          <w:szCs w:val="24"/>
        </w:rPr>
        <w:t xml:space="preserve">Αναγκαία για τη μείωση της </w:t>
      </w:r>
      <w:r w:rsidR="00070A8E">
        <w:rPr>
          <w:rStyle w:val="markedcontent"/>
          <w:rFonts w:cstheme="minorHAnsi"/>
          <w:sz w:val="24"/>
          <w:szCs w:val="24"/>
        </w:rPr>
        <w:t xml:space="preserve">ανεργίας, τη διασφάλιση των θέσεων εργασίας, την ατομική και κοινωνική ανέλιξη, την παροχή ίσων ευκαιριών σε </w:t>
      </w:r>
    </w:p>
    <w:p w:rsidR="003A72C9" w:rsidRPr="003A72C9" w:rsidRDefault="003A72C9" w:rsidP="003A72C9">
      <w:pPr>
        <w:spacing w:after="0" w:line="240" w:lineRule="auto"/>
        <w:jc w:val="both"/>
        <w:rPr>
          <w:rFonts w:eastAsia="Times New Roman" w:cstheme="minorHAnsi"/>
          <w:sz w:val="24"/>
          <w:szCs w:val="24"/>
          <w:lang w:eastAsia="el-GR"/>
        </w:rPr>
      </w:pPr>
      <w:r w:rsidRPr="003A72C9">
        <w:rPr>
          <w:rFonts w:eastAsia="Times New Roman" w:cstheme="minorHAnsi"/>
          <w:b/>
          <w:bCs/>
          <w:sz w:val="24"/>
          <w:szCs w:val="24"/>
          <w:u w:val="single"/>
          <w:lang w:eastAsia="el-GR"/>
        </w:rPr>
        <w:t xml:space="preserve">Η σημασία της παιδείας </w:t>
      </w:r>
    </w:p>
    <w:p w:rsidR="003A72C9" w:rsidRPr="003A72C9" w:rsidRDefault="003A72C9" w:rsidP="003A72C9">
      <w:pPr>
        <w:spacing w:after="0" w:line="240" w:lineRule="auto"/>
        <w:jc w:val="both"/>
        <w:rPr>
          <w:rFonts w:eastAsia="Times New Roman" w:cstheme="minorHAnsi"/>
          <w:sz w:val="24"/>
          <w:szCs w:val="24"/>
          <w:lang w:eastAsia="el-GR"/>
        </w:rPr>
      </w:pPr>
      <w:r w:rsidRPr="003A72C9">
        <w:rPr>
          <w:rFonts w:eastAsia="Times New Roman" w:cstheme="minorHAnsi"/>
          <w:sz w:val="24"/>
          <w:szCs w:val="24"/>
          <w:lang w:eastAsia="el-GR"/>
        </w:rPr>
        <w:t xml:space="preserve">- </w:t>
      </w:r>
      <w:r w:rsidRPr="003A72C9">
        <w:rPr>
          <w:rFonts w:eastAsia="Times New Roman" w:cstheme="minorHAnsi"/>
          <w:b/>
          <w:bCs/>
          <w:sz w:val="24"/>
          <w:szCs w:val="24"/>
          <w:lang w:eastAsia="el-GR"/>
        </w:rPr>
        <w:t>Ενισχύει την πνευματική ανάπτυξη του ατόμου και το οδηγεί στην αναγκαία ωρίμανση</w:t>
      </w:r>
      <w:r w:rsidRPr="003A72C9">
        <w:rPr>
          <w:rFonts w:eastAsia="Times New Roman" w:cstheme="minorHAnsi"/>
          <w:sz w:val="24"/>
          <w:szCs w:val="24"/>
          <w:lang w:eastAsia="el-GR"/>
        </w:rPr>
        <w:t xml:space="preserve">. Μέσω της παιδείας το άτομο αποκτά πλήθος γνώσεων που του επιτρέπουν να αντιληφθεί και να κατανοήσει το κοινωνικό, πολιτικό και ιστορικό γίγνεσθαι. Το άτομο αποκτά, έτσι, τη δυνατότητα να σκέφτεται έχοντας μια πιο ολοκληρωμένη αντίληψη των ποικίλων παραγόντων που επηρεάζουν και εν τέλει κατευθύνουν τις εξελίξεις στους διάφορους τομείς. Ενώ, συνάμα, αρχίζει να έχει επίγνωση της δικής του παρουσίας και του δικού του ρόλου στο πολυσύνθετο κοινωνικό πλέγμα. </w:t>
      </w:r>
    </w:p>
    <w:p w:rsidR="003A72C9" w:rsidRPr="003A72C9" w:rsidRDefault="003A72C9" w:rsidP="003A72C9">
      <w:pPr>
        <w:spacing w:after="0" w:line="240" w:lineRule="auto"/>
        <w:jc w:val="both"/>
        <w:rPr>
          <w:rFonts w:eastAsia="Times New Roman" w:cstheme="minorHAnsi"/>
          <w:sz w:val="24"/>
          <w:szCs w:val="24"/>
          <w:lang w:eastAsia="el-GR"/>
        </w:rPr>
      </w:pPr>
      <w:r w:rsidRPr="003A72C9">
        <w:rPr>
          <w:rFonts w:eastAsia="Times New Roman" w:cstheme="minorHAnsi"/>
          <w:sz w:val="24"/>
          <w:szCs w:val="24"/>
          <w:lang w:eastAsia="el-GR"/>
        </w:rPr>
        <w:t xml:space="preserve">- </w:t>
      </w:r>
      <w:r w:rsidRPr="003A72C9">
        <w:rPr>
          <w:rFonts w:eastAsia="Times New Roman" w:cstheme="minorHAnsi"/>
          <w:b/>
          <w:bCs/>
          <w:sz w:val="24"/>
          <w:szCs w:val="24"/>
          <w:lang w:eastAsia="el-GR"/>
        </w:rPr>
        <w:t>Οδηγεί στην ανάπτυξη πολιτικής συνείδησης</w:t>
      </w:r>
      <w:r w:rsidRPr="003A72C9">
        <w:rPr>
          <w:rFonts w:eastAsia="Times New Roman" w:cstheme="minorHAnsi"/>
          <w:sz w:val="24"/>
          <w:szCs w:val="24"/>
          <w:lang w:eastAsia="el-GR"/>
        </w:rPr>
        <w:t xml:space="preserve">. </w:t>
      </w:r>
    </w:p>
    <w:p w:rsidR="003A72C9" w:rsidRPr="003A72C9" w:rsidRDefault="003A72C9" w:rsidP="003A72C9">
      <w:pPr>
        <w:spacing w:after="0" w:line="240" w:lineRule="auto"/>
        <w:jc w:val="both"/>
        <w:rPr>
          <w:rFonts w:eastAsia="Times New Roman" w:cstheme="minorHAnsi"/>
          <w:sz w:val="24"/>
          <w:szCs w:val="24"/>
          <w:lang w:eastAsia="el-GR"/>
        </w:rPr>
      </w:pPr>
      <w:r w:rsidRPr="003A72C9">
        <w:rPr>
          <w:rFonts w:eastAsia="Times New Roman" w:cstheme="minorHAnsi"/>
          <w:sz w:val="24"/>
          <w:szCs w:val="24"/>
          <w:lang w:eastAsia="el-GR"/>
        </w:rPr>
        <w:t xml:space="preserve">- </w:t>
      </w:r>
      <w:r w:rsidRPr="003A72C9">
        <w:rPr>
          <w:rFonts w:eastAsia="Times New Roman" w:cstheme="minorHAnsi"/>
          <w:b/>
          <w:bCs/>
          <w:sz w:val="24"/>
          <w:szCs w:val="24"/>
          <w:lang w:eastAsia="el-GR"/>
        </w:rPr>
        <w:t>Υποστηρίζει την</w:t>
      </w:r>
      <w:r w:rsidRPr="00753B5A">
        <w:rPr>
          <w:rFonts w:eastAsia="Times New Roman" w:cstheme="minorHAnsi"/>
          <w:b/>
          <w:bCs/>
          <w:sz w:val="24"/>
          <w:szCs w:val="24"/>
          <w:lang w:eastAsia="el-GR"/>
        </w:rPr>
        <w:t xml:space="preserve"> ορθή κοινωνικοποίηση - σ</w:t>
      </w:r>
      <w:r w:rsidRPr="003A72C9">
        <w:rPr>
          <w:rFonts w:eastAsia="Times New Roman" w:cstheme="minorHAnsi"/>
          <w:b/>
          <w:bCs/>
          <w:sz w:val="24"/>
          <w:szCs w:val="24"/>
          <w:lang w:eastAsia="el-GR"/>
        </w:rPr>
        <w:t>ταθεροποιεί το ηθικό υπόβαθρο του ατόμου</w:t>
      </w:r>
      <w:r w:rsidRPr="003A72C9">
        <w:rPr>
          <w:rFonts w:eastAsia="Times New Roman" w:cstheme="minorHAnsi"/>
          <w:sz w:val="24"/>
          <w:szCs w:val="24"/>
          <w:lang w:eastAsia="el-GR"/>
        </w:rPr>
        <w:t>. Οι επιλογές και οι πράξεις του νέου περνούν χάρη στην παιδεία από αυστηρότερα κριτήρια, καθώς σταδιακά γίνεται όλο και πιο σαφές πως το δίκαιο και το ηθικά αποδεκτό ενέχουν ιδιαίτερη βαρύτητα</w:t>
      </w:r>
      <w:r w:rsidRPr="00753B5A">
        <w:rPr>
          <w:rFonts w:eastAsia="Times New Roman" w:cstheme="minorHAnsi"/>
          <w:sz w:val="24"/>
          <w:szCs w:val="24"/>
          <w:lang w:eastAsia="el-GR"/>
        </w:rPr>
        <w:t>.</w:t>
      </w:r>
      <w:r w:rsidRPr="003A72C9">
        <w:rPr>
          <w:rFonts w:eastAsia="Times New Roman" w:cstheme="minorHAnsi"/>
          <w:sz w:val="24"/>
          <w:szCs w:val="24"/>
          <w:lang w:eastAsia="el-GR"/>
        </w:rPr>
        <w:t xml:space="preserve"> Ο νέος κινείται πλέον προς την κατεύθυνση της αυτοκριτικής και της βελτιστοποίησης της ηθικής του ποιότητας επιθυμώντας να λειτουργεί κι ο ίδιος με γνώμονα το κοινωνικά και συλλογικά επωφελές, και όχι το ατομικά σημαντικό. </w:t>
      </w:r>
    </w:p>
    <w:p w:rsidR="003A72C9" w:rsidRPr="003A72C9" w:rsidRDefault="003A72C9" w:rsidP="003A72C9">
      <w:pPr>
        <w:spacing w:after="0" w:line="240" w:lineRule="auto"/>
        <w:jc w:val="both"/>
        <w:rPr>
          <w:rFonts w:eastAsia="Times New Roman" w:cstheme="minorHAnsi"/>
          <w:sz w:val="24"/>
          <w:szCs w:val="24"/>
          <w:lang w:eastAsia="el-GR"/>
        </w:rPr>
      </w:pPr>
      <w:r w:rsidRPr="003A72C9">
        <w:rPr>
          <w:rFonts w:eastAsia="Times New Roman" w:cstheme="minorHAnsi"/>
          <w:sz w:val="24"/>
          <w:szCs w:val="24"/>
          <w:lang w:eastAsia="el-GR"/>
        </w:rPr>
        <w:t xml:space="preserve">- </w:t>
      </w:r>
      <w:r w:rsidRPr="003A72C9">
        <w:rPr>
          <w:rFonts w:eastAsia="Times New Roman" w:cstheme="minorHAnsi"/>
          <w:b/>
          <w:bCs/>
          <w:sz w:val="24"/>
          <w:szCs w:val="24"/>
          <w:lang w:eastAsia="el-GR"/>
        </w:rPr>
        <w:t>Καλλιεργεί την αισθητική και ψυχική ευαισθησία του ατόμου</w:t>
      </w:r>
      <w:r w:rsidRPr="003A72C9">
        <w:rPr>
          <w:rFonts w:eastAsia="Times New Roman" w:cstheme="minorHAnsi"/>
          <w:sz w:val="24"/>
          <w:szCs w:val="24"/>
          <w:lang w:eastAsia="el-GR"/>
        </w:rPr>
        <w:t xml:space="preserve">. Μέσω της παιδείας ο νέος μαθαίνει να εκτιμά και στην πορεία να αποζητά το αισθητικά ωραίο, το υψηλό και το καλλιτεχνικά άρτιο. </w:t>
      </w:r>
    </w:p>
    <w:p w:rsidR="003A72C9" w:rsidRPr="003A72C9" w:rsidRDefault="003A72C9" w:rsidP="003A72C9">
      <w:pPr>
        <w:spacing w:after="0" w:line="240" w:lineRule="auto"/>
        <w:jc w:val="both"/>
        <w:rPr>
          <w:rFonts w:eastAsia="Times New Roman" w:cstheme="minorHAnsi"/>
          <w:sz w:val="24"/>
          <w:szCs w:val="24"/>
          <w:lang w:eastAsia="el-GR"/>
        </w:rPr>
      </w:pPr>
      <w:r w:rsidRPr="003A72C9">
        <w:rPr>
          <w:rFonts w:eastAsia="Times New Roman" w:cstheme="minorHAnsi"/>
          <w:sz w:val="24"/>
          <w:szCs w:val="24"/>
          <w:lang w:eastAsia="el-GR"/>
        </w:rPr>
        <w:t xml:space="preserve">- </w:t>
      </w:r>
      <w:r w:rsidRPr="003A72C9">
        <w:rPr>
          <w:rFonts w:eastAsia="Times New Roman" w:cstheme="minorHAnsi"/>
          <w:b/>
          <w:bCs/>
          <w:sz w:val="24"/>
          <w:szCs w:val="24"/>
          <w:lang w:eastAsia="el-GR"/>
        </w:rPr>
        <w:t>Συμβάλλει στη διερεύνηση των δεξιοτήτων του ατόμου και στην επιλογή επαγγελματικού προσανατολισμού</w:t>
      </w:r>
      <w:r w:rsidRPr="003A72C9">
        <w:rPr>
          <w:rFonts w:eastAsia="Times New Roman" w:cstheme="minorHAnsi"/>
          <w:sz w:val="24"/>
          <w:szCs w:val="24"/>
          <w:lang w:eastAsia="el-GR"/>
        </w:rPr>
        <w:t xml:space="preserve">. Στο πλαίσιο της σχολικής εκπαίδευσης ο νέος έχει την ευκαιρία να γνωρίσει σταδιακά τις κλίσεις και τις δεξιότητές του, αλλά και να αντλήσει πληροφορίες σχετικά με τις επαγγελματικές προοπτικές που του διασφαλίζουν οι δεξιότητες αυτές. </w:t>
      </w:r>
    </w:p>
    <w:p w:rsidR="003A72C9" w:rsidRPr="003A72C9" w:rsidRDefault="003A72C9" w:rsidP="003A72C9">
      <w:pPr>
        <w:spacing w:after="0" w:line="240" w:lineRule="auto"/>
        <w:jc w:val="both"/>
        <w:rPr>
          <w:rFonts w:eastAsia="Times New Roman" w:cstheme="minorHAnsi"/>
          <w:sz w:val="24"/>
          <w:szCs w:val="24"/>
          <w:lang w:eastAsia="el-GR"/>
        </w:rPr>
      </w:pPr>
      <w:r w:rsidRPr="003A72C9">
        <w:rPr>
          <w:rFonts w:eastAsia="Times New Roman" w:cstheme="minorHAnsi"/>
          <w:sz w:val="24"/>
          <w:szCs w:val="24"/>
          <w:lang w:eastAsia="el-GR"/>
        </w:rPr>
        <w:t xml:space="preserve">- </w:t>
      </w:r>
      <w:r w:rsidRPr="003A72C9">
        <w:rPr>
          <w:rFonts w:eastAsia="Times New Roman" w:cstheme="minorHAnsi"/>
          <w:b/>
          <w:bCs/>
          <w:sz w:val="24"/>
          <w:szCs w:val="24"/>
          <w:lang w:eastAsia="el-GR"/>
        </w:rPr>
        <w:t>Εξοικειώνει το άτομο με τα πολιτιστικά επιτεύγματα της Ελλάδας και του κόσμου</w:t>
      </w:r>
      <w:r w:rsidRPr="003A72C9">
        <w:rPr>
          <w:rFonts w:eastAsia="Times New Roman" w:cstheme="minorHAnsi"/>
          <w:sz w:val="24"/>
          <w:szCs w:val="24"/>
          <w:lang w:eastAsia="el-GR"/>
        </w:rPr>
        <w:t xml:space="preserve">. Ο νέος έχει την ευκαιρία να γνωρίσει τον ελληνικό πνευματικό πολιτισμό, ώστε να αποκτά έγκαιρα γνώση και εκτίμηση των εθνικών αυτών επιτεύξεων, ενώ, συνάμα, έρχεται σε επαφή με δημιουργήματα απ’ όλο τον κόσμο κατανοώντας τη διαρκή σε πολιτιστικό επίπεδο επικοινωνία όλων των ανθρώπων. Μέσα από αυτή τη διττή διαδρομή στο εθνικό και στο οικουμενικό ο νέος αποκτά τον αναγκαίο σεβασμό τόσο για την εθνική του ταυτότητα και παράδοση όσο και για τις κορυφαίες δημιουργίες των άλλων λαών.  </w:t>
      </w:r>
    </w:p>
    <w:p w:rsidR="003A72C9" w:rsidRPr="003A72C9" w:rsidRDefault="003A72C9" w:rsidP="003A72C9">
      <w:pPr>
        <w:spacing w:after="0" w:line="240" w:lineRule="auto"/>
        <w:jc w:val="both"/>
        <w:rPr>
          <w:rFonts w:eastAsia="Times New Roman" w:cstheme="minorHAnsi"/>
          <w:sz w:val="24"/>
          <w:szCs w:val="24"/>
          <w:lang w:eastAsia="el-GR"/>
        </w:rPr>
      </w:pPr>
      <w:r w:rsidRPr="003A72C9">
        <w:rPr>
          <w:rFonts w:eastAsia="Times New Roman" w:cstheme="minorHAnsi"/>
          <w:sz w:val="24"/>
          <w:szCs w:val="24"/>
          <w:lang w:eastAsia="el-GR"/>
        </w:rPr>
        <w:t xml:space="preserve">Ζητούμενο εδώ είναι ο νέος να μην απορρίπτει την εθνική του ταυτότητα θεωρώντας πως οι άλλοι λαοί βρίσκονται σε υψηλότερο επίπεδο, μα ούτε και να αποκτά εθνικιστική θέαση των πραγμάτων αρνούμενος </w:t>
      </w:r>
      <w:r w:rsidRPr="003A72C9">
        <w:rPr>
          <w:rFonts w:eastAsia="Times New Roman" w:cstheme="minorHAnsi"/>
          <w:sz w:val="24"/>
          <w:szCs w:val="24"/>
          <w:lang w:eastAsia="el-GR"/>
        </w:rPr>
        <w:lastRenderedPageBreak/>
        <w:t xml:space="preserve">την αξία των άλλων εθνών. Το επιδιωκόμενο είναι μια ισόρροπη και υγιής εκτίμηση τόσο του τοπικού όσο και των άλλων πολιτισμών. </w:t>
      </w:r>
    </w:p>
    <w:p w:rsidR="001175BF" w:rsidRDefault="008C64D6" w:rsidP="001175BF">
      <w:pPr>
        <w:spacing w:before="100" w:beforeAutospacing="1" w:after="100" w:afterAutospacing="1" w:line="240" w:lineRule="auto"/>
        <w:outlineLvl w:val="5"/>
        <w:rPr>
          <w:rFonts w:eastAsia="Times New Roman" w:cstheme="minorHAnsi"/>
          <w:b/>
          <w:bCs/>
          <w:sz w:val="24"/>
          <w:szCs w:val="24"/>
          <w:lang w:eastAsia="el-GR"/>
        </w:rPr>
      </w:pPr>
      <w:r w:rsidRPr="00753B5A">
        <w:rPr>
          <w:rFonts w:eastAsia="Times New Roman" w:cstheme="minorHAnsi"/>
          <w:b/>
          <w:bCs/>
          <w:sz w:val="24"/>
          <w:szCs w:val="24"/>
          <w:lang w:eastAsia="el-GR"/>
        </w:rPr>
        <w:t xml:space="preserve">Α. Αρνητικά της εκπαίδευσης στη χώρα </w:t>
      </w:r>
      <w:r w:rsidR="001175BF">
        <w:rPr>
          <w:rFonts w:eastAsia="Times New Roman" w:cstheme="minorHAnsi"/>
          <w:b/>
          <w:bCs/>
          <w:sz w:val="24"/>
          <w:szCs w:val="24"/>
          <w:lang w:eastAsia="el-GR"/>
        </w:rPr>
        <w:t>μας</w:t>
      </w:r>
    </w:p>
    <w:p w:rsidR="001175BF" w:rsidRPr="001175BF" w:rsidRDefault="008C64D6" w:rsidP="001175BF">
      <w:pPr>
        <w:spacing w:before="100" w:beforeAutospacing="1" w:after="100" w:afterAutospacing="1" w:line="240" w:lineRule="auto"/>
        <w:outlineLvl w:val="5"/>
        <w:rPr>
          <w:rFonts w:eastAsia="Times New Roman" w:cstheme="minorHAnsi"/>
          <w:b/>
          <w:bCs/>
          <w:sz w:val="24"/>
          <w:szCs w:val="24"/>
          <w:lang w:eastAsia="el-GR"/>
        </w:rPr>
      </w:pPr>
      <w:r w:rsidRPr="00753B5A">
        <w:rPr>
          <w:rFonts w:eastAsia="Times New Roman" w:cstheme="minorHAnsi"/>
          <w:b/>
          <w:bCs/>
          <w:sz w:val="24"/>
          <w:szCs w:val="24"/>
          <w:lang w:eastAsia="el-GR"/>
        </w:rPr>
        <w:t>1.</w:t>
      </w:r>
      <w:r w:rsidRPr="00753B5A">
        <w:rPr>
          <w:rFonts w:eastAsia="Times New Roman" w:cstheme="minorHAnsi"/>
          <w:sz w:val="24"/>
          <w:szCs w:val="24"/>
          <w:lang w:eastAsia="el-GR"/>
        </w:rPr>
        <w:t>Έλλειψη υλικοτεχνικής υποδομής.</w:t>
      </w:r>
      <w:r w:rsidRPr="00753B5A">
        <w:rPr>
          <w:rFonts w:eastAsia="Times New Roman" w:cstheme="minorHAnsi"/>
          <w:b/>
          <w:bCs/>
          <w:sz w:val="24"/>
          <w:szCs w:val="24"/>
          <w:lang w:eastAsia="el-GR"/>
        </w:rPr>
        <w:t>2.</w:t>
      </w:r>
      <w:r w:rsidRPr="00753B5A">
        <w:rPr>
          <w:rFonts w:eastAsia="Times New Roman" w:cstheme="minorHAnsi"/>
          <w:sz w:val="24"/>
          <w:szCs w:val="24"/>
          <w:lang w:eastAsia="el-GR"/>
        </w:rPr>
        <w:t xml:space="preserve">Αναντιστοιχία εκπαίδευσης </w:t>
      </w:r>
      <w:r w:rsidR="00F15AD4">
        <w:rPr>
          <w:rFonts w:eastAsia="Times New Roman" w:cstheme="minorHAnsi"/>
          <w:sz w:val="24"/>
          <w:szCs w:val="24"/>
          <w:lang w:eastAsia="el-GR"/>
        </w:rPr>
        <w:t xml:space="preserve">-  </w:t>
      </w:r>
      <w:proofErr w:type="spellStart"/>
      <w:r w:rsidRPr="00753B5A">
        <w:rPr>
          <w:rFonts w:eastAsia="Times New Roman" w:cstheme="minorHAnsi"/>
          <w:sz w:val="24"/>
          <w:szCs w:val="24"/>
          <w:lang w:eastAsia="el-GR"/>
        </w:rPr>
        <w:t>κοινωνικο</w:t>
      </w:r>
      <w:proofErr w:type="spellEnd"/>
      <w:r w:rsidRPr="00753B5A">
        <w:rPr>
          <w:rFonts w:eastAsia="Times New Roman" w:cstheme="minorHAnsi"/>
          <w:sz w:val="24"/>
          <w:szCs w:val="24"/>
          <w:lang w:eastAsia="el-GR"/>
        </w:rPr>
        <w:t>-οικονομικών αναγκών της χώρας μας.</w:t>
      </w:r>
      <w:r w:rsidRPr="00753B5A">
        <w:rPr>
          <w:rFonts w:eastAsia="Times New Roman" w:cstheme="minorHAnsi"/>
          <w:b/>
          <w:bCs/>
          <w:sz w:val="24"/>
          <w:szCs w:val="24"/>
          <w:lang w:eastAsia="el-GR"/>
        </w:rPr>
        <w:t>3</w:t>
      </w:r>
      <w:r w:rsidRPr="00753B5A">
        <w:rPr>
          <w:rFonts w:eastAsia="Times New Roman" w:cstheme="minorHAnsi"/>
          <w:sz w:val="24"/>
          <w:szCs w:val="24"/>
          <w:lang w:eastAsia="el-GR"/>
        </w:rPr>
        <w:t>.Ελλιπής, μη ουσιαστικός επαγγελματικός προσανατολισμός των νέων με συνέπεια:-μη παραγωγική αξιοποίηση ανθρώπινου δυναμικού,-</w:t>
      </w:r>
      <w:proofErr w:type="spellStart"/>
      <w:r w:rsidRPr="00753B5A">
        <w:rPr>
          <w:rFonts w:eastAsia="Times New Roman" w:cstheme="minorHAnsi"/>
          <w:sz w:val="24"/>
          <w:szCs w:val="24"/>
          <w:lang w:eastAsia="el-GR"/>
        </w:rPr>
        <w:t>υπερπληθώρα</w:t>
      </w:r>
      <w:proofErr w:type="spellEnd"/>
      <w:r w:rsidRPr="00753B5A">
        <w:rPr>
          <w:rFonts w:eastAsia="Times New Roman" w:cstheme="minorHAnsi"/>
          <w:sz w:val="24"/>
          <w:szCs w:val="24"/>
          <w:lang w:eastAsia="el-GR"/>
        </w:rPr>
        <w:t xml:space="preserve"> επιστημόνων (ανέργων).</w:t>
      </w:r>
      <w:r w:rsidRPr="00753B5A">
        <w:rPr>
          <w:rFonts w:eastAsia="Times New Roman" w:cstheme="minorHAnsi"/>
          <w:b/>
          <w:bCs/>
          <w:sz w:val="24"/>
          <w:szCs w:val="24"/>
          <w:lang w:eastAsia="el-GR"/>
        </w:rPr>
        <w:t>4.</w:t>
      </w:r>
      <w:r w:rsidRPr="00753B5A">
        <w:rPr>
          <w:rFonts w:eastAsia="Times New Roman" w:cstheme="minorHAnsi"/>
          <w:sz w:val="24"/>
          <w:szCs w:val="24"/>
          <w:lang w:eastAsia="el-GR"/>
        </w:rPr>
        <w:t xml:space="preserve">Παρεχόμενη </w:t>
      </w:r>
      <w:proofErr w:type="spellStart"/>
      <w:r w:rsidRPr="00753B5A">
        <w:rPr>
          <w:rFonts w:eastAsia="Times New Roman" w:cstheme="minorHAnsi"/>
          <w:sz w:val="24"/>
          <w:szCs w:val="24"/>
          <w:lang w:eastAsia="el-GR"/>
        </w:rPr>
        <w:t>γνώση:</w:t>
      </w:r>
      <w:r w:rsidRPr="00753B5A">
        <w:rPr>
          <w:rFonts w:eastAsia="Times New Roman" w:cstheme="minorHAnsi"/>
          <w:b/>
          <w:bCs/>
          <w:sz w:val="24"/>
          <w:szCs w:val="24"/>
          <w:lang w:eastAsia="el-GR"/>
        </w:rPr>
        <w:t>ως</w:t>
      </w:r>
      <w:proofErr w:type="spellEnd"/>
      <w:r w:rsidRPr="00753B5A">
        <w:rPr>
          <w:rFonts w:eastAsia="Times New Roman" w:cstheme="minorHAnsi"/>
          <w:b/>
          <w:bCs/>
          <w:sz w:val="24"/>
          <w:szCs w:val="24"/>
          <w:lang w:eastAsia="el-GR"/>
        </w:rPr>
        <w:t xml:space="preserve"> περιεχόμενο</w:t>
      </w:r>
      <w:r w:rsidRPr="00753B5A">
        <w:rPr>
          <w:rFonts w:eastAsia="Times New Roman" w:cstheme="minorHAnsi"/>
          <w:sz w:val="24"/>
          <w:szCs w:val="24"/>
          <w:lang w:eastAsia="el-GR"/>
        </w:rPr>
        <w:t xml:space="preserve">:- αναχρονιστική, παρωχημένη- μη εναρμονισμένη με σύγχρονες εξελίξεις – </w:t>
      </w:r>
      <w:proofErr w:type="spellStart"/>
      <w:r w:rsidRPr="00753B5A">
        <w:rPr>
          <w:rFonts w:eastAsia="Times New Roman" w:cstheme="minorHAnsi"/>
          <w:sz w:val="24"/>
          <w:szCs w:val="24"/>
          <w:lang w:eastAsia="el-GR"/>
        </w:rPr>
        <w:t>απαιτήσεις</w:t>
      </w:r>
      <w:r w:rsidRPr="00753B5A">
        <w:rPr>
          <w:rFonts w:eastAsia="Times New Roman" w:cstheme="minorHAnsi"/>
          <w:b/>
          <w:bCs/>
          <w:sz w:val="24"/>
          <w:szCs w:val="24"/>
          <w:lang w:eastAsia="el-GR"/>
        </w:rPr>
        <w:t>ως</w:t>
      </w:r>
      <w:proofErr w:type="spellEnd"/>
      <w:r w:rsidRPr="00753B5A">
        <w:rPr>
          <w:rFonts w:eastAsia="Times New Roman" w:cstheme="minorHAnsi"/>
          <w:b/>
          <w:bCs/>
          <w:sz w:val="24"/>
          <w:szCs w:val="24"/>
          <w:lang w:eastAsia="el-GR"/>
        </w:rPr>
        <w:t xml:space="preserve"> τρόπος μετάδοσης:</w:t>
      </w:r>
      <w:r w:rsidRPr="00753B5A">
        <w:rPr>
          <w:rFonts w:eastAsia="Times New Roman" w:cstheme="minorHAnsi"/>
          <w:sz w:val="24"/>
          <w:szCs w:val="24"/>
          <w:lang w:eastAsia="el-GR"/>
        </w:rPr>
        <w:t xml:space="preserve">- ευνοείται η μηχανιστική μάθηση- δεν καλλιεργείται η κριτική σκέψη- συχνά ο μαθητής απλός δέκτης γνώσεων, χωρίς ανάληψη </w:t>
      </w:r>
      <w:proofErr w:type="spellStart"/>
      <w:r w:rsidRPr="00753B5A">
        <w:rPr>
          <w:rFonts w:eastAsia="Times New Roman" w:cstheme="minorHAnsi"/>
          <w:sz w:val="24"/>
          <w:szCs w:val="24"/>
          <w:lang w:eastAsia="el-GR"/>
        </w:rPr>
        <w:t>πρωτου</w:t>
      </w:r>
      <w:r w:rsidRPr="00753B5A">
        <w:rPr>
          <w:rFonts w:eastAsia="Times New Roman" w:cstheme="minorHAnsi"/>
          <w:sz w:val="24"/>
          <w:szCs w:val="24"/>
          <w:lang w:eastAsia="el-GR"/>
        </w:rPr>
        <w:softHyphen/>
        <w:t>βουλιών</w:t>
      </w:r>
      <w:proofErr w:type="spellEnd"/>
      <w:r w:rsidRPr="00753B5A">
        <w:rPr>
          <w:rFonts w:eastAsia="Times New Roman" w:cstheme="minorHAnsi"/>
          <w:sz w:val="24"/>
          <w:szCs w:val="24"/>
          <w:lang w:eastAsia="el-GR"/>
        </w:rPr>
        <w:t xml:space="preserve"> (</w:t>
      </w:r>
      <w:proofErr w:type="spellStart"/>
      <w:r w:rsidRPr="00753B5A">
        <w:rPr>
          <w:rFonts w:eastAsia="Times New Roman" w:cstheme="minorHAnsi"/>
          <w:sz w:val="24"/>
          <w:szCs w:val="24"/>
          <w:lang w:eastAsia="el-GR"/>
        </w:rPr>
        <w:t>δασκαλοκεντρισμός</w:t>
      </w:r>
      <w:proofErr w:type="spellEnd"/>
      <w:r w:rsidRPr="00753B5A">
        <w:rPr>
          <w:rFonts w:eastAsia="Times New Roman" w:cstheme="minorHAnsi"/>
          <w:sz w:val="24"/>
          <w:szCs w:val="24"/>
          <w:lang w:eastAsia="el-GR"/>
        </w:rPr>
        <w:t>, απουσία ουσιαστικού διαλόγου).</w:t>
      </w:r>
      <w:r w:rsidRPr="00753B5A">
        <w:rPr>
          <w:rFonts w:eastAsia="Times New Roman" w:cstheme="minorHAnsi"/>
          <w:b/>
          <w:bCs/>
          <w:sz w:val="24"/>
          <w:szCs w:val="24"/>
          <w:lang w:eastAsia="el-GR"/>
        </w:rPr>
        <w:t>5</w:t>
      </w:r>
      <w:r w:rsidRPr="00753B5A">
        <w:rPr>
          <w:rFonts w:eastAsia="Times New Roman" w:cstheme="minorHAnsi"/>
          <w:sz w:val="24"/>
          <w:szCs w:val="24"/>
          <w:lang w:eastAsia="el-GR"/>
        </w:rPr>
        <w:t>. Ελλιπής κατάρτιση εκπαιδευτικών αναφορικά με την παιδαγωγική γνώ</w:t>
      </w:r>
      <w:r w:rsidR="001175BF">
        <w:rPr>
          <w:rFonts w:eastAsia="Times New Roman" w:cstheme="minorHAnsi"/>
          <w:sz w:val="24"/>
          <w:szCs w:val="24"/>
          <w:lang w:eastAsia="el-GR"/>
        </w:rPr>
        <w:t xml:space="preserve">ση αλλά και την εξειδίκευση στο </w:t>
      </w:r>
      <w:r w:rsidRPr="00753B5A">
        <w:rPr>
          <w:rFonts w:eastAsia="Times New Roman" w:cstheme="minorHAnsi"/>
          <w:sz w:val="24"/>
          <w:szCs w:val="24"/>
          <w:lang w:eastAsia="el-GR"/>
        </w:rPr>
        <w:t>αντικείμενο της διδασκαλίας.</w:t>
      </w:r>
      <w:r w:rsidRPr="00753B5A">
        <w:rPr>
          <w:rFonts w:eastAsia="Times New Roman" w:cstheme="minorHAnsi"/>
          <w:b/>
          <w:bCs/>
          <w:sz w:val="24"/>
          <w:szCs w:val="24"/>
          <w:lang w:eastAsia="el-GR"/>
        </w:rPr>
        <w:t>6</w:t>
      </w:r>
      <w:r w:rsidRPr="00753B5A">
        <w:rPr>
          <w:rFonts w:eastAsia="Times New Roman" w:cstheme="minorHAnsi"/>
          <w:sz w:val="24"/>
          <w:szCs w:val="24"/>
          <w:lang w:eastAsia="el-GR"/>
        </w:rPr>
        <w:t>.Η αξιολόγηση του μαθητή περιορίζεται στο βαθμό επίδοσης σ’ ένα μάθη</w:t>
      </w:r>
      <w:r w:rsidRPr="00753B5A">
        <w:rPr>
          <w:rFonts w:eastAsia="Times New Roman" w:cstheme="minorHAnsi"/>
          <w:sz w:val="24"/>
          <w:szCs w:val="24"/>
          <w:lang w:eastAsia="el-GR"/>
        </w:rPr>
        <w:softHyphen/>
        <w:t>μα και δεν περιλαμβάνει ευρύτερα στοιχεία της προσωπικότητάς του. Έτσι όμως, εκτός των άλλων, δεν αναδεικνύονται οι ιδιαίτερες κλίσεις, οι πιθανές ειδικές ικανότητές του.</w:t>
      </w:r>
      <w:r w:rsidRPr="00753B5A">
        <w:rPr>
          <w:rFonts w:eastAsia="Times New Roman" w:cstheme="minorHAnsi"/>
          <w:b/>
          <w:bCs/>
          <w:sz w:val="24"/>
          <w:szCs w:val="24"/>
          <w:lang w:eastAsia="el-GR"/>
        </w:rPr>
        <w:t>7</w:t>
      </w:r>
      <w:r w:rsidRPr="00753B5A">
        <w:rPr>
          <w:rFonts w:eastAsia="Times New Roman" w:cstheme="minorHAnsi"/>
          <w:sz w:val="24"/>
          <w:szCs w:val="24"/>
          <w:lang w:eastAsia="el-GR"/>
        </w:rPr>
        <w:t xml:space="preserve">.Ο τρόπος αξιολόγησης, εξάλλου, το εξεταστικό σύστημα </w:t>
      </w:r>
      <w:proofErr w:type="spellStart"/>
      <w:r w:rsidRPr="00753B5A">
        <w:rPr>
          <w:rFonts w:eastAsia="Times New Roman" w:cstheme="minorHAnsi"/>
          <w:sz w:val="24"/>
          <w:szCs w:val="24"/>
          <w:lang w:eastAsia="el-GR"/>
        </w:rPr>
        <w:t>κ.ά:</w:t>
      </w:r>
      <w:proofErr w:type="spellEnd"/>
      <w:r w:rsidRPr="00753B5A">
        <w:rPr>
          <w:rFonts w:eastAsia="Times New Roman" w:cstheme="minorHAnsi"/>
          <w:sz w:val="24"/>
          <w:szCs w:val="24"/>
          <w:lang w:eastAsia="el-GR"/>
        </w:rPr>
        <w:t>-αναπτύσσουν τη βαθμοθηρική διάθεση,-μετατρέπουν τις αναγκαίες σχέσης άμιλλας σε ανταγωνιστικές,-προκαλούν άγχος.</w:t>
      </w:r>
      <w:r w:rsidRPr="00753B5A">
        <w:rPr>
          <w:rFonts w:eastAsia="Times New Roman" w:cstheme="minorHAnsi"/>
          <w:b/>
          <w:bCs/>
          <w:sz w:val="24"/>
          <w:szCs w:val="24"/>
          <w:lang w:eastAsia="el-GR"/>
        </w:rPr>
        <w:t>8.</w:t>
      </w:r>
      <w:r w:rsidRPr="00753B5A">
        <w:rPr>
          <w:rFonts w:eastAsia="Times New Roman" w:cstheme="minorHAnsi"/>
          <w:sz w:val="24"/>
          <w:szCs w:val="24"/>
          <w:lang w:eastAsia="el-GR"/>
        </w:rPr>
        <w:t>Έλλειψη ίσων ευκαιριών (λόγω των κοινωνικών, γεωγραφικών, οικονομι</w:t>
      </w:r>
      <w:r w:rsidRPr="00753B5A">
        <w:rPr>
          <w:rFonts w:eastAsia="Times New Roman" w:cstheme="minorHAnsi"/>
          <w:sz w:val="24"/>
          <w:szCs w:val="24"/>
          <w:lang w:eastAsia="el-GR"/>
        </w:rPr>
        <w:softHyphen/>
        <w:t>κών κ.ά. ανισοτήτων και της απουσίας αντισταθμιστικής αγωγής για παι</w:t>
      </w:r>
      <w:r w:rsidRPr="00753B5A">
        <w:rPr>
          <w:rFonts w:eastAsia="Times New Roman" w:cstheme="minorHAnsi"/>
          <w:sz w:val="24"/>
          <w:szCs w:val="24"/>
          <w:lang w:eastAsia="el-GR"/>
        </w:rPr>
        <w:softHyphen/>
        <w:t>διά υποβαθμισμένων περιοχών).</w:t>
      </w:r>
      <w:r w:rsidRPr="00753B5A">
        <w:rPr>
          <w:rFonts w:eastAsia="Times New Roman" w:cstheme="minorHAnsi"/>
          <w:b/>
          <w:bCs/>
          <w:sz w:val="24"/>
          <w:szCs w:val="24"/>
          <w:lang w:eastAsia="el-GR"/>
        </w:rPr>
        <w:t>9.</w:t>
      </w:r>
      <w:r w:rsidRPr="00753B5A">
        <w:rPr>
          <w:rFonts w:eastAsia="Times New Roman" w:cstheme="minorHAnsi"/>
          <w:sz w:val="24"/>
          <w:szCs w:val="24"/>
          <w:lang w:eastAsia="el-GR"/>
        </w:rPr>
        <w:t>Γενικά, το εκπαιδευτικό σύστημα είναι μονόπλευρα προσανατολισμένο σε εξωτερικούς στόχους (επιτυχία στις εξετάσεις, εξειδίκευση, υλοποίηση απλώς επαγγελματικών στόχων) και όχι στη διαμόρφωση ολοκληρωμένων προσωπικοτήτων με αξίες, ιδανικά, κοινωνικές αρετές.</w:t>
      </w:r>
    </w:p>
    <w:p w:rsidR="001175BF" w:rsidRDefault="008C64D6" w:rsidP="001175BF">
      <w:pPr>
        <w:spacing w:before="100" w:beforeAutospacing="1" w:after="100" w:afterAutospacing="1" w:line="240" w:lineRule="auto"/>
        <w:rPr>
          <w:rFonts w:eastAsia="Times New Roman" w:cstheme="minorHAnsi"/>
          <w:sz w:val="24"/>
          <w:szCs w:val="24"/>
          <w:lang w:eastAsia="el-GR"/>
        </w:rPr>
      </w:pPr>
      <w:r w:rsidRPr="00753B5A">
        <w:rPr>
          <w:rFonts w:eastAsia="Times New Roman" w:cstheme="minorHAnsi"/>
          <w:b/>
          <w:bCs/>
          <w:sz w:val="24"/>
          <w:szCs w:val="24"/>
          <w:lang w:eastAsia="el-GR"/>
        </w:rPr>
        <w:t>Β. Προτάσεις</w:t>
      </w:r>
    </w:p>
    <w:p w:rsidR="00753B5A" w:rsidRPr="00753B5A" w:rsidRDefault="008C64D6" w:rsidP="001175BF">
      <w:pPr>
        <w:spacing w:before="100" w:beforeAutospacing="1" w:after="100" w:afterAutospacing="1" w:line="240" w:lineRule="auto"/>
        <w:rPr>
          <w:rFonts w:eastAsia="Times New Roman" w:cstheme="minorHAnsi"/>
          <w:sz w:val="24"/>
          <w:szCs w:val="24"/>
          <w:lang w:eastAsia="el-GR"/>
        </w:rPr>
      </w:pPr>
      <w:r w:rsidRPr="001175BF">
        <w:rPr>
          <w:rFonts w:eastAsia="Times New Roman" w:cstheme="minorHAnsi"/>
          <w:sz w:val="24"/>
          <w:szCs w:val="24"/>
          <w:lang w:eastAsia="el-GR"/>
        </w:rPr>
        <w:t>Εκσυγχρονισμός του εκπαιδευτικού θεσμού, ώστε να ανταποκρίνεται στις σημερινές ανάγκες. Αντιστοιχία του περιεχομένου των σπουδών με τις τε</w:t>
      </w:r>
      <w:r w:rsidRPr="001175BF">
        <w:rPr>
          <w:rFonts w:eastAsia="Times New Roman" w:cstheme="minorHAnsi"/>
          <w:sz w:val="24"/>
          <w:szCs w:val="24"/>
          <w:lang w:eastAsia="el-GR"/>
        </w:rPr>
        <w:softHyphen/>
        <w:t xml:space="preserve">χνολογικές, πολιτισμικές </w:t>
      </w:r>
      <w:r w:rsidRPr="001175BF">
        <w:rPr>
          <w:rFonts w:eastAsia="Times New Roman" w:cstheme="minorHAnsi"/>
          <w:i/>
          <w:sz w:val="24"/>
          <w:szCs w:val="24"/>
          <w:lang w:eastAsia="el-GR"/>
        </w:rPr>
        <w:t xml:space="preserve">κ.α. απαιτήσεις </w:t>
      </w:r>
      <w:r w:rsidR="00753B5A" w:rsidRPr="00753B5A">
        <w:rPr>
          <w:rFonts w:eastAsia="Times New Roman" w:cstheme="minorHAnsi"/>
          <w:sz w:val="24"/>
          <w:szCs w:val="24"/>
          <w:lang w:eastAsia="el-GR"/>
        </w:rPr>
        <w:t>Αξιοποίηση των νέων τεχνολογιών στην εκπαιδευτική διαδικασία</w:t>
      </w:r>
    </w:p>
    <w:p w:rsidR="008C64D6" w:rsidRPr="00753B5A" w:rsidRDefault="008C64D6" w:rsidP="008C64D6">
      <w:pPr>
        <w:numPr>
          <w:ilvl w:val="0"/>
          <w:numId w:val="1"/>
        </w:numPr>
        <w:spacing w:before="100" w:beforeAutospacing="1" w:after="100" w:afterAutospacing="1" w:line="240" w:lineRule="auto"/>
        <w:ind w:left="142" w:hanging="142"/>
        <w:rPr>
          <w:rFonts w:eastAsia="Times New Roman" w:cstheme="minorHAnsi"/>
          <w:sz w:val="24"/>
          <w:szCs w:val="24"/>
          <w:lang w:eastAsia="el-GR"/>
        </w:rPr>
      </w:pPr>
      <w:r w:rsidRPr="00753B5A">
        <w:rPr>
          <w:rFonts w:eastAsia="Times New Roman" w:cstheme="minorHAnsi"/>
          <w:sz w:val="24"/>
          <w:szCs w:val="24"/>
          <w:lang w:eastAsia="el-GR"/>
        </w:rPr>
        <w:t xml:space="preserve">Απαλλαγή από το στενά τεχνοκρατικό, απλώς </w:t>
      </w:r>
      <w:proofErr w:type="spellStart"/>
      <w:r w:rsidRPr="00753B5A">
        <w:rPr>
          <w:rFonts w:eastAsia="Times New Roman" w:cstheme="minorHAnsi"/>
          <w:sz w:val="24"/>
          <w:szCs w:val="24"/>
          <w:lang w:eastAsia="el-GR"/>
        </w:rPr>
        <w:t>εξειδικευτικό</w:t>
      </w:r>
      <w:proofErr w:type="spellEnd"/>
      <w:r w:rsidRPr="00753B5A">
        <w:rPr>
          <w:rFonts w:eastAsia="Times New Roman" w:cstheme="minorHAnsi"/>
          <w:sz w:val="24"/>
          <w:szCs w:val="24"/>
          <w:lang w:eastAsia="el-GR"/>
        </w:rPr>
        <w:t xml:space="preserve"> της χαρακτή</w:t>
      </w:r>
      <w:r w:rsidRPr="00753B5A">
        <w:rPr>
          <w:rFonts w:eastAsia="Times New Roman" w:cstheme="minorHAnsi"/>
          <w:sz w:val="24"/>
          <w:szCs w:val="24"/>
          <w:lang w:eastAsia="el-GR"/>
        </w:rPr>
        <w:softHyphen/>
        <w:t xml:space="preserve">ρα. </w:t>
      </w:r>
      <w:r w:rsidR="00753B5A" w:rsidRPr="00753B5A">
        <w:rPr>
          <w:rFonts w:cstheme="minorHAnsi"/>
          <w:b/>
          <w:bCs/>
          <w:sz w:val="24"/>
          <w:szCs w:val="24"/>
        </w:rPr>
        <w:t>Αποδέσμευση από την αμιγώς εξεταστική διάσταση του σχολείου</w:t>
      </w:r>
      <w:r w:rsidR="00753B5A" w:rsidRPr="00753B5A">
        <w:rPr>
          <w:rFonts w:cstheme="minorHAnsi"/>
          <w:sz w:val="24"/>
          <w:szCs w:val="24"/>
        </w:rPr>
        <w:t xml:space="preserve">. </w:t>
      </w:r>
      <w:r w:rsidRPr="00753B5A">
        <w:rPr>
          <w:rFonts w:eastAsia="Times New Roman" w:cstheme="minorHAnsi"/>
          <w:sz w:val="24"/>
          <w:szCs w:val="24"/>
          <w:lang w:eastAsia="el-GR"/>
        </w:rPr>
        <w:t>Ανθρωποκεντρικός προσανατολισμός.</w:t>
      </w:r>
    </w:p>
    <w:p w:rsidR="008C64D6" w:rsidRPr="00753B5A" w:rsidRDefault="008C64D6" w:rsidP="008C64D6">
      <w:pPr>
        <w:numPr>
          <w:ilvl w:val="0"/>
          <w:numId w:val="1"/>
        </w:numPr>
        <w:spacing w:before="100" w:beforeAutospacing="1" w:after="100" w:afterAutospacing="1" w:line="240" w:lineRule="auto"/>
        <w:ind w:left="142" w:hanging="142"/>
        <w:rPr>
          <w:rFonts w:eastAsia="Times New Roman" w:cstheme="minorHAnsi"/>
          <w:sz w:val="24"/>
          <w:szCs w:val="24"/>
          <w:lang w:eastAsia="el-GR"/>
        </w:rPr>
      </w:pPr>
      <w:r w:rsidRPr="00753B5A">
        <w:rPr>
          <w:rFonts w:eastAsia="Times New Roman" w:cstheme="minorHAnsi"/>
          <w:sz w:val="24"/>
          <w:szCs w:val="24"/>
          <w:lang w:eastAsia="el-GR"/>
        </w:rPr>
        <w:t>Επίτευξη ορθού επαγγελματικού προσανατολισμού των νέων.</w:t>
      </w:r>
    </w:p>
    <w:p w:rsidR="008C64D6" w:rsidRPr="00753B5A" w:rsidRDefault="008C64D6" w:rsidP="008C64D6">
      <w:pPr>
        <w:numPr>
          <w:ilvl w:val="0"/>
          <w:numId w:val="1"/>
        </w:numPr>
        <w:spacing w:before="100" w:beforeAutospacing="1" w:after="100" w:afterAutospacing="1" w:line="240" w:lineRule="auto"/>
        <w:ind w:left="142" w:hanging="142"/>
        <w:rPr>
          <w:rFonts w:eastAsia="Times New Roman" w:cstheme="minorHAnsi"/>
          <w:sz w:val="24"/>
          <w:szCs w:val="24"/>
          <w:lang w:eastAsia="el-GR"/>
        </w:rPr>
      </w:pPr>
      <w:r w:rsidRPr="00753B5A">
        <w:rPr>
          <w:rFonts w:eastAsia="Times New Roman" w:cstheme="minorHAnsi"/>
          <w:sz w:val="24"/>
          <w:szCs w:val="24"/>
          <w:lang w:eastAsia="el-GR"/>
        </w:rPr>
        <w:t>Παροχή ίσων ευκαιριών με την αναγκαία αντισταθμιστική αγωγή, που θα αμβλύνει τις οικονομικές, κοινωνικές, πολιτιστικές κ.α. ανισότητες.</w:t>
      </w:r>
    </w:p>
    <w:p w:rsidR="00753B5A" w:rsidRDefault="008C64D6" w:rsidP="00753B5A">
      <w:pPr>
        <w:numPr>
          <w:ilvl w:val="0"/>
          <w:numId w:val="1"/>
        </w:numPr>
        <w:spacing w:before="100" w:beforeAutospacing="1" w:after="100" w:afterAutospacing="1" w:line="240" w:lineRule="auto"/>
        <w:ind w:left="142" w:hanging="142"/>
        <w:rPr>
          <w:rFonts w:eastAsia="Times New Roman" w:cstheme="minorHAnsi"/>
          <w:sz w:val="24"/>
          <w:szCs w:val="24"/>
          <w:lang w:eastAsia="el-GR"/>
        </w:rPr>
      </w:pPr>
      <w:r w:rsidRPr="00753B5A">
        <w:rPr>
          <w:rFonts w:eastAsia="Times New Roman" w:cstheme="minorHAnsi"/>
          <w:sz w:val="24"/>
          <w:szCs w:val="24"/>
          <w:lang w:eastAsia="el-GR"/>
        </w:rPr>
        <w:t>Βελτίωση υλικοτεχνικής υποδομής για την καλύτερη εμπέδωση και συστη</w:t>
      </w:r>
      <w:r w:rsidRPr="00753B5A">
        <w:rPr>
          <w:rFonts w:eastAsia="Times New Roman" w:cstheme="minorHAnsi"/>
          <w:sz w:val="24"/>
          <w:szCs w:val="24"/>
          <w:lang w:eastAsia="el-GR"/>
        </w:rPr>
        <w:softHyphen/>
        <w:t>ματοποίηση της γνώσης.</w:t>
      </w:r>
      <w:r w:rsidR="003A72C9" w:rsidRPr="00753B5A">
        <w:rPr>
          <w:rFonts w:eastAsia="Times New Roman" w:cstheme="minorHAnsi"/>
          <w:sz w:val="24"/>
          <w:szCs w:val="24"/>
          <w:lang w:eastAsia="el-GR"/>
        </w:rPr>
        <w:t xml:space="preserve"> – αύξηση χρηματοδότησης</w:t>
      </w:r>
    </w:p>
    <w:p w:rsidR="008C64D6" w:rsidRPr="001175BF" w:rsidRDefault="00753B5A" w:rsidP="008C64D6">
      <w:pPr>
        <w:numPr>
          <w:ilvl w:val="0"/>
          <w:numId w:val="1"/>
        </w:numPr>
        <w:spacing w:before="100" w:beforeAutospacing="1" w:after="100" w:afterAutospacing="1" w:line="240" w:lineRule="auto"/>
        <w:ind w:left="142" w:hanging="142"/>
        <w:rPr>
          <w:rFonts w:eastAsia="Times New Roman" w:cstheme="minorHAnsi"/>
          <w:sz w:val="24"/>
          <w:szCs w:val="24"/>
          <w:lang w:eastAsia="el-GR"/>
        </w:rPr>
      </w:pPr>
      <w:r w:rsidRPr="001175BF">
        <w:rPr>
          <w:rFonts w:eastAsia="Times New Roman" w:cstheme="minorHAnsi"/>
          <w:sz w:val="24"/>
          <w:szCs w:val="24"/>
          <w:lang w:eastAsia="el-GR"/>
        </w:rPr>
        <w:t xml:space="preserve">Διαμόρφωση πολυπολιτισμικής συνείδησης με αναφορές σε σύγχρονα θέματα, όπως για παράδειγμα στα ανθρώπινα δικαιώματα και προσαρμογή των σχολικών βιβλίων στις απαιτήσεις που επιβάλλει η Ευρωπαϊκή Ενοποίηση και η </w:t>
      </w:r>
      <w:proofErr w:type="spellStart"/>
      <w:r w:rsidRPr="001175BF">
        <w:rPr>
          <w:rFonts w:eastAsia="Times New Roman" w:cstheme="minorHAnsi"/>
          <w:sz w:val="24"/>
          <w:szCs w:val="24"/>
          <w:lang w:eastAsia="el-GR"/>
        </w:rPr>
        <w:t>πολυπολιτισμικότητα</w:t>
      </w:r>
      <w:proofErr w:type="spellEnd"/>
      <w:r w:rsidRPr="001175BF">
        <w:rPr>
          <w:rFonts w:eastAsia="Times New Roman" w:cstheme="minorHAnsi"/>
          <w:sz w:val="24"/>
          <w:szCs w:val="24"/>
          <w:lang w:eastAsia="el-GR"/>
        </w:rPr>
        <w:br/>
      </w:r>
      <w:r w:rsidR="008C64D6" w:rsidRPr="001175BF">
        <w:rPr>
          <w:rFonts w:eastAsia="Times New Roman" w:cstheme="minorHAnsi"/>
          <w:b/>
          <w:bCs/>
          <w:sz w:val="24"/>
          <w:szCs w:val="24"/>
          <w:lang w:eastAsia="el-GR"/>
        </w:rPr>
        <w:t>Γ. Οι στόχοι της Ανώτατης Εκπαίδευσης:</w:t>
      </w:r>
    </w:p>
    <w:p w:rsidR="008C64D6" w:rsidRPr="00753B5A" w:rsidRDefault="008C64D6" w:rsidP="008C64D6">
      <w:pPr>
        <w:numPr>
          <w:ilvl w:val="0"/>
          <w:numId w:val="2"/>
        </w:numPr>
        <w:spacing w:before="100" w:beforeAutospacing="1" w:after="100" w:afterAutospacing="1" w:line="240" w:lineRule="auto"/>
        <w:ind w:left="0" w:firstLine="0"/>
        <w:rPr>
          <w:rFonts w:eastAsia="Times New Roman" w:cstheme="minorHAnsi"/>
          <w:sz w:val="24"/>
          <w:szCs w:val="24"/>
          <w:lang w:eastAsia="el-GR"/>
        </w:rPr>
      </w:pPr>
      <w:r w:rsidRPr="00753B5A">
        <w:rPr>
          <w:rFonts w:eastAsia="Times New Roman" w:cstheme="minorHAnsi"/>
          <w:sz w:val="24"/>
          <w:szCs w:val="24"/>
          <w:lang w:eastAsia="el-GR"/>
        </w:rPr>
        <w:t>Ανταπόκρισή της στις σύγχρονες εξελίξεις (οικονομικές, κοινωνι</w:t>
      </w:r>
      <w:r w:rsidRPr="00753B5A">
        <w:rPr>
          <w:rFonts w:eastAsia="Times New Roman" w:cstheme="minorHAnsi"/>
          <w:sz w:val="24"/>
          <w:szCs w:val="24"/>
          <w:lang w:eastAsia="el-GR"/>
        </w:rPr>
        <w:softHyphen/>
        <w:t>κές, αναπτυξιακές κ.α.) με την προσαρμογή των προγραμμάτων στη διαρκώς μεταβαλλόμενη (οικονομική, τεχνολογική κ.λπ.) πραγματι</w:t>
      </w:r>
      <w:r w:rsidRPr="00753B5A">
        <w:rPr>
          <w:rFonts w:eastAsia="Times New Roman" w:cstheme="minorHAnsi"/>
          <w:sz w:val="24"/>
          <w:szCs w:val="24"/>
          <w:lang w:eastAsia="el-GR"/>
        </w:rPr>
        <w:softHyphen/>
        <w:t>κότητα</w:t>
      </w:r>
    </w:p>
    <w:p w:rsidR="008C64D6" w:rsidRPr="00753B5A" w:rsidRDefault="008C64D6" w:rsidP="008C64D6">
      <w:pPr>
        <w:numPr>
          <w:ilvl w:val="0"/>
          <w:numId w:val="2"/>
        </w:numPr>
        <w:spacing w:before="100" w:beforeAutospacing="1" w:after="100" w:afterAutospacing="1" w:line="240" w:lineRule="auto"/>
        <w:ind w:left="0" w:firstLine="0"/>
        <w:rPr>
          <w:rFonts w:eastAsia="Times New Roman" w:cstheme="minorHAnsi"/>
          <w:sz w:val="24"/>
          <w:szCs w:val="24"/>
          <w:lang w:eastAsia="el-GR"/>
        </w:rPr>
      </w:pPr>
      <w:r w:rsidRPr="00753B5A">
        <w:rPr>
          <w:rFonts w:eastAsia="Times New Roman" w:cstheme="minorHAnsi"/>
          <w:sz w:val="24"/>
          <w:szCs w:val="24"/>
          <w:lang w:eastAsia="el-GR"/>
        </w:rPr>
        <w:t>Το περιεχόμενο και οι προσανατολισμοί της να λαμβάνουν υπόψη τη διεθνή θέση της χώρας, ώστε να αντεπεξέλθει στο ιδιαίτερα ανταγωνιστικό περιβάλλον που διαμορφώνει η παγκοσμιοποίηση.</w:t>
      </w:r>
    </w:p>
    <w:p w:rsidR="008C64D6" w:rsidRPr="009F287D" w:rsidRDefault="008C64D6" w:rsidP="009F287D">
      <w:pPr>
        <w:numPr>
          <w:ilvl w:val="0"/>
          <w:numId w:val="2"/>
        </w:numPr>
        <w:spacing w:before="100" w:beforeAutospacing="1" w:after="100" w:afterAutospacing="1" w:line="240" w:lineRule="auto"/>
        <w:ind w:left="0" w:firstLine="0"/>
        <w:rPr>
          <w:rFonts w:eastAsia="Times New Roman" w:cstheme="minorHAnsi"/>
          <w:sz w:val="24"/>
          <w:szCs w:val="24"/>
          <w:lang w:eastAsia="el-GR"/>
        </w:rPr>
      </w:pPr>
      <w:r w:rsidRPr="00753B5A">
        <w:rPr>
          <w:rFonts w:eastAsia="Times New Roman" w:cstheme="minorHAnsi"/>
          <w:sz w:val="24"/>
          <w:szCs w:val="24"/>
          <w:lang w:eastAsia="el-GR"/>
        </w:rPr>
        <w:t>Κατάρτιση – εξειδίκευση νέων επιστημόνων (δίχως όμως μονομέ</w:t>
      </w:r>
      <w:r w:rsidRPr="00753B5A">
        <w:rPr>
          <w:rFonts w:eastAsia="Times New Roman" w:cstheme="minorHAnsi"/>
          <w:sz w:val="24"/>
          <w:szCs w:val="24"/>
          <w:lang w:eastAsia="el-GR"/>
        </w:rPr>
        <w:softHyphen/>
        <w:t>ρεια</w:t>
      </w:r>
      <w:r w:rsidR="007370CB">
        <w:rPr>
          <w:rFonts w:eastAsia="Times New Roman" w:cstheme="minorHAnsi"/>
          <w:sz w:val="24"/>
          <w:szCs w:val="24"/>
          <w:lang w:eastAsia="el-GR"/>
        </w:rPr>
        <w:t>: όχι</w:t>
      </w:r>
      <w:r w:rsidR="009F287D">
        <w:rPr>
          <w:rFonts w:eastAsia="Times New Roman" w:cstheme="minorHAnsi"/>
          <w:sz w:val="24"/>
          <w:szCs w:val="24"/>
          <w:lang w:eastAsia="el-GR"/>
        </w:rPr>
        <w:t xml:space="preserve"> η «επιστήμη για την επιστήμη». </w:t>
      </w:r>
      <w:r w:rsidRPr="009F287D">
        <w:rPr>
          <w:rFonts w:eastAsia="Times New Roman" w:cstheme="minorHAnsi"/>
          <w:sz w:val="24"/>
          <w:szCs w:val="24"/>
          <w:lang w:eastAsia="el-GR"/>
        </w:rPr>
        <w:t xml:space="preserve">Ανάδειξη της ηθικής δύναμης της επιστήμης και της αντίστοιχης </w:t>
      </w:r>
      <w:r w:rsidRPr="009F287D">
        <w:rPr>
          <w:rFonts w:eastAsia="Times New Roman" w:cstheme="minorHAnsi"/>
          <w:sz w:val="24"/>
          <w:szCs w:val="24"/>
          <w:u w:val="single"/>
          <w:lang w:eastAsia="el-GR"/>
        </w:rPr>
        <w:t>ευ</w:t>
      </w:r>
      <w:r w:rsidRPr="009F287D">
        <w:rPr>
          <w:rFonts w:eastAsia="Times New Roman" w:cstheme="minorHAnsi"/>
          <w:sz w:val="24"/>
          <w:szCs w:val="24"/>
          <w:u w:val="single"/>
          <w:lang w:eastAsia="el-GR"/>
        </w:rPr>
        <w:softHyphen/>
        <w:t>θύνης του επιστήμονα</w:t>
      </w:r>
      <w:r w:rsidRPr="009F287D">
        <w:rPr>
          <w:rFonts w:eastAsia="Times New Roman" w:cstheme="minorHAnsi"/>
          <w:sz w:val="24"/>
          <w:szCs w:val="24"/>
          <w:lang w:eastAsia="el-GR"/>
        </w:rPr>
        <w:t>.</w:t>
      </w:r>
      <w:r w:rsidR="009F287D">
        <w:rPr>
          <w:rFonts w:eastAsia="Times New Roman" w:cstheme="minorHAnsi"/>
          <w:sz w:val="24"/>
          <w:szCs w:val="24"/>
          <w:lang w:eastAsia="el-GR"/>
        </w:rPr>
        <w:t>)</w:t>
      </w:r>
    </w:p>
    <w:p w:rsidR="008C64D6" w:rsidRPr="00753B5A" w:rsidRDefault="008C64D6" w:rsidP="008C64D6">
      <w:pPr>
        <w:numPr>
          <w:ilvl w:val="0"/>
          <w:numId w:val="2"/>
        </w:numPr>
        <w:spacing w:before="100" w:beforeAutospacing="1" w:after="100" w:afterAutospacing="1" w:line="240" w:lineRule="auto"/>
        <w:ind w:left="0" w:firstLine="0"/>
        <w:rPr>
          <w:rFonts w:eastAsia="Times New Roman" w:cstheme="minorHAnsi"/>
          <w:sz w:val="24"/>
          <w:szCs w:val="24"/>
          <w:lang w:eastAsia="el-GR"/>
        </w:rPr>
      </w:pPr>
      <w:r w:rsidRPr="00753B5A">
        <w:rPr>
          <w:rFonts w:eastAsia="Times New Roman" w:cstheme="minorHAnsi"/>
          <w:sz w:val="24"/>
          <w:szCs w:val="24"/>
          <w:lang w:eastAsia="el-GR"/>
        </w:rPr>
        <w:t>Συμβολή στην πνευματική ανάπτυξη του ευρύτερου κοινωνικού συ</w:t>
      </w:r>
      <w:r w:rsidRPr="00753B5A">
        <w:rPr>
          <w:rFonts w:eastAsia="Times New Roman" w:cstheme="minorHAnsi"/>
          <w:sz w:val="24"/>
          <w:szCs w:val="24"/>
          <w:lang w:eastAsia="el-GR"/>
        </w:rPr>
        <w:softHyphen/>
        <w:t>νόλου (με καινοτόμες πρωτοβουλίες για εξάλειψη αναλφαβητι</w:t>
      </w:r>
      <w:r w:rsidRPr="00753B5A">
        <w:rPr>
          <w:rFonts w:eastAsia="Times New Roman" w:cstheme="minorHAnsi"/>
          <w:sz w:val="24"/>
          <w:szCs w:val="24"/>
          <w:lang w:eastAsia="el-GR"/>
        </w:rPr>
        <w:softHyphen/>
        <w:t>σμού, επιμόρφωση πολιτών, π.χ. με το «ανοιχτό πανεπιστήμιο»).</w:t>
      </w:r>
    </w:p>
    <w:p w:rsidR="00D5472B" w:rsidRDefault="008C64D6" w:rsidP="008C64D6">
      <w:pPr>
        <w:numPr>
          <w:ilvl w:val="0"/>
          <w:numId w:val="2"/>
        </w:numPr>
        <w:spacing w:before="100" w:beforeAutospacing="1" w:after="100" w:afterAutospacing="1" w:line="240" w:lineRule="auto"/>
        <w:ind w:left="0" w:firstLine="0"/>
        <w:rPr>
          <w:rFonts w:eastAsia="Times New Roman" w:cstheme="minorHAnsi"/>
          <w:sz w:val="24"/>
          <w:szCs w:val="24"/>
          <w:lang w:eastAsia="el-GR"/>
        </w:rPr>
      </w:pPr>
      <w:r w:rsidRPr="00753B5A">
        <w:rPr>
          <w:rFonts w:eastAsia="Times New Roman" w:cstheme="minorHAnsi"/>
          <w:sz w:val="24"/>
          <w:szCs w:val="24"/>
          <w:lang w:eastAsia="el-GR"/>
        </w:rPr>
        <w:t>Σ’ ένα κλίμα δημοκρατικής λειτουργίας να διαμορφώνει ολοκληρω</w:t>
      </w:r>
      <w:r w:rsidRPr="00753B5A">
        <w:rPr>
          <w:rFonts w:eastAsia="Times New Roman" w:cstheme="minorHAnsi"/>
          <w:sz w:val="24"/>
          <w:szCs w:val="24"/>
          <w:lang w:eastAsia="el-GR"/>
        </w:rPr>
        <w:softHyphen/>
        <w:t xml:space="preserve">μένες προσωπικότητες, με υγιή κοινωνική και πολιτική συνείδηση και όχι στυγνή τεχνοκρατική αντίληψη. </w:t>
      </w:r>
    </w:p>
    <w:p w:rsidR="0055666B" w:rsidRDefault="0055666B" w:rsidP="0055666B">
      <w:pPr>
        <w:spacing w:before="100" w:beforeAutospacing="1" w:after="100" w:afterAutospacing="1" w:line="240" w:lineRule="auto"/>
        <w:rPr>
          <w:rFonts w:eastAsia="Times New Roman" w:cstheme="minorHAnsi"/>
          <w:sz w:val="24"/>
          <w:szCs w:val="24"/>
          <w:lang w:eastAsia="el-GR"/>
        </w:rPr>
      </w:pPr>
    </w:p>
    <w:p w:rsidR="0055666B" w:rsidRDefault="0055666B" w:rsidP="0055666B">
      <w:pPr>
        <w:spacing w:before="100" w:beforeAutospacing="1" w:after="100" w:afterAutospacing="1" w:line="240" w:lineRule="auto"/>
        <w:rPr>
          <w:rFonts w:eastAsia="Times New Roman" w:cstheme="minorHAnsi"/>
          <w:sz w:val="24"/>
          <w:szCs w:val="24"/>
          <w:lang w:eastAsia="el-GR"/>
        </w:rPr>
      </w:pPr>
    </w:p>
    <w:p w:rsidR="0055666B" w:rsidRDefault="0055666B" w:rsidP="0055666B">
      <w:pPr>
        <w:spacing w:before="100" w:beforeAutospacing="1" w:after="100" w:afterAutospacing="1" w:line="240" w:lineRule="auto"/>
        <w:rPr>
          <w:rFonts w:eastAsia="Times New Roman" w:cstheme="minorHAnsi"/>
          <w:sz w:val="24"/>
          <w:szCs w:val="24"/>
          <w:lang w:eastAsia="el-GR"/>
        </w:rPr>
      </w:pPr>
    </w:p>
    <w:p w:rsidR="0055666B" w:rsidRDefault="0055666B" w:rsidP="0055666B">
      <w:pPr>
        <w:spacing w:before="100" w:beforeAutospacing="1" w:after="100" w:afterAutospacing="1" w:line="240" w:lineRule="auto"/>
        <w:rPr>
          <w:rFonts w:eastAsia="Times New Roman" w:cstheme="minorHAnsi"/>
          <w:sz w:val="24"/>
          <w:szCs w:val="24"/>
          <w:lang w:eastAsia="el-GR"/>
        </w:rPr>
      </w:pPr>
    </w:p>
    <w:p w:rsidR="0055666B" w:rsidRDefault="0055666B" w:rsidP="0055666B">
      <w:pPr>
        <w:spacing w:before="100" w:beforeAutospacing="1" w:after="100" w:afterAutospacing="1" w:line="240" w:lineRule="auto"/>
        <w:rPr>
          <w:rFonts w:eastAsia="Times New Roman" w:cstheme="minorHAnsi"/>
          <w:sz w:val="24"/>
          <w:szCs w:val="24"/>
          <w:lang w:eastAsia="el-GR"/>
        </w:rPr>
      </w:pPr>
    </w:p>
    <w:p w:rsidR="0055666B" w:rsidRDefault="00CF49D2" w:rsidP="0055666B">
      <w:pPr>
        <w:pStyle w:val="1"/>
      </w:pPr>
      <w:r w:rsidRPr="00107DC0">
        <w:rPr>
          <w:rFonts w:asciiTheme="minorHAnsi" w:eastAsia="Times New Roman" w:hAnsiTheme="minorHAnsi" w:cstheme="minorHAnsi"/>
          <w:b/>
          <w:color w:val="auto"/>
          <w:sz w:val="24"/>
          <w:szCs w:val="24"/>
          <w:lang w:eastAsia="el-GR"/>
        </w:rPr>
        <w:t>ΚΕΙΜΕΝΟ Ι</w:t>
      </w:r>
      <w:r>
        <w:rPr>
          <w:rFonts w:asciiTheme="minorHAnsi" w:eastAsia="Times New Roman" w:hAnsiTheme="minorHAnsi" w:cstheme="minorHAnsi"/>
          <w:color w:val="auto"/>
          <w:sz w:val="24"/>
          <w:szCs w:val="24"/>
          <w:lang w:eastAsia="el-GR"/>
        </w:rPr>
        <w:t xml:space="preserve"> </w:t>
      </w:r>
      <w:r w:rsidR="00107DC0">
        <w:rPr>
          <w:rFonts w:asciiTheme="minorHAnsi" w:eastAsia="Times New Roman" w:hAnsiTheme="minorHAnsi" w:cstheme="minorHAnsi"/>
          <w:color w:val="auto"/>
          <w:sz w:val="24"/>
          <w:szCs w:val="24"/>
          <w:lang w:eastAsia="el-GR"/>
        </w:rPr>
        <w:t>«</w:t>
      </w:r>
      <w:r w:rsidR="0055666B" w:rsidRPr="00107DC0">
        <w:rPr>
          <w:color w:val="auto"/>
          <w:sz w:val="24"/>
          <w:szCs w:val="24"/>
        </w:rPr>
        <w:t xml:space="preserve">Ο </w:t>
      </w:r>
      <w:proofErr w:type="spellStart"/>
      <w:r w:rsidR="0055666B" w:rsidRPr="00107DC0">
        <w:rPr>
          <w:color w:val="auto"/>
          <w:sz w:val="24"/>
          <w:szCs w:val="24"/>
        </w:rPr>
        <w:t>κορονοϊός</w:t>
      </w:r>
      <w:proofErr w:type="spellEnd"/>
      <w:r w:rsidR="0055666B" w:rsidRPr="00107DC0">
        <w:rPr>
          <w:color w:val="auto"/>
          <w:sz w:val="24"/>
          <w:szCs w:val="24"/>
        </w:rPr>
        <w:t xml:space="preserve"> και η εξ αποστάσεως διδασκαλία</w:t>
      </w:r>
      <w:r w:rsidR="00107DC0">
        <w:rPr>
          <w:color w:val="auto"/>
          <w:sz w:val="24"/>
          <w:szCs w:val="24"/>
        </w:rPr>
        <w:t>»</w:t>
      </w:r>
    </w:p>
    <w:p w:rsidR="0055666B" w:rsidRDefault="0055666B" w:rsidP="0055666B">
      <w:pPr>
        <w:spacing w:before="100" w:beforeAutospacing="1" w:after="100" w:afterAutospacing="1" w:line="240" w:lineRule="auto"/>
        <w:rPr>
          <w:rFonts w:eastAsia="Times New Roman" w:cstheme="minorHAnsi"/>
          <w:sz w:val="24"/>
          <w:szCs w:val="24"/>
          <w:lang w:eastAsia="el-GR"/>
        </w:rPr>
      </w:pPr>
      <w:r w:rsidRPr="0055666B">
        <w:rPr>
          <w:rStyle w:val="author-carddetails-container"/>
        </w:rPr>
        <w:t xml:space="preserve">Του </w:t>
      </w:r>
      <w:hyperlink r:id="rId5" w:history="1">
        <w:r w:rsidRPr="0055666B">
          <w:rPr>
            <w:rStyle w:val="author-carddetailsname"/>
          </w:rPr>
          <w:t xml:space="preserve">Νικόλαου Αποστολόπουλου, </w:t>
        </w:r>
      </w:hyperlink>
      <w:r w:rsidRPr="0055666B">
        <w:rPr>
          <w:rStyle w:val="author-cardmicrobio"/>
        </w:rPr>
        <w:t xml:space="preserve">Επίκουρου Καθηγητή Επιχειρηματικότητας </w:t>
      </w:r>
      <w:r w:rsidR="00CF49D2">
        <w:rPr>
          <w:rStyle w:val="author-cardmicrobio"/>
        </w:rPr>
        <w:t>–</w:t>
      </w:r>
      <w:r w:rsidRPr="0055666B">
        <w:rPr>
          <w:rStyle w:val="author-cardmicrobio"/>
        </w:rPr>
        <w:t xml:space="preserve"> Καινοτομίας στο Παν/</w:t>
      </w:r>
      <w:proofErr w:type="spellStart"/>
      <w:r w:rsidRPr="0055666B">
        <w:rPr>
          <w:rStyle w:val="author-cardmicrobio"/>
        </w:rPr>
        <w:t>μιο</w:t>
      </w:r>
      <w:proofErr w:type="spellEnd"/>
      <w:r w:rsidRPr="0055666B">
        <w:rPr>
          <w:rStyle w:val="author-cardmicrobio"/>
        </w:rPr>
        <w:t xml:space="preserve"> </w:t>
      </w:r>
      <w:proofErr w:type="spellStart"/>
      <w:r w:rsidRPr="0055666B">
        <w:rPr>
          <w:rStyle w:val="author-cardmicrobio"/>
        </w:rPr>
        <w:t>Νεάπολις</w:t>
      </w:r>
      <w:proofErr w:type="spellEnd"/>
      <w:r>
        <w:rPr>
          <w:rStyle w:val="author-cardmicrobio"/>
        </w:rPr>
        <w:t xml:space="preserve"> της Πάφου</w:t>
      </w:r>
    </w:p>
    <w:p w:rsidR="0055666B" w:rsidRPr="0055666B" w:rsidRDefault="0055666B" w:rsidP="0055666B">
      <w:pPr>
        <w:spacing w:before="100" w:beforeAutospacing="1" w:after="100" w:afterAutospacing="1" w:line="240" w:lineRule="auto"/>
        <w:rPr>
          <w:rFonts w:ascii="Times New Roman" w:eastAsia="Times New Roman" w:hAnsi="Times New Roman" w:cs="Times New Roman"/>
          <w:sz w:val="24"/>
          <w:szCs w:val="24"/>
          <w:lang w:eastAsia="el-GR"/>
        </w:rPr>
      </w:pPr>
      <w:r w:rsidRPr="0055666B">
        <w:rPr>
          <w:rFonts w:ascii="Times New Roman" w:eastAsia="Times New Roman" w:hAnsi="Times New Roman" w:cs="Times New Roman"/>
          <w:bCs/>
          <w:sz w:val="24"/>
          <w:szCs w:val="24"/>
          <w:lang w:eastAsia="el-GR"/>
        </w:rPr>
        <w:t xml:space="preserve">Ο </w:t>
      </w:r>
      <w:proofErr w:type="spellStart"/>
      <w:r w:rsidRPr="0055666B">
        <w:rPr>
          <w:rFonts w:ascii="Times New Roman" w:eastAsia="Times New Roman" w:hAnsi="Times New Roman" w:cs="Times New Roman"/>
          <w:bCs/>
          <w:sz w:val="24"/>
          <w:szCs w:val="24"/>
          <w:lang w:eastAsia="el-GR"/>
        </w:rPr>
        <w:t>κορονοϊός</w:t>
      </w:r>
      <w:proofErr w:type="spellEnd"/>
      <w:r w:rsidRPr="0055666B">
        <w:rPr>
          <w:rFonts w:ascii="Times New Roman" w:eastAsia="Times New Roman" w:hAnsi="Times New Roman" w:cs="Times New Roman"/>
          <w:bCs/>
          <w:sz w:val="24"/>
          <w:szCs w:val="24"/>
          <w:lang w:eastAsia="el-GR"/>
        </w:rPr>
        <w:t xml:space="preserve"> και ο φόβος εξάπλωσής του στην κοινότητα σε συνδυασμό με το κλείσιμο σχολείων και πανεπιστημίων και τα αυστηρά μέτρα περιορισμού στις μετακινήσεις, έφερε με επιτακτικό τρόπο στο προσκήνιο την τηλεργασία και την εξ αποστάσεως διδασκαλία.</w:t>
      </w:r>
      <w:r w:rsidRPr="0055666B">
        <w:rPr>
          <w:rFonts w:ascii="Times New Roman" w:eastAsia="Times New Roman" w:hAnsi="Times New Roman" w:cs="Times New Roman"/>
          <w:sz w:val="24"/>
          <w:szCs w:val="24"/>
          <w:lang w:eastAsia="el-GR"/>
        </w:rPr>
        <w:t xml:space="preserve"> Κάποιες χώρες, όπως για παράδειγμα</w:t>
      </w:r>
      <w:r w:rsidRPr="0055666B">
        <w:rPr>
          <w:rFonts w:ascii="Times New Roman" w:eastAsia="Times New Roman" w:hAnsi="Times New Roman" w:cs="Times New Roman"/>
          <w:bCs/>
          <w:sz w:val="24"/>
          <w:szCs w:val="24"/>
          <w:lang w:eastAsia="el-GR"/>
        </w:rPr>
        <w:t xml:space="preserve"> η Κύπρος</w:t>
      </w:r>
      <w:r w:rsidRPr="0055666B">
        <w:rPr>
          <w:rFonts w:ascii="Times New Roman" w:eastAsia="Times New Roman" w:hAnsi="Times New Roman" w:cs="Times New Roman"/>
          <w:sz w:val="24"/>
          <w:szCs w:val="24"/>
          <w:lang w:eastAsia="el-GR"/>
        </w:rPr>
        <w:t>, που είχαν εντάξει στην εκπαιδευτική διαδικασία την εξ αποστάσεως διδασκαλία ιδιαίτερα στην τριτοβάθμια εκπαίδευση</w:t>
      </w:r>
      <w:r w:rsidRPr="0055666B">
        <w:rPr>
          <w:rFonts w:ascii="Times New Roman" w:eastAsia="Times New Roman" w:hAnsi="Times New Roman" w:cs="Times New Roman"/>
          <w:bCs/>
          <w:sz w:val="24"/>
          <w:szCs w:val="24"/>
          <w:lang w:eastAsia="el-GR"/>
        </w:rPr>
        <w:t xml:space="preserve"> βρέθηκαν σε πλεονεκτική θέση έναντι άλλων χωρών</w:t>
      </w:r>
      <w:r w:rsidRPr="0055666B">
        <w:rPr>
          <w:rFonts w:ascii="Times New Roman" w:eastAsia="Times New Roman" w:hAnsi="Times New Roman" w:cs="Times New Roman"/>
          <w:sz w:val="24"/>
          <w:szCs w:val="24"/>
          <w:lang w:eastAsia="el-GR"/>
        </w:rPr>
        <w:t xml:space="preserve"> που τώρα αναζητούν τη χρήση αυτών των εργαλείων και εργάζονται για τη δημιουργία τέτοιων μηχανισμών.</w:t>
      </w:r>
      <w:r w:rsidRPr="0055666B">
        <w:rPr>
          <w:rFonts w:ascii="Times New Roman" w:eastAsia="Times New Roman" w:hAnsi="Times New Roman" w:cs="Times New Roman"/>
          <w:bCs/>
          <w:sz w:val="24"/>
          <w:szCs w:val="24"/>
          <w:lang w:eastAsia="el-GR"/>
        </w:rPr>
        <w:t xml:space="preserve"> Σε κάποια πανεπιστήμια και στην Ελλάδα αλλά και σε πολλές χώρες της ΕΕ, που δεν είχαν αξιοποιήσει την εξ αποστάσεως διδασκαλία, βρίσκεται αυτές τις μέρες αδρανοποιημένη η εκπαιδευτική και διδακτική διεργασία</w:t>
      </w:r>
      <w:r w:rsidRPr="0055666B">
        <w:rPr>
          <w:rFonts w:ascii="Times New Roman" w:eastAsia="Times New Roman" w:hAnsi="Times New Roman" w:cs="Times New Roman"/>
          <w:sz w:val="24"/>
          <w:szCs w:val="24"/>
          <w:lang w:eastAsia="el-GR"/>
        </w:rPr>
        <w:t xml:space="preserve"> λόγω του </w:t>
      </w:r>
      <w:proofErr w:type="spellStart"/>
      <w:r w:rsidRPr="0055666B">
        <w:rPr>
          <w:rFonts w:ascii="Times New Roman" w:eastAsia="Times New Roman" w:hAnsi="Times New Roman" w:cs="Times New Roman"/>
          <w:sz w:val="24"/>
          <w:szCs w:val="24"/>
          <w:lang w:eastAsia="el-GR"/>
        </w:rPr>
        <w:t>κορονοϊού</w:t>
      </w:r>
      <w:proofErr w:type="spellEnd"/>
      <w:r w:rsidRPr="0055666B">
        <w:rPr>
          <w:rFonts w:ascii="Times New Roman" w:eastAsia="Times New Roman" w:hAnsi="Times New Roman" w:cs="Times New Roman"/>
          <w:sz w:val="24"/>
          <w:szCs w:val="24"/>
          <w:lang w:eastAsia="el-GR"/>
        </w:rPr>
        <w:t xml:space="preserve"> και χάνονται δεκάδες ώρες διδασκαλίας. Αντίθετα υπάρχουν πανεπιστήμια που οι φοιτητές τους δεν έχουν χάσει ούτε μια ώρα μαθήματος και θα κλείσουν το διδακτικό έτος χωρίς απώλειες ωρών. </w:t>
      </w:r>
      <w:r w:rsidRPr="0055666B">
        <w:rPr>
          <w:rFonts w:ascii="Times New Roman" w:eastAsia="Times New Roman" w:hAnsi="Times New Roman" w:cs="Times New Roman"/>
          <w:bCs/>
          <w:sz w:val="24"/>
          <w:szCs w:val="24"/>
          <w:lang w:eastAsia="el-GR"/>
        </w:rPr>
        <w:t>Το ερώτημα που τίθεται είναι γιατί χώρες και ιδιαίτερα πανεπιστήμια βρέθηκαν σε αυτή τη δύσκολη χρονικά περίοδο λόγω του ιού χωρίς εναλλακτική λύση για το εκπαιδευτικό σύστημα και για την ομαλή διεξαγωγή των μαθημάτων</w:t>
      </w:r>
      <w:r w:rsidRPr="0055666B">
        <w:rPr>
          <w:rFonts w:ascii="Times New Roman" w:eastAsia="Times New Roman" w:hAnsi="Times New Roman" w:cs="Times New Roman"/>
          <w:sz w:val="24"/>
          <w:szCs w:val="24"/>
          <w:lang w:eastAsia="el-GR"/>
        </w:rPr>
        <w:t>;</w:t>
      </w:r>
    </w:p>
    <w:p w:rsidR="0055666B" w:rsidRPr="00DC0100" w:rsidRDefault="0055666B" w:rsidP="0055666B">
      <w:pPr>
        <w:spacing w:before="100" w:beforeAutospacing="1" w:after="100" w:afterAutospacing="1" w:line="240" w:lineRule="auto"/>
        <w:rPr>
          <w:rFonts w:ascii="Times New Roman" w:eastAsia="Times New Roman" w:hAnsi="Times New Roman" w:cs="Times New Roman"/>
          <w:sz w:val="24"/>
          <w:szCs w:val="24"/>
          <w:lang w:eastAsia="el-GR"/>
        </w:rPr>
      </w:pPr>
      <w:r w:rsidRPr="0055666B">
        <w:rPr>
          <w:rFonts w:ascii="Times New Roman" w:eastAsia="Times New Roman" w:hAnsi="Times New Roman" w:cs="Times New Roman"/>
          <w:sz w:val="24"/>
          <w:szCs w:val="24"/>
          <w:lang w:eastAsia="el-GR"/>
        </w:rPr>
        <w:t xml:space="preserve">Κανείς μέχρι σήμερα δεν έχει αμφισβητήσει τον σημαντικό ρόλο του εκπαιδευτικού έργου μέσα στις πανεπιστημιακές αίθουσες. </w:t>
      </w:r>
      <w:r w:rsidRPr="00DC0100">
        <w:rPr>
          <w:rFonts w:ascii="Times New Roman" w:eastAsia="Times New Roman" w:hAnsi="Times New Roman" w:cs="Times New Roman"/>
          <w:sz w:val="24"/>
          <w:szCs w:val="24"/>
          <w:lang w:eastAsia="el-GR"/>
        </w:rPr>
        <w:t xml:space="preserve">Ήταν, είναι και θα είναι σημαντικός. Η εξ αποστάσεως διδασκαλία στοχεύει σε άτομα που για προσωπικούς ή επαγγελματικούς λόγους δεν μπορούν να παραβρίσκονται στις αίθουσες με αποτέλεσμα να καλύπτει άλλες ανάγκες. Η οριογραμμή είναι ξεκάθαρη και η ταυτόχρονη προσφορά συμβατικών και εξ αποστάσεως προγραμμάτων είναι ο ιδανικός συνδυασμός πλέον που αποδεικνύεται από τις διεθνείς πρακτικές των πανεπιστημιακών ιδρυμάτων. Παρ΄ όλα αυτά </w:t>
      </w:r>
      <w:r w:rsidRPr="00DC0100">
        <w:rPr>
          <w:rFonts w:ascii="Times New Roman" w:eastAsia="Times New Roman" w:hAnsi="Times New Roman" w:cs="Times New Roman"/>
          <w:bCs/>
          <w:sz w:val="24"/>
          <w:szCs w:val="24"/>
          <w:lang w:eastAsia="el-GR"/>
        </w:rPr>
        <w:t>σε πολλές χώρες και σε κάποια πανεπιστήμια επικράτησαν φοβίες και ανησυχίες μήπως η είσοδος της εξ αποστάσεως διδασκαλίας μεταβάλλει τη σχέση εκπαιδευτικού και φοιτητή και αλλοιώσει το διδακτικό έργο</w:t>
      </w:r>
      <w:r w:rsidRPr="00DC0100">
        <w:rPr>
          <w:rFonts w:ascii="Times New Roman" w:eastAsia="Times New Roman" w:hAnsi="Times New Roman" w:cs="Times New Roman"/>
          <w:sz w:val="24"/>
          <w:szCs w:val="24"/>
          <w:lang w:eastAsia="el-GR"/>
        </w:rPr>
        <w:t xml:space="preserve"> που παράγεται στα αμφιθέατρα. Η φοβία αυτή δημιούργησε τείχη και απορρίψεις σε μια περίοδο που η απόκτηση της γνώσης εί</w:t>
      </w:r>
      <w:r w:rsidR="00107DC0" w:rsidRPr="00DC0100">
        <w:rPr>
          <w:rFonts w:ascii="Times New Roman" w:eastAsia="Times New Roman" w:hAnsi="Times New Roman" w:cs="Times New Roman"/>
          <w:sz w:val="24"/>
          <w:szCs w:val="24"/>
          <w:lang w:eastAsia="el-GR"/>
        </w:rPr>
        <w:t>χε σπάσει τα σύνορα των κρατών.</w:t>
      </w:r>
    </w:p>
    <w:p w:rsidR="0055666B" w:rsidRPr="00DC0100" w:rsidRDefault="0055666B" w:rsidP="0055666B">
      <w:pPr>
        <w:spacing w:before="100" w:beforeAutospacing="1" w:after="100" w:afterAutospacing="1" w:line="240" w:lineRule="auto"/>
        <w:rPr>
          <w:rFonts w:ascii="Times New Roman" w:eastAsia="Times New Roman" w:hAnsi="Times New Roman" w:cs="Times New Roman"/>
          <w:sz w:val="24"/>
          <w:szCs w:val="24"/>
          <w:lang w:eastAsia="el-GR"/>
        </w:rPr>
      </w:pPr>
      <w:r w:rsidRPr="00DC0100">
        <w:rPr>
          <w:rFonts w:ascii="Times New Roman" w:eastAsia="Times New Roman" w:hAnsi="Times New Roman" w:cs="Times New Roman"/>
          <w:sz w:val="24"/>
          <w:szCs w:val="24"/>
          <w:lang w:eastAsia="el-GR"/>
        </w:rPr>
        <w:t xml:space="preserve">Κάτω από την πίεση του </w:t>
      </w:r>
      <w:proofErr w:type="spellStart"/>
      <w:r w:rsidRPr="00DC0100">
        <w:rPr>
          <w:rFonts w:ascii="Times New Roman" w:eastAsia="Times New Roman" w:hAnsi="Times New Roman" w:cs="Times New Roman"/>
          <w:sz w:val="24"/>
          <w:szCs w:val="24"/>
          <w:lang w:eastAsia="el-GR"/>
        </w:rPr>
        <w:t>κορονοϊού</w:t>
      </w:r>
      <w:proofErr w:type="spellEnd"/>
      <w:r w:rsidRPr="00DC0100">
        <w:rPr>
          <w:rFonts w:ascii="Times New Roman" w:eastAsia="Times New Roman" w:hAnsi="Times New Roman" w:cs="Times New Roman"/>
          <w:sz w:val="24"/>
          <w:szCs w:val="24"/>
          <w:lang w:eastAsia="el-GR"/>
        </w:rPr>
        <w:t xml:space="preserve"> που έβαλε λουκέτο σε σχολεία και πανεπιστήμια όλοι θυμήθηκαν την εξ αποστάσεως εκπαίδευση και τρέχουν να δημιουργήσουν ανάλογα συστήματα με ηλεκτρονικές πλατφόρμες διδασκαλίας. </w:t>
      </w:r>
      <w:r w:rsidRPr="00DC0100">
        <w:rPr>
          <w:rFonts w:ascii="Times New Roman" w:eastAsia="Times New Roman" w:hAnsi="Times New Roman" w:cs="Times New Roman"/>
          <w:bCs/>
          <w:sz w:val="24"/>
          <w:szCs w:val="24"/>
          <w:lang w:eastAsia="el-GR"/>
        </w:rPr>
        <w:t>Η επιτυχία, όμως, της εξ αποστάσεως διδασκαλίας εξαρτάται από πολλούς παράγοντες</w:t>
      </w:r>
      <w:r w:rsidRPr="00DC0100">
        <w:rPr>
          <w:rFonts w:ascii="Times New Roman" w:eastAsia="Times New Roman" w:hAnsi="Times New Roman" w:cs="Times New Roman"/>
          <w:sz w:val="24"/>
          <w:szCs w:val="24"/>
          <w:lang w:eastAsia="el-GR"/>
        </w:rPr>
        <w:t xml:space="preserve"> και κυρίως από την εξοικείωση εκπαιδευτικών και φοιτητών. Απαιτούνται παιδαγωγικοί παράμετροι, μεθοδολογία, πρόγραμμα, σχεδιασμός και ανάπτυξη εκπαιδευτικού υλικού. Σε πολλές περιπτώσεις το ακαδημαϊκό προσωπικό δεν είναι εξοικειωμένο με την φιλοσοφία της εξ αποστάσεως εκπαίδευση αλλά και με τις δυνατότητες που παρέχουν οι ηλεκτρονικές πλατφόρμες διδασκαλίας.</w:t>
      </w:r>
    </w:p>
    <w:p w:rsidR="0055666B" w:rsidRPr="00DC0100" w:rsidRDefault="0055666B" w:rsidP="0055666B">
      <w:pPr>
        <w:spacing w:before="100" w:beforeAutospacing="1" w:after="100" w:afterAutospacing="1" w:line="240" w:lineRule="auto"/>
        <w:rPr>
          <w:rFonts w:ascii="Times New Roman" w:eastAsia="Times New Roman" w:hAnsi="Times New Roman" w:cs="Times New Roman"/>
          <w:sz w:val="24"/>
          <w:szCs w:val="24"/>
          <w:lang w:eastAsia="el-GR"/>
        </w:rPr>
      </w:pPr>
      <w:r w:rsidRPr="00DC0100">
        <w:rPr>
          <w:rFonts w:ascii="Times New Roman" w:eastAsia="Times New Roman" w:hAnsi="Times New Roman" w:cs="Times New Roman"/>
          <w:bCs/>
          <w:sz w:val="24"/>
          <w:szCs w:val="24"/>
          <w:lang w:eastAsia="el-GR"/>
        </w:rPr>
        <w:t>Από την άλλη πλευρά η έλλειψη απαραίτητων επενδύσεων σε τεχνολογικό εξοπλισμό και εξειδικευμένο τεχνικό προσωπικό δημιουργεί σε πολλές περιπτώσεις προβλήματα στην πρακτική εφαρμογή του εκπαιδευτικού έργου</w:t>
      </w:r>
      <w:r w:rsidRPr="00DC0100">
        <w:rPr>
          <w:rFonts w:ascii="Times New Roman" w:eastAsia="Times New Roman" w:hAnsi="Times New Roman" w:cs="Times New Roman"/>
          <w:sz w:val="24"/>
          <w:szCs w:val="24"/>
          <w:lang w:eastAsia="el-GR"/>
        </w:rPr>
        <w:t xml:space="preserve">. H μετάβαση στην εξ αποστάσεως εκπαίδευση χωρίς την κατάλληλη προετοιμασία, αναπόφευκτα συνοδεύεται από τεχνικά προβλήματα, δυσκολίες υιοθέτησης και δυσπιστία. </w:t>
      </w:r>
      <w:r w:rsidRPr="00DC0100">
        <w:rPr>
          <w:rFonts w:ascii="Times New Roman" w:eastAsia="Times New Roman" w:hAnsi="Times New Roman" w:cs="Times New Roman"/>
          <w:bCs/>
          <w:sz w:val="24"/>
          <w:szCs w:val="24"/>
          <w:lang w:eastAsia="el-GR"/>
        </w:rPr>
        <w:t>Τα δίκτυα των πανεπιστημίων δεν είναι σίγουρο ότι θα μπορέσουν να ανταπεξέλθουν στην ταυτόχρονη σύνδεση τόσων φοιτητών.</w:t>
      </w:r>
      <w:r w:rsidRPr="00DC0100">
        <w:rPr>
          <w:rFonts w:ascii="Times New Roman" w:eastAsia="Times New Roman" w:hAnsi="Times New Roman" w:cs="Times New Roman"/>
          <w:sz w:val="24"/>
          <w:szCs w:val="24"/>
          <w:lang w:eastAsia="el-GR"/>
        </w:rPr>
        <w:t xml:space="preserve"> Παράλληλα, κανένας δεν μπορεί να εγγυηθεί ότι οι πλατφόρμες που προτίθεται να χρησιμοποιηθούν μπορούν να ανταπεξέλθουν σε τόσες ταυτόχρονες συνδέσεις. </w:t>
      </w:r>
      <w:r w:rsidRPr="00DC0100">
        <w:rPr>
          <w:rFonts w:ascii="Times New Roman" w:eastAsia="Times New Roman" w:hAnsi="Times New Roman" w:cs="Times New Roman"/>
          <w:bCs/>
          <w:sz w:val="24"/>
          <w:szCs w:val="24"/>
          <w:lang w:eastAsia="el-GR"/>
        </w:rPr>
        <w:t xml:space="preserve">Στα πανεπιστήμια του </w:t>
      </w:r>
      <w:r w:rsidRPr="00DC0100">
        <w:rPr>
          <w:rFonts w:ascii="Times New Roman" w:eastAsia="Times New Roman" w:hAnsi="Times New Roman" w:cs="Times New Roman"/>
          <w:bCs/>
          <w:sz w:val="24"/>
          <w:szCs w:val="24"/>
          <w:lang w:eastAsia="el-GR"/>
        </w:rPr>
        <w:lastRenderedPageBreak/>
        <w:t>εξωτερικού, χρησιμοποιούνται κατάλληλες πλατφόρμες οι οποίες έχουν σχεδιαστεί αποκλειστικά για εξ αποστάσεως εκπαίδευση</w:t>
      </w:r>
      <w:r w:rsidRPr="00DC0100">
        <w:rPr>
          <w:rFonts w:ascii="Times New Roman" w:eastAsia="Times New Roman" w:hAnsi="Times New Roman" w:cs="Times New Roman"/>
          <w:sz w:val="24"/>
          <w:szCs w:val="24"/>
          <w:lang w:eastAsia="el-GR"/>
        </w:rPr>
        <w:t xml:space="preserve">, προνοώντας την παράλληλη συμμετοχή μεγάλου πλήθους φοιτητών. Επιπλέον, </w:t>
      </w:r>
      <w:r w:rsidRPr="00DC0100">
        <w:rPr>
          <w:rFonts w:ascii="Times New Roman" w:eastAsia="Times New Roman" w:hAnsi="Times New Roman" w:cs="Times New Roman"/>
          <w:bCs/>
          <w:sz w:val="24"/>
          <w:szCs w:val="24"/>
          <w:lang w:eastAsia="el-GR"/>
        </w:rPr>
        <w:t>τεχνικό προσωπικό πρέπει να είναι σε συνεχή εργασία</w:t>
      </w:r>
      <w:r w:rsidRPr="00DC0100">
        <w:rPr>
          <w:rFonts w:ascii="Times New Roman" w:eastAsia="Times New Roman" w:hAnsi="Times New Roman" w:cs="Times New Roman"/>
          <w:sz w:val="24"/>
          <w:szCs w:val="24"/>
          <w:lang w:eastAsia="el-GR"/>
        </w:rPr>
        <w:t xml:space="preserve"> για την αντιμετώπιση των καθημερινών προβλημάτων σύνδεσης και λειτουργίας που προκύπτουν.</w:t>
      </w:r>
    </w:p>
    <w:p w:rsidR="0055666B" w:rsidRPr="0055666B" w:rsidRDefault="0055666B" w:rsidP="0055666B">
      <w:pPr>
        <w:spacing w:before="100" w:beforeAutospacing="1" w:after="100" w:afterAutospacing="1" w:line="240" w:lineRule="auto"/>
        <w:rPr>
          <w:rFonts w:ascii="Times New Roman" w:eastAsia="Times New Roman" w:hAnsi="Times New Roman" w:cs="Times New Roman"/>
          <w:sz w:val="24"/>
          <w:szCs w:val="24"/>
          <w:lang w:eastAsia="el-GR"/>
        </w:rPr>
      </w:pPr>
      <w:r w:rsidRPr="00DC0100">
        <w:rPr>
          <w:rFonts w:ascii="Times New Roman" w:eastAsia="Times New Roman" w:hAnsi="Times New Roman" w:cs="Times New Roman"/>
          <w:sz w:val="24"/>
          <w:szCs w:val="24"/>
          <w:lang w:eastAsia="el-GR"/>
        </w:rPr>
        <w:t>Τα πανεπιστημιακά ιδρύματα που στον πυρήνα τους παρείχαν μόνο συμβατικούς</w:t>
      </w:r>
      <w:r w:rsidRPr="00DC0100">
        <w:rPr>
          <w:rFonts w:ascii="Times New Roman" w:eastAsia="Times New Roman" w:hAnsi="Times New Roman" w:cs="Times New Roman"/>
          <w:sz w:val="24"/>
          <w:szCs w:val="24"/>
          <w:lang w:val="en-US" w:eastAsia="el-GR"/>
        </w:rPr>
        <w:t> </w:t>
      </w:r>
      <w:r w:rsidRPr="00DC0100">
        <w:rPr>
          <w:rFonts w:ascii="Times New Roman" w:eastAsia="Times New Roman" w:hAnsi="Times New Roman" w:cs="Times New Roman"/>
          <w:sz w:val="24"/>
          <w:szCs w:val="24"/>
          <w:lang w:eastAsia="el-GR"/>
        </w:rPr>
        <w:t>και παραδοσιακούς</w:t>
      </w:r>
      <w:r w:rsidRPr="00DC0100">
        <w:rPr>
          <w:rFonts w:ascii="Times New Roman" w:eastAsia="Times New Roman" w:hAnsi="Times New Roman" w:cs="Times New Roman"/>
          <w:sz w:val="24"/>
          <w:szCs w:val="24"/>
          <w:lang w:val="en-US" w:eastAsia="el-GR"/>
        </w:rPr>
        <w:t> </w:t>
      </w:r>
      <w:r w:rsidRPr="00DC0100">
        <w:rPr>
          <w:rFonts w:ascii="Times New Roman" w:eastAsia="Times New Roman" w:hAnsi="Times New Roman" w:cs="Times New Roman"/>
          <w:sz w:val="24"/>
          <w:szCs w:val="24"/>
          <w:lang w:eastAsia="el-GR"/>
        </w:rPr>
        <w:t xml:space="preserve">τρόπους μάθησης δεν έχουν αναπτύξει εξ αποστάσεως εκπαιδευτικό υλικό. Η ανάπτυξη </w:t>
      </w:r>
      <w:proofErr w:type="spellStart"/>
      <w:r w:rsidRPr="00DC0100">
        <w:rPr>
          <w:rFonts w:ascii="Times New Roman" w:eastAsia="Times New Roman" w:hAnsi="Times New Roman" w:cs="Times New Roman"/>
          <w:sz w:val="24"/>
          <w:szCs w:val="24"/>
          <w:lang w:eastAsia="el-GR"/>
        </w:rPr>
        <w:t>διαδραστικών</w:t>
      </w:r>
      <w:proofErr w:type="spellEnd"/>
      <w:r w:rsidRPr="00DC0100">
        <w:rPr>
          <w:rFonts w:ascii="Times New Roman" w:eastAsia="Times New Roman" w:hAnsi="Times New Roman" w:cs="Times New Roman"/>
          <w:sz w:val="24"/>
          <w:szCs w:val="24"/>
          <w:lang w:eastAsia="el-GR"/>
        </w:rPr>
        <w:t xml:space="preserve"> εξ αποστάσεως</w:t>
      </w:r>
      <w:r w:rsidRPr="00DC0100">
        <w:rPr>
          <w:rFonts w:ascii="Times New Roman" w:eastAsia="Times New Roman" w:hAnsi="Times New Roman" w:cs="Times New Roman"/>
          <w:sz w:val="24"/>
          <w:szCs w:val="24"/>
          <w:lang w:val="en-US" w:eastAsia="el-GR"/>
        </w:rPr>
        <w:t> </w:t>
      </w:r>
      <w:r w:rsidRPr="00DC0100">
        <w:rPr>
          <w:rFonts w:ascii="Times New Roman" w:eastAsia="Times New Roman" w:hAnsi="Times New Roman" w:cs="Times New Roman"/>
          <w:sz w:val="24"/>
          <w:szCs w:val="24"/>
          <w:lang w:eastAsia="el-GR"/>
        </w:rPr>
        <w:t>ασκήσεων</w:t>
      </w:r>
      <w:r w:rsidRPr="0055666B">
        <w:rPr>
          <w:rFonts w:ascii="Times New Roman" w:eastAsia="Times New Roman" w:hAnsi="Times New Roman" w:cs="Times New Roman"/>
          <w:sz w:val="24"/>
          <w:szCs w:val="24"/>
          <w:lang w:eastAsia="el-GR"/>
        </w:rPr>
        <w:t xml:space="preserve"> είναι σημαντική ώστε να υπάρξει </w:t>
      </w:r>
      <w:proofErr w:type="spellStart"/>
      <w:r w:rsidRPr="0055666B">
        <w:rPr>
          <w:rFonts w:ascii="Times New Roman" w:eastAsia="Times New Roman" w:hAnsi="Times New Roman" w:cs="Times New Roman"/>
          <w:sz w:val="24"/>
          <w:szCs w:val="24"/>
          <w:lang w:eastAsia="el-GR"/>
        </w:rPr>
        <w:t>διάδραση</w:t>
      </w:r>
      <w:proofErr w:type="spellEnd"/>
      <w:r w:rsidRPr="0055666B">
        <w:rPr>
          <w:rFonts w:ascii="Times New Roman" w:eastAsia="Times New Roman" w:hAnsi="Times New Roman" w:cs="Times New Roman"/>
          <w:sz w:val="24"/>
          <w:szCs w:val="24"/>
          <w:lang w:eastAsia="el-GR"/>
        </w:rPr>
        <w:t xml:space="preserve"> μέσω της ηλεκτρονικής πλατφόρμας για να προκαλέσει την ενεργή συμμετοχή του φοιτητή. Ελλοχεύει</w:t>
      </w:r>
      <w:r w:rsidRPr="0055666B">
        <w:rPr>
          <w:rFonts w:ascii="Times New Roman" w:eastAsia="Times New Roman" w:hAnsi="Times New Roman" w:cs="Times New Roman"/>
          <w:sz w:val="24"/>
          <w:szCs w:val="24"/>
          <w:lang w:val="en-US" w:eastAsia="el-GR"/>
        </w:rPr>
        <w:t> </w:t>
      </w:r>
      <w:r w:rsidRPr="0055666B">
        <w:rPr>
          <w:rFonts w:ascii="Times New Roman" w:eastAsia="Times New Roman" w:hAnsi="Times New Roman" w:cs="Times New Roman"/>
          <w:sz w:val="24"/>
          <w:szCs w:val="24"/>
          <w:lang w:eastAsia="el-GR"/>
        </w:rPr>
        <w:t>ο κίνδυνος οι φοιτητές απλά να είναι συνδεδεμένοι και η προσοχή τους να αποσπάται από το εξωτερικό τους περιβάλλον αφού δεν βρίσκονται στο περιβάλλον της παραδοσιακής αίθουσας διδασκαλίας.</w:t>
      </w:r>
    </w:p>
    <w:p w:rsidR="0055666B" w:rsidRDefault="0055666B" w:rsidP="0055666B">
      <w:pPr>
        <w:spacing w:before="100" w:beforeAutospacing="1" w:after="100" w:afterAutospacing="1" w:line="240" w:lineRule="auto"/>
        <w:rPr>
          <w:rFonts w:ascii="Times New Roman" w:eastAsia="Times New Roman" w:hAnsi="Times New Roman" w:cs="Times New Roman"/>
          <w:sz w:val="24"/>
          <w:szCs w:val="24"/>
          <w:lang w:eastAsia="el-GR"/>
        </w:rPr>
      </w:pPr>
      <w:r w:rsidRPr="0055666B">
        <w:rPr>
          <w:rFonts w:ascii="Times New Roman" w:eastAsia="Times New Roman" w:hAnsi="Times New Roman" w:cs="Times New Roman"/>
          <w:sz w:val="24"/>
          <w:szCs w:val="24"/>
          <w:lang w:eastAsia="el-GR"/>
        </w:rPr>
        <w:t>Η αποτύπωση των προαναφερόμενων προβλημάτων και εμποδίων στην ξαφνική, γενικευμένη και χωρίς ιδιαίτερη προετοιμασία διδασκαλία εξ αποστάσεως δε στοχεύει στην άρνησή της. Αντίθετα</w:t>
      </w:r>
      <w:r w:rsidR="00107DC0">
        <w:rPr>
          <w:rFonts w:ascii="Times New Roman" w:eastAsia="Times New Roman" w:hAnsi="Times New Roman" w:cs="Times New Roman"/>
          <w:sz w:val="24"/>
          <w:szCs w:val="24"/>
          <w:lang w:eastAsia="el-GR"/>
        </w:rPr>
        <w:t>,</w:t>
      </w:r>
      <w:r w:rsidRPr="0055666B">
        <w:rPr>
          <w:rFonts w:ascii="Times New Roman" w:eastAsia="Times New Roman" w:hAnsi="Times New Roman" w:cs="Times New Roman"/>
          <w:sz w:val="24"/>
          <w:szCs w:val="24"/>
          <w:lang w:eastAsia="el-GR"/>
        </w:rPr>
        <w:t xml:space="preserve"> στοχεύει στην ενημέρωση για τα υπαρκτά προβλήματα ώστε γρήγορα να ξεπεραστούν και να γίνει με καλύτερους όρους η αξιοποίηση των τεχνικών του </w:t>
      </w:r>
      <w:proofErr w:type="spellStart"/>
      <w:r w:rsidRPr="0055666B">
        <w:rPr>
          <w:rFonts w:ascii="Times New Roman" w:eastAsia="Times New Roman" w:hAnsi="Times New Roman" w:cs="Times New Roman"/>
          <w:sz w:val="24"/>
          <w:szCs w:val="24"/>
          <w:lang w:eastAsia="el-GR"/>
        </w:rPr>
        <w:t>ψηφιόκοσμου</w:t>
      </w:r>
      <w:proofErr w:type="spellEnd"/>
      <w:r w:rsidRPr="0055666B">
        <w:rPr>
          <w:rFonts w:ascii="Times New Roman" w:eastAsia="Times New Roman" w:hAnsi="Times New Roman" w:cs="Times New Roman"/>
          <w:sz w:val="24"/>
          <w:szCs w:val="24"/>
          <w:lang w:eastAsia="el-GR"/>
        </w:rPr>
        <w:t xml:space="preserve"> και του διαδικτύου. Υπάρχουν καλές πρακτικές που </w:t>
      </w:r>
      <w:r>
        <w:rPr>
          <w:rFonts w:ascii="Times New Roman" w:eastAsia="Times New Roman" w:hAnsi="Times New Roman" w:cs="Times New Roman"/>
          <w:sz w:val="24"/>
          <w:szCs w:val="24"/>
          <w:lang w:eastAsia="el-GR"/>
        </w:rPr>
        <w:t>διασφαλίζουν</w:t>
      </w:r>
      <w:r w:rsidRPr="0055666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στα εξ αποστάσεως μαθήματα </w:t>
      </w:r>
      <w:r w:rsidRPr="0055666B">
        <w:rPr>
          <w:rFonts w:ascii="Times New Roman" w:eastAsia="Times New Roman" w:hAnsi="Times New Roman" w:cs="Times New Roman"/>
          <w:sz w:val="24"/>
          <w:szCs w:val="24"/>
          <w:lang w:eastAsia="el-GR"/>
        </w:rPr>
        <w:t>την ποιότητα λειτουργίας και την απρόσκοπτη εξυπηρέτηση των μαθησιακών στόχων.</w:t>
      </w:r>
    </w:p>
    <w:p w:rsidR="0055666B" w:rsidRDefault="001B6653" w:rsidP="0055666B">
      <w:pPr>
        <w:spacing w:before="100" w:beforeAutospacing="1" w:after="100" w:afterAutospacing="1" w:line="240" w:lineRule="auto"/>
        <w:rPr>
          <w:rFonts w:ascii="Times New Roman" w:eastAsia="Times New Roman" w:hAnsi="Times New Roman" w:cs="Times New Roman"/>
          <w:sz w:val="24"/>
          <w:szCs w:val="24"/>
          <w:lang w:eastAsia="el-GR"/>
        </w:rPr>
      </w:pPr>
      <w:hyperlink r:id="rId6" w:history="1">
        <w:r w:rsidR="0055666B" w:rsidRPr="00CF49D2">
          <w:rPr>
            <w:rStyle w:val="-"/>
            <w:rFonts w:ascii="Times New Roman" w:eastAsia="Times New Roman" w:hAnsi="Times New Roman" w:cs="Times New Roman"/>
            <w:color w:val="auto"/>
            <w:sz w:val="24"/>
            <w:szCs w:val="24"/>
            <w:lang w:eastAsia="el-GR"/>
          </w:rPr>
          <w:t>https://www.huffingtonpost.gr/entry/o-koronoios-kai-e-ex-apostaseos-didaskalia_gr_5e75cd80c5b63c3b6490f19f</w:t>
        </w:r>
      </w:hyperlink>
      <w:r w:rsidR="0055666B" w:rsidRPr="00CF49D2">
        <w:rPr>
          <w:rFonts w:ascii="Times New Roman" w:eastAsia="Times New Roman" w:hAnsi="Times New Roman" w:cs="Times New Roman"/>
          <w:sz w:val="24"/>
          <w:szCs w:val="24"/>
          <w:lang w:eastAsia="el-GR"/>
        </w:rPr>
        <w:t xml:space="preserve">   (21.03.2020) </w:t>
      </w:r>
      <w:r w:rsidR="00CF49D2">
        <w:rPr>
          <w:rFonts w:ascii="Times New Roman" w:eastAsia="Times New Roman" w:hAnsi="Times New Roman" w:cs="Times New Roman"/>
          <w:sz w:val="24"/>
          <w:szCs w:val="24"/>
          <w:lang w:eastAsia="el-GR"/>
        </w:rPr>
        <w:t>–</w:t>
      </w:r>
      <w:r w:rsidR="0055666B" w:rsidRPr="00CF49D2">
        <w:rPr>
          <w:rFonts w:ascii="Times New Roman" w:eastAsia="Times New Roman" w:hAnsi="Times New Roman" w:cs="Times New Roman"/>
          <w:sz w:val="24"/>
          <w:szCs w:val="24"/>
          <w:lang w:eastAsia="el-GR"/>
        </w:rPr>
        <w:t>άρθρο ελαφρά συντομευμένο και διασκευασμένο</w:t>
      </w:r>
    </w:p>
    <w:p w:rsidR="00183FD2" w:rsidRPr="00183FD2" w:rsidRDefault="00183FD2" w:rsidP="0055666B">
      <w:pPr>
        <w:spacing w:before="100" w:beforeAutospacing="1" w:after="100" w:afterAutospacing="1" w:line="240" w:lineRule="auto"/>
        <w:rPr>
          <w:rFonts w:ascii="Times New Roman" w:eastAsia="Times New Roman" w:hAnsi="Times New Roman" w:cs="Times New Roman"/>
          <w:b/>
          <w:sz w:val="24"/>
          <w:szCs w:val="24"/>
          <w:lang w:eastAsia="el-GR"/>
        </w:rPr>
      </w:pPr>
      <w:r w:rsidRPr="00183FD2">
        <w:rPr>
          <w:rFonts w:ascii="Times New Roman" w:eastAsia="Times New Roman" w:hAnsi="Times New Roman" w:cs="Times New Roman"/>
          <w:b/>
          <w:sz w:val="24"/>
          <w:szCs w:val="24"/>
          <w:lang w:eastAsia="el-GR"/>
        </w:rPr>
        <w:t>ΕΡΩΤΗΣΕΙΣ</w:t>
      </w:r>
    </w:p>
    <w:p w:rsidR="00183FD2" w:rsidRDefault="00183FD2" w:rsidP="00183FD2">
      <w:pPr>
        <w:spacing w:before="100" w:beforeAutospacing="1" w:after="100" w:afterAutospacing="1" w:line="240" w:lineRule="auto"/>
        <w:rPr>
          <w:rFonts w:eastAsia="Times New Roman" w:cstheme="minorHAnsi"/>
          <w:sz w:val="24"/>
          <w:szCs w:val="24"/>
          <w:lang w:eastAsia="el-GR"/>
        </w:rPr>
      </w:pPr>
      <w:r>
        <w:rPr>
          <w:rFonts w:eastAsia="Times New Roman" w:cstheme="minorHAnsi"/>
          <w:sz w:val="24"/>
          <w:szCs w:val="24"/>
          <w:lang w:eastAsia="el-GR"/>
        </w:rPr>
        <w:t>1.</w:t>
      </w:r>
      <w:r w:rsidRPr="00073790">
        <w:rPr>
          <w:rFonts w:eastAsia="Times New Roman" w:cstheme="minorHAnsi"/>
          <w:sz w:val="24"/>
          <w:szCs w:val="24"/>
          <w:lang w:eastAsia="el-GR"/>
        </w:rPr>
        <w:t>Να συνοψίσετε σε 80-90 λέξεις τα προβλήματα που επισημαίνει ο συντάκτης του Κειμένου Ι στην εφαρμογή της εξ αποστάσεως διδασκαλίας.</w:t>
      </w:r>
    </w:p>
    <w:p w:rsidR="00183FD2" w:rsidRPr="00073790" w:rsidRDefault="00183FD2" w:rsidP="00183FD2">
      <w:pPr>
        <w:spacing w:before="100" w:beforeAutospacing="1" w:after="100" w:afterAutospacing="1" w:line="240" w:lineRule="auto"/>
        <w:rPr>
          <w:rFonts w:eastAsia="Times New Roman" w:cstheme="minorHAnsi"/>
          <w:sz w:val="24"/>
          <w:szCs w:val="24"/>
          <w:lang w:eastAsia="el-GR"/>
        </w:rPr>
      </w:pPr>
      <w:r>
        <w:rPr>
          <w:rFonts w:eastAsia="Times New Roman" w:cstheme="minorHAnsi"/>
          <w:sz w:val="24"/>
          <w:szCs w:val="24"/>
          <w:lang w:eastAsia="el-GR"/>
        </w:rPr>
        <w:t xml:space="preserve">2.Ποια στάση φαίνεται να έχει ο αρθρογράφος του Κειμένου Ι απέναντι στην </w:t>
      </w:r>
      <w:proofErr w:type="spellStart"/>
      <w:r>
        <w:rPr>
          <w:rFonts w:eastAsia="Times New Roman" w:cstheme="minorHAnsi"/>
          <w:sz w:val="24"/>
          <w:szCs w:val="24"/>
          <w:lang w:eastAsia="el-GR"/>
        </w:rPr>
        <w:t>τηλεκπαίδευση</w:t>
      </w:r>
      <w:proofErr w:type="spellEnd"/>
      <w:r>
        <w:rPr>
          <w:rFonts w:eastAsia="Times New Roman" w:cstheme="minorHAnsi"/>
          <w:sz w:val="24"/>
          <w:szCs w:val="24"/>
          <w:lang w:eastAsia="el-GR"/>
        </w:rPr>
        <w:t>; Από πού το συμπεραίνετε;</w:t>
      </w:r>
    </w:p>
    <w:p w:rsidR="00183FD2" w:rsidRPr="0055666B" w:rsidRDefault="00183FD2" w:rsidP="0055666B">
      <w:pPr>
        <w:spacing w:before="100" w:beforeAutospacing="1" w:after="100" w:afterAutospacing="1" w:line="240" w:lineRule="auto"/>
        <w:rPr>
          <w:rFonts w:ascii="Times New Roman" w:eastAsia="Times New Roman" w:hAnsi="Times New Roman" w:cs="Times New Roman"/>
          <w:sz w:val="24"/>
          <w:szCs w:val="24"/>
          <w:lang w:eastAsia="el-GR"/>
        </w:rPr>
      </w:pPr>
    </w:p>
    <w:p w:rsidR="00CF49D2" w:rsidRDefault="00CF49D2" w:rsidP="0055666B">
      <w:pPr>
        <w:spacing w:before="100" w:beforeAutospacing="1" w:after="100" w:afterAutospacing="1" w:line="240" w:lineRule="auto"/>
        <w:rPr>
          <w:rFonts w:eastAsia="Times New Roman" w:cstheme="minorHAnsi"/>
          <w:sz w:val="24"/>
          <w:szCs w:val="24"/>
          <w:lang w:eastAsia="el-GR"/>
        </w:rPr>
      </w:pPr>
      <w:r w:rsidRPr="00107DC0">
        <w:rPr>
          <w:rFonts w:eastAsia="Times New Roman" w:cstheme="minorHAnsi"/>
          <w:b/>
          <w:sz w:val="24"/>
          <w:szCs w:val="24"/>
          <w:lang w:eastAsia="el-GR"/>
        </w:rPr>
        <w:t>ΚΕΙΜΕΝΟ ΙΙΙ</w:t>
      </w:r>
      <w:r>
        <w:rPr>
          <w:rFonts w:eastAsia="Times New Roman" w:cstheme="minorHAnsi"/>
          <w:sz w:val="24"/>
          <w:szCs w:val="24"/>
          <w:lang w:eastAsia="el-GR"/>
        </w:rPr>
        <w:t xml:space="preserve"> Α</w:t>
      </w:r>
      <w:proofErr w:type="spellStart"/>
      <w:r>
        <w:rPr>
          <w:rFonts w:eastAsia="Times New Roman" w:cstheme="minorHAnsi"/>
          <w:sz w:val="24"/>
          <w:szCs w:val="24"/>
          <w:lang w:val="en-US" w:eastAsia="el-GR"/>
        </w:rPr>
        <w:t>gota</w:t>
      </w:r>
      <w:proofErr w:type="spellEnd"/>
      <w:r w:rsidRPr="00CF49D2">
        <w:rPr>
          <w:rFonts w:eastAsia="Times New Roman" w:cstheme="minorHAnsi"/>
          <w:sz w:val="24"/>
          <w:szCs w:val="24"/>
          <w:lang w:eastAsia="el-GR"/>
        </w:rPr>
        <w:t xml:space="preserve"> </w:t>
      </w:r>
      <w:proofErr w:type="spellStart"/>
      <w:r>
        <w:rPr>
          <w:rFonts w:eastAsia="Times New Roman" w:cstheme="minorHAnsi"/>
          <w:sz w:val="24"/>
          <w:szCs w:val="24"/>
          <w:lang w:val="en-US" w:eastAsia="el-GR"/>
        </w:rPr>
        <w:t>Kristof</w:t>
      </w:r>
      <w:proofErr w:type="spellEnd"/>
      <w:r>
        <w:rPr>
          <w:rFonts w:eastAsia="Times New Roman" w:cstheme="minorHAnsi"/>
          <w:sz w:val="24"/>
          <w:szCs w:val="24"/>
          <w:lang w:eastAsia="el-GR"/>
        </w:rPr>
        <w:t xml:space="preserve">, Η Αναλφάβητη, σελ. 155 </w:t>
      </w:r>
      <w:r w:rsidRPr="00183FD2">
        <w:rPr>
          <w:rFonts w:eastAsia="Times New Roman" w:cstheme="minorHAnsi"/>
          <w:b/>
          <w:sz w:val="24"/>
          <w:szCs w:val="24"/>
          <w:lang w:eastAsia="el-GR"/>
        </w:rPr>
        <w:t>ΛΟΓΟΤΕΧΝΙΑ: Φάκελος Υλικού – Δίκτυα Κειμένων.</w:t>
      </w:r>
    </w:p>
    <w:p w:rsidR="00107DC0" w:rsidRDefault="00107DC0" w:rsidP="00107DC0">
      <w:pPr>
        <w:spacing w:before="100" w:beforeAutospacing="1" w:after="100" w:afterAutospacing="1" w:line="240" w:lineRule="auto"/>
        <w:rPr>
          <w:rFonts w:eastAsia="Times New Roman" w:cstheme="minorHAnsi"/>
          <w:sz w:val="24"/>
          <w:szCs w:val="24"/>
          <w:lang w:eastAsia="el-GR"/>
        </w:rPr>
      </w:pPr>
      <w:r w:rsidRPr="00107DC0">
        <w:rPr>
          <w:rFonts w:eastAsia="Times New Roman" w:cstheme="minorHAnsi"/>
          <w:b/>
          <w:sz w:val="24"/>
          <w:szCs w:val="24"/>
          <w:lang w:eastAsia="el-GR"/>
        </w:rPr>
        <w:t xml:space="preserve">ΚΕΙΜΕΝΟ ΙΙ </w:t>
      </w:r>
      <w:r w:rsidRPr="00107DC0">
        <w:rPr>
          <w:rFonts w:eastAsia="Times New Roman" w:cstheme="minorHAnsi"/>
          <w:sz w:val="24"/>
          <w:szCs w:val="24"/>
          <w:lang w:val="en-US" w:eastAsia="el-GR"/>
        </w:rPr>
        <w:t>Yuval</w:t>
      </w:r>
      <w:r w:rsidRPr="00107DC0">
        <w:rPr>
          <w:rFonts w:eastAsia="Times New Roman" w:cstheme="minorHAnsi"/>
          <w:sz w:val="24"/>
          <w:szCs w:val="24"/>
          <w:lang w:eastAsia="el-GR"/>
        </w:rPr>
        <w:t xml:space="preserve"> </w:t>
      </w:r>
      <w:r w:rsidRPr="00107DC0">
        <w:rPr>
          <w:rFonts w:eastAsia="Times New Roman" w:cstheme="minorHAnsi"/>
          <w:sz w:val="24"/>
          <w:szCs w:val="24"/>
          <w:lang w:val="en-US" w:eastAsia="el-GR"/>
        </w:rPr>
        <w:t>Noah</w:t>
      </w:r>
      <w:r w:rsidRPr="00107DC0">
        <w:rPr>
          <w:rFonts w:eastAsia="Times New Roman" w:cstheme="minorHAnsi"/>
          <w:sz w:val="24"/>
          <w:szCs w:val="24"/>
          <w:lang w:eastAsia="el-GR"/>
        </w:rPr>
        <w:t xml:space="preserve"> </w:t>
      </w:r>
      <w:r w:rsidRPr="00107DC0">
        <w:rPr>
          <w:rFonts w:eastAsia="Times New Roman" w:cstheme="minorHAnsi"/>
          <w:sz w:val="24"/>
          <w:szCs w:val="24"/>
          <w:lang w:val="en-US" w:eastAsia="el-GR"/>
        </w:rPr>
        <w:t>Harari</w:t>
      </w:r>
      <w:r w:rsidRPr="00107DC0">
        <w:rPr>
          <w:rFonts w:eastAsia="Times New Roman" w:cstheme="minorHAnsi"/>
          <w:sz w:val="24"/>
          <w:szCs w:val="24"/>
          <w:lang w:eastAsia="el-GR"/>
        </w:rPr>
        <w:t>, 21 μαθήματα για τον 21</w:t>
      </w:r>
      <w:r w:rsidRPr="00107DC0">
        <w:rPr>
          <w:rFonts w:eastAsia="Times New Roman" w:cstheme="minorHAnsi"/>
          <w:sz w:val="24"/>
          <w:szCs w:val="24"/>
          <w:vertAlign w:val="superscript"/>
          <w:lang w:eastAsia="el-GR"/>
        </w:rPr>
        <w:t>ο</w:t>
      </w:r>
      <w:r w:rsidRPr="00107DC0">
        <w:rPr>
          <w:rFonts w:eastAsia="Times New Roman" w:cstheme="minorHAnsi"/>
          <w:sz w:val="24"/>
          <w:szCs w:val="24"/>
          <w:lang w:eastAsia="el-GR"/>
        </w:rPr>
        <w:t xml:space="preserve"> αιώνα </w:t>
      </w:r>
      <w:r>
        <w:rPr>
          <w:rFonts w:eastAsia="Times New Roman" w:cstheme="minorHAnsi"/>
          <w:sz w:val="24"/>
          <w:szCs w:val="24"/>
          <w:lang w:eastAsia="el-GR"/>
        </w:rPr>
        <w:t>(</w:t>
      </w:r>
      <w:r w:rsidRPr="00107DC0">
        <w:rPr>
          <w:rFonts w:eastAsia="Times New Roman" w:cstheme="minorHAnsi"/>
          <w:sz w:val="24"/>
          <w:szCs w:val="24"/>
          <w:lang w:eastAsia="el-GR"/>
        </w:rPr>
        <w:t>σελ. 259-262</w:t>
      </w:r>
      <w:r>
        <w:rPr>
          <w:rFonts w:eastAsia="Times New Roman" w:cstheme="minorHAnsi"/>
          <w:sz w:val="24"/>
          <w:szCs w:val="24"/>
          <w:lang w:eastAsia="el-GR"/>
        </w:rPr>
        <w:t>)</w:t>
      </w:r>
      <w:r w:rsidR="00183FD2">
        <w:rPr>
          <w:rFonts w:eastAsia="Times New Roman" w:cstheme="minorHAnsi"/>
          <w:sz w:val="24"/>
          <w:szCs w:val="24"/>
          <w:lang w:eastAsia="el-GR"/>
        </w:rPr>
        <w:t xml:space="preserve"> (φωτοτυπημένο)</w:t>
      </w: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p>
    <w:p w:rsidR="00B002E2" w:rsidRDefault="00B002E2" w:rsidP="00107DC0">
      <w:pPr>
        <w:spacing w:before="100" w:beforeAutospacing="1" w:after="100" w:afterAutospacing="1" w:line="240" w:lineRule="auto"/>
        <w:rPr>
          <w:rFonts w:eastAsia="Times New Roman" w:cstheme="minorHAnsi"/>
          <w:sz w:val="24"/>
          <w:szCs w:val="24"/>
          <w:lang w:eastAsia="el-GR"/>
        </w:rPr>
      </w:pPr>
      <w:bookmarkStart w:id="0" w:name="_GoBack"/>
      <w:bookmarkEnd w:id="0"/>
    </w:p>
    <w:sectPr w:rsidR="00B002E2" w:rsidSect="008C64D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0180"/>
    <w:multiLevelType w:val="multilevel"/>
    <w:tmpl w:val="8CB693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4760A"/>
    <w:multiLevelType w:val="multilevel"/>
    <w:tmpl w:val="6BD8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F3E05"/>
    <w:multiLevelType w:val="multilevel"/>
    <w:tmpl w:val="F11C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927053"/>
    <w:multiLevelType w:val="hybridMultilevel"/>
    <w:tmpl w:val="E5CEA408"/>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C64D6"/>
    <w:rsid w:val="00057204"/>
    <w:rsid w:val="00070A8E"/>
    <w:rsid w:val="00073790"/>
    <w:rsid w:val="000D64EE"/>
    <w:rsid w:val="00107DC0"/>
    <w:rsid w:val="001175BF"/>
    <w:rsid w:val="00183FD2"/>
    <w:rsid w:val="001B6653"/>
    <w:rsid w:val="00242175"/>
    <w:rsid w:val="003A72C9"/>
    <w:rsid w:val="0055666B"/>
    <w:rsid w:val="00612DEA"/>
    <w:rsid w:val="007370CB"/>
    <w:rsid w:val="00753B5A"/>
    <w:rsid w:val="008C64D6"/>
    <w:rsid w:val="009F287D"/>
    <w:rsid w:val="00B002E2"/>
    <w:rsid w:val="00B970EE"/>
    <w:rsid w:val="00CF38A3"/>
    <w:rsid w:val="00CF49D2"/>
    <w:rsid w:val="00D5472B"/>
    <w:rsid w:val="00DC0100"/>
    <w:rsid w:val="00EE7A84"/>
    <w:rsid w:val="00F15A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72B"/>
  </w:style>
  <w:style w:type="paragraph" w:styleId="1">
    <w:name w:val="heading 1"/>
    <w:basedOn w:val="a"/>
    <w:next w:val="a"/>
    <w:link w:val="1Char"/>
    <w:uiPriority w:val="9"/>
    <w:qFormat/>
    <w:rsid w:val="005566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link w:val="6Char"/>
    <w:uiPriority w:val="9"/>
    <w:qFormat/>
    <w:rsid w:val="008C64D6"/>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8C64D6"/>
    <w:rPr>
      <w:rFonts w:ascii="Times New Roman" w:eastAsia="Times New Roman" w:hAnsi="Times New Roman" w:cs="Times New Roman"/>
      <w:b/>
      <w:bCs/>
      <w:sz w:val="15"/>
      <w:szCs w:val="15"/>
      <w:lang w:eastAsia="el-GR"/>
    </w:rPr>
  </w:style>
  <w:style w:type="character" w:styleId="a3">
    <w:name w:val="Strong"/>
    <w:basedOn w:val="a0"/>
    <w:uiPriority w:val="22"/>
    <w:qFormat/>
    <w:rsid w:val="008C64D6"/>
    <w:rPr>
      <w:b/>
      <w:bCs/>
    </w:rPr>
  </w:style>
  <w:style w:type="character" w:customStyle="1" w:styleId="markedcontent">
    <w:name w:val="markedcontent"/>
    <w:basedOn w:val="a0"/>
    <w:rsid w:val="00753B5A"/>
  </w:style>
  <w:style w:type="paragraph" w:styleId="a4">
    <w:name w:val="List Paragraph"/>
    <w:basedOn w:val="a"/>
    <w:uiPriority w:val="34"/>
    <w:qFormat/>
    <w:rsid w:val="00753B5A"/>
    <w:pPr>
      <w:ind w:left="720"/>
      <w:contextualSpacing/>
    </w:pPr>
  </w:style>
  <w:style w:type="paragraph" w:styleId="Web">
    <w:name w:val="Normal (Web)"/>
    <w:basedOn w:val="a"/>
    <w:uiPriority w:val="99"/>
    <w:semiHidden/>
    <w:unhideWhenUsed/>
    <w:rsid w:val="00F15AD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55666B"/>
    <w:rPr>
      <w:color w:val="0000FF" w:themeColor="hyperlink"/>
      <w:u w:val="single"/>
    </w:rPr>
  </w:style>
  <w:style w:type="character" w:customStyle="1" w:styleId="author-carddetails-container">
    <w:name w:val="author-card__details-container"/>
    <w:basedOn w:val="a0"/>
    <w:rsid w:val="0055666B"/>
  </w:style>
  <w:style w:type="character" w:customStyle="1" w:styleId="author-carddetailsname">
    <w:name w:val="author-card__details__name"/>
    <w:basedOn w:val="a0"/>
    <w:rsid w:val="0055666B"/>
  </w:style>
  <w:style w:type="character" w:customStyle="1" w:styleId="author-cardmicrobio">
    <w:name w:val="author-card__microbio"/>
    <w:basedOn w:val="a0"/>
    <w:rsid w:val="0055666B"/>
  </w:style>
  <w:style w:type="character" w:customStyle="1" w:styleId="1Char">
    <w:name w:val="Επικεφαλίδα 1 Char"/>
    <w:basedOn w:val="a0"/>
    <w:link w:val="1"/>
    <w:uiPriority w:val="9"/>
    <w:rsid w:val="0055666B"/>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825205">
      <w:bodyDiv w:val="1"/>
      <w:marLeft w:val="0"/>
      <w:marRight w:val="0"/>
      <w:marTop w:val="0"/>
      <w:marBottom w:val="0"/>
      <w:divBdr>
        <w:top w:val="none" w:sz="0" w:space="0" w:color="auto"/>
        <w:left w:val="none" w:sz="0" w:space="0" w:color="auto"/>
        <w:bottom w:val="none" w:sz="0" w:space="0" w:color="auto"/>
        <w:right w:val="none" w:sz="0" w:space="0" w:color="auto"/>
      </w:divBdr>
      <w:divsChild>
        <w:div w:id="964389759">
          <w:marLeft w:val="0"/>
          <w:marRight w:val="0"/>
          <w:marTop w:val="0"/>
          <w:marBottom w:val="0"/>
          <w:divBdr>
            <w:top w:val="none" w:sz="0" w:space="0" w:color="auto"/>
            <w:left w:val="none" w:sz="0" w:space="0" w:color="auto"/>
            <w:bottom w:val="none" w:sz="0" w:space="0" w:color="auto"/>
            <w:right w:val="none" w:sz="0" w:space="0" w:color="auto"/>
          </w:divBdr>
          <w:divsChild>
            <w:div w:id="461001365">
              <w:marLeft w:val="0"/>
              <w:marRight w:val="0"/>
              <w:marTop w:val="0"/>
              <w:marBottom w:val="0"/>
              <w:divBdr>
                <w:top w:val="none" w:sz="0" w:space="0" w:color="auto"/>
                <w:left w:val="none" w:sz="0" w:space="0" w:color="auto"/>
                <w:bottom w:val="none" w:sz="0" w:space="0" w:color="auto"/>
                <w:right w:val="none" w:sz="0" w:space="0" w:color="auto"/>
              </w:divBdr>
              <w:divsChild>
                <w:div w:id="783498258">
                  <w:marLeft w:val="-3600"/>
                  <w:marRight w:val="-3600"/>
                  <w:marTop w:val="0"/>
                  <w:marBottom w:val="0"/>
                  <w:divBdr>
                    <w:top w:val="none" w:sz="0" w:space="0" w:color="auto"/>
                    <w:left w:val="none" w:sz="0" w:space="0" w:color="auto"/>
                    <w:bottom w:val="none" w:sz="0" w:space="0" w:color="auto"/>
                    <w:right w:val="none" w:sz="0" w:space="0" w:color="auto"/>
                  </w:divBdr>
                  <w:divsChild>
                    <w:div w:id="1970164896">
                      <w:marLeft w:val="0"/>
                      <w:marRight w:val="0"/>
                      <w:marTop w:val="0"/>
                      <w:marBottom w:val="0"/>
                      <w:divBdr>
                        <w:top w:val="none" w:sz="0" w:space="0" w:color="auto"/>
                        <w:left w:val="none" w:sz="0" w:space="0" w:color="auto"/>
                        <w:bottom w:val="none" w:sz="0" w:space="0" w:color="auto"/>
                        <w:right w:val="none" w:sz="0" w:space="0" w:color="auto"/>
                      </w:divBdr>
                      <w:divsChild>
                        <w:div w:id="450251601">
                          <w:marLeft w:val="0"/>
                          <w:marRight w:val="0"/>
                          <w:marTop w:val="0"/>
                          <w:marBottom w:val="0"/>
                          <w:divBdr>
                            <w:top w:val="none" w:sz="0" w:space="0" w:color="auto"/>
                            <w:left w:val="none" w:sz="0" w:space="0" w:color="auto"/>
                            <w:bottom w:val="none" w:sz="0" w:space="0" w:color="auto"/>
                            <w:right w:val="none" w:sz="0" w:space="0" w:color="auto"/>
                          </w:divBdr>
                          <w:divsChild>
                            <w:div w:id="1943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91201">
      <w:bodyDiv w:val="1"/>
      <w:marLeft w:val="0"/>
      <w:marRight w:val="0"/>
      <w:marTop w:val="0"/>
      <w:marBottom w:val="0"/>
      <w:divBdr>
        <w:top w:val="none" w:sz="0" w:space="0" w:color="auto"/>
        <w:left w:val="none" w:sz="0" w:space="0" w:color="auto"/>
        <w:bottom w:val="none" w:sz="0" w:space="0" w:color="auto"/>
        <w:right w:val="none" w:sz="0" w:space="0" w:color="auto"/>
      </w:divBdr>
    </w:div>
    <w:div w:id="928007298">
      <w:bodyDiv w:val="1"/>
      <w:marLeft w:val="0"/>
      <w:marRight w:val="0"/>
      <w:marTop w:val="0"/>
      <w:marBottom w:val="0"/>
      <w:divBdr>
        <w:top w:val="none" w:sz="0" w:space="0" w:color="auto"/>
        <w:left w:val="none" w:sz="0" w:space="0" w:color="auto"/>
        <w:bottom w:val="none" w:sz="0" w:space="0" w:color="auto"/>
        <w:right w:val="none" w:sz="0" w:space="0" w:color="auto"/>
      </w:divBdr>
    </w:div>
    <w:div w:id="931012090">
      <w:bodyDiv w:val="1"/>
      <w:marLeft w:val="0"/>
      <w:marRight w:val="0"/>
      <w:marTop w:val="0"/>
      <w:marBottom w:val="0"/>
      <w:divBdr>
        <w:top w:val="none" w:sz="0" w:space="0" w:color="auto"/>
        <w:left w:val="none" w:sz="0" w:space="0" w:color="auto"/>
        <w:bottom w:val="none" w:sz="0" w:space="0" w:color="auto"/>
        <w:right w:val="none" w:sz="0" w:space="0" w:color="auto"/>
      </w:divBdr>
    </w:div>
    <w:div w:id="1193570989">
      <w:bodyDiv w:val="1"/>
      <w:marLeft w:val="0"/>
      <w:marRight w:val="0"/>
      <w:marTop w:val="0"/>
      <w:marBottom w:val="0"/>
      <w:divBdr>
        <w:top w:val="none" w:sz="0" w:space="0" w:color="auto"/>
        <w:left w:val="none" w:sz="0" w:space="0" w:color="auto"/>
        <w:bottom w:val="none" w:sz="0" w:space="0" w:color="auto"/>
        <w:right w:val="none" w:sz="0" w:space="0" w:color="auto"/>
      </w:divBdr>
    </w:div>
    <w:div w:id="1413965259">
      <w:bodyDiv w:val="1"/>
      <w:marLeft w:val="0"/>
      <w:marRight w:val="0"/>
      <w:marTop w:val="0"/>
      <w:marBottom w:val="0"/>
      <w:divBdr>
        <w:top w:val="none" w:sz="0" w:space="0" w:color="auto"/>
        <w:left w:val="none" w:sz="0" w:space="0" w:color="auto"/>
        <w:bottom w:val="none" w:sz="0" w:space="0" w:color="auto"/>
        <w:right w:val="none" w:sz="0" w:space="0" w:color="auto"/>
      </w:divBdr>
    </w:div>
    <w:div w:id="21412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ffingtonpost.gr/entry/o-koronoios-kai-e-ex-apostaseos-didaskalia_gr_5e75cd80c5b63c3b6490f19f" TargetMode="External"/><Relationship Id="rId5" Type="http://schemas.openxmlformats.org/officeDocument/2006/relationships/hyperlink" Target="https://www.huffingtonpost.gr/author/nikolaos-apostolopoulo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5</Pages>
  <Words>2144</Words>
  <Characters>11578</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Βικυ</dc:creator>
  <cp:lastModifiedBy>User</cp:lastModifiedBy>
  <cp:revision>12</cp:revision>
  <cp:lastPrinted>2025-09-25T04:52:00Z</cp:lastPrinted>
  <dcterms:created xsi:type="dcterms:W3CDTF">2011-10-16T18:53:00Z</dcterms:created>
  <dcterms:modified xsi:type="dcterms:W3CDTF">2025-09-25T04:58:00Z</dcterms:modified>
</cp:coreProperties>
</file>