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D1BF" w14:textId="10DA8776" w:rsidR="004A48DF" w:rsidRPr="004A48DF" w:rsidRDefault="00204822" w:rsidP="004A48DF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DA2BD9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Προς νέα ένοπλη αναμέτρηση</w:t>
      </w:r>
      <w:r w:rsidR="00B95836">
        <w:rPr>
          <w:b/>
          <w:bCs/>
          <w:sz w:val="24"/>
          <w:szCs w:val="24"/>
        </w:rPr>
        <w:t xml:space="preserve"> </w:t>
      </w:r>
      <w:r w:rsidR="00DA2BD9">
        <w:rPr>
          <w:b/>
          <w:bCs/>
          <w:sz w:val="24"/>
          <w:szCs w:val="24"/>
        </w:rPr>
        <w:t xml:space="preserve"> </w:t>
      </w:r>
      <w:r w:rsidR="00820A79">
        <w:rPr>
          <w:b/>
          <w:bCs/>
          <w:sz w:val="24"/>
          <w:szCs w:val="24"/>
        </w:rPr>
        <w:t xml:space="preserve"> </w:t>
      </w:r>
    </w:p>
    <w:p w14:paraId="62BCFA8C" w14:textId="2B1E0141" w:rsidR="004E584C" w:rsidRDefault="004E584C" w:rsidP="009378C0">
      <w:pPr>
        <w:tabs>
          <w:tab w:val="left" w:pos="3080"/>
        </w:tabs>
      </w:pPr>
    </w:p>
    <w:p w14:paraId="4E28FF05" w14:textId="2C6FEEA3" w:rsidR="00B95836" w:rsidRDefault="00876298" w:rsidP="00B95836">
      <w:pPr>
        <w:tabs>
          <w:tab w:val="left" w:pos="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76A19B" wp14:editId="48AC850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35760" cy="1371600"/>
                <wp:effectExtent l="0" t="0" r="21590" b="19050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22BC45" w14:textId="6E784BD5" w:rsidR="00BD3AFB" w:rsidRPr="00741DFB" w:rsidRDefault="00204822" w:rsidP="004E58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41DF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Η κατάσταση της Γερμανίας μετά τον Α’ Παγκόσμιο πόλεμο</w:t>
                            </w:r>
                            <w:r w:rsidR="00AC0548" w:rsidRPr="00741DF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6A19B" id="Ορθογώνιο 10" o:spid="_x0000_s1026" style="position:absolute;margin-left:0;margin-top:.7pt;width:128.8pt;height:108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" fillcolor="window" strokecolor="windowText" strokeweight="1pt">
                <v:textbox>
                  <w:txbxContent>
                    <w:p w14:paraId="2222BC45" w14:textId="6E784BD5" w:rsidR="00BD3AFB" w:rsidRPr="00741DFB" w:rsidRDefault="00204822" w:rsidP="004E584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41DF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Η κατάσταση της Γερμανίας μετά τον Α’ Παγκόσμιο πόλεμο</w:t>
                      </w:r>
                      <w:r w:rsidR="00AC0548" w:rsidRPr="00741DF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  <w:r w:rsidR="00B95836">
        <w:t xml:space="preserve">Α/ </w:t>
      </w:r>
      <w:r w:rsidR="00204822">
        <w:t xml:space="preserve">έχασε εδάφη και όλες τις αποικίες της </w:t>
      </w:r>
    </w:p>
    <w:p w14:paraId="275067A0" w14:textId="77777777" w:rsidR="00204822" w:rsidRDefault="00B95836" w:rsidP="00B95836">
      <w:pPr>
        <w:tabs>
          <w:tab w:val="left" w:pos="3080"/>
        </w:tabs>
      </w:pPr>
      <w:r>
        <w:tab/>
        <w:t xml:space="preserve">Β/ </w:t>
      </w:r>
      <w:r w:rsidR="00204822">
        <w:t xml:space="preserve">υποχρεώθηκε σε πολεμικές αποζημιώσεις </w:t>
      </w:r>
    </w:p>
    <w:p w14:paraId="434F0882" w14:textId="77777777" w:rsidR="00204822" w:rsidRDefault="00204822" w:rsidP="00B95836">
      <w:pPr>
        <w:tabs>
          <w:tab w:val="left" w:pos="3080"/>
        </w:tabs>
      </w:pPr>
      <w:r>
        <w:tab/>
        <w:t>Γ/ αποστρατικοποιήθηκε η ανατολική όχθη του Ρήνου</w:t>
      </w:r>
    </w:p>
    <w:p w14:paraId="33AADDF7" w14:textId="77777777" w:rsidR="00204822" w:rsidRDefault="00204822" w:rsidP="00B95836">
      <w:pPr>
        <w:tabs>
          <w:tab w:val="left" w:pos="3080"/>
        </w:tabs>
      </w:pPr>
      <w:r>
        <w:tab/>
        <w:t xml:space="preserve">Δ/ βρέθηκε στην απόλυτη οικονομική εξαθλίωση με </w:t>
      </w:r>
    </w:p>
    <w:p w14:paraId="290C56B1" w14:textId="13C00AA8" w:rsidR="00B95836" w:rsidRDefault="00204822" w:rsidP="00B95836">
      <w:pPr>
        <w:tabs>
          <w:tab w:val="left" w:pos="3080"/>
        </w:tabs>
      </w:pPr>
      <w:r>
        <w:tab/>
        <w:t xml:space="preserve">την παγκόσμια οικονομική κρίση του 1929 </w:t>
      </w:r>
      <w:r w:rsidR="00B95836">
        <w:t xml:space="preserve"> </w:t>
      </w:r>
    </w:p>
    <w:p w14:paraId="0706FBFF" w14:textId="1A1B87EB" w:rsidR="00B95836" w:rsidRDefault="00B95836" w:rsidP="00B95836">
      <w:pPr>
        <w:tabs>
          <w:tab w:val="left" w:pos="3080"/>
        </w:tabs>
      </w:pPr>
    </w:p>
    <w:p w14:paraId="244C4EE3" w14:textId="5F59F0E6" w:rsidR="00BD3AFB" w:rsidRDefault="00876298" w:rsidP="00BD3AFB">
      <w:pPr>
        <w:tabs>
          <w:tab w:val="left" w:pos="3080"/>
        </w:tabs>
      </w:pPr>
      <w:r>
        <w:t xml:space="preserve"> </w:t>
      </w:r>
    </w:p>
    <w:p w14:paraId="63F076EB" w14:textId="187B81B2" w:rsidR="00204822" w:rsidRDefault="00204822" w:rsidP="00204822">
      <w:pPr>
        <w:tabs>
          <w:tab w:val="left" w:pos="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E2F2D8" wp14:editId="62E61338">
                <wp:simplePos x="0" y="0"/>
                <wp:positionH relativeFrom="margin">
                  <wp:posOffset>-25400</wp:posOffset>
                </wp:positionH>
                <wp:positionV relativeFrom="paragraph">
                  <wp:posOffset>173355</wp:posOffset>
                </wp:positionV>
                <wp:extent cx="1635760" cy="1371600"/>
                <wp:effectExtent l="0" t="0" r="21590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968E09" w14:textId="5D8D545A" w:rsidR="00B95836" w:rsidRPr="00741DFB" w:rsidRDefault="00204822" w:rsidP="00131E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41DF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ΓΕΡΜΑΝΙΑ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2F2D8" id="Ορθογώνιο 6" o:spid="_x0000_s1027" style="position:absolute;margin-left:-2pt;margin-top:13.65pt;width:128.8pt;height:10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367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" fillcolor="window" strokecolor="windowText" strokeweight="1pt">
                <v:textbox>
                  <w:txbxContent>
                    <w:p w14:paraId="66968E09" w14:textId="5D8D545A" w:rsidR="00B95836" w:rsidRPr="00741DFB" w:rsidRDefault="00204822" w:rsidP="00131E7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41DF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ΓΕΡΜΑΝΙΑ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5836">
        <w:tab/>
      </w:r>
      <w:r w:rsidRPr="00204822">
        <w:rPr>
          <w:b/>
          <w:bCs/>
        </w:rPr>
        <w:t>1933:</w:t>
      </w:r>
      <w:r>
        <w:t xml:space="preserve"> αναλαμβάνει την εξουσία ο Χίτλερ</w:t>
      </w:r>
    </w:p>
    <w:p w14:paraId="0513EF5A" w14:textId="6034A13B" w:rsidR="00204822" w:rsidRDefault="00204822" w:rsidP="00204822">
      <w:pPr>
        <w:tabs>
          <w:tab w:val="left" w:pos="3080"/>
        </w:tabs>
      </w:pPr>
      <w:r>
        <w:tab/>
      </w:r>
      <w:r w:rsidRPr="00204822">
        <w:rPr>
          <w:b/>
          <w:bCs/>
        </w:rPr>
        <w:t>Σκοπός Τρίτου Ράιχ</w:t>
      </w:r>
      <w:r>
        <w:t xml:space="preserve"> =&gt; να ξεπλύνει τη ντροπή του </w:t>
      </w:r>
    </w:p>
    <w:p w14:paraId="5E1A3996" w14:textId="2AC179E7" w:rsidR="00204822" w:rsidRDefault="00204822" w:rsidP="00204822">
      <w:pPr>
        <w:tabs>
          <w:tab w:val="left" w:pos="3080"/>
        </w:tabs>
      </w:pPr>
      <w:r>
        <w:tab/>
        <w:t>Α’ Παγκοσμίου πολέμου</w:t>
      </w:r>
    </w:p>
    <w:p w14:paraId="5B6E4C63" w14:textId="27070252" w:rsidR="00204822" w:rsidRDefault="00204822" w:rsidP="00204822">
      <w:pPr>
        <w:tabs>
          <w:tab w:val="left" w:pos="3080"/>
        </w:tabs>
      </w:pPr>
      <w:r>
        <w:tab/>
      </w:r>
      <w:r w:rsidRPr="00204822">
        <w:rPr>
          <w:b/>
          <w:bCs/>
        </w:rPr>
        <w:t>28 Οκτωβρίου 1936</w:t>
      </w:r>
      <w:r>
        <w:t xml:space="preserve">: συμμαχία Χίτλερ – Μουσολίνι </w:t>
      </w:r>
    </w:p>
    <w:p w14:paraId="52F0DAEE" w14:textId="275ED84C" w:rsidR="00204822" w:rsidRDefault="00204822" w:rsidP="00204822">
      <w:pPr>
        <w:tabs>
          <w:tab w:val="left" w:pos="3080"/>
        </w:tabs>
      </w:pPr>
      <w:r>
        <w:tab/>
        <w:t>(Άξονας Ρώμη – Βερολίνο)</w:t>
      </w:r>
    </w:p>
    <w:p w14:paraId="7C9CB0E0" w14:textId="2525D77B" w:rsidR="00204822" w:rsidRPr="00204822" w:rsidRDefault="00204822" w:rsidP="00204822">
      <w:pPr>
        <w:tabs>
          <w:tab w:val="left" w:pos="3080"/>
        </w:tabs>
        <w:rPr>
          <w:b/>
          <w:bCs/>
        </w:rPr>
      </w:pPr>
      <w:r>
        <w:tab/>
      </w:r>
      <w:r w:rsidRPr="00204822">
        <w:rPr>
          <w:b/>
          <w:bCs/>
        </w:rPr>
        <w:t>καταπάτηση των όρων της συνθήκης των Βερσαλλιών</w:t>
      </w:r>
    </w:p>
    <w:p w14:paraId="37C84986" w14:textId="56069149" w:rsidR="00204822" w:rsidRDefault="00204822" w:rsidP="00204822">
      <w:pPr>
        <w:pStyle w:val="a5"/>
        <w:numPr>
          <w:ilvl w:val="0"/>
          <w:numId w:val="31"/>
        </w:numPr>
        <w:tabs>
          <w:tab w:val="left" w:pos="3080"/>
        </w:tabs>
      </w:pPr>
      <w:r>
        <w:t xml:space="preserve">Κατάληψη Ρηνανίας – προσάρτηση Αυστρίας – </w:t>
      </w:r>
    </w:p>
    <w:p w14:paraId="55007902" w14:textId="77777777" w:rsidR="00204822" w:rsidRDefault="00204822" w:rsidP="00204822">
      <w:pPr>
        <w:pStyle w:val="a5"/>
        <w:tabs>
          <w:tab w:val="left" w:pos="3080"/>
        </w:tabs>
        <w:ind w:left="3444"/>
      </w:pPr>
    </w:p>
    <w:p w14:paraId="3BAD93FE" w14:textId="34024464" w:rsidR="00204822" w:rsidRPr="00B95836" w:rsidRDefault="00204822" w:rsidP="00204822">
      <w:pPr>
        <w:pStyle w:val="a5"/>
        <w:numPr>
          <w:ilvl w:val="0"/>
          <w:numId w:val="31"/>
        </w:numPr>
        <w:tabs>
          <w:tab w:val="left" w:pos="3080"/>
        </w:tabs>
      </w:pPr>
      <w:r>
        <w:t xml:space="preserve">Απαίτηση εδαφών από Τσεχοσλοβακία </w:t>
      </w:r>
    </w:p>
    <w:p w14:paraId="2F25FEFA" w14:textId="79C95DBC" w:rsidR="00B95836" w:rsidRDefault="00B95836" w:rsidP="00204822">
      <w:pPr>
        <w:tabs>
          <w:tab w:val="left" w:pos="3080"/>
        </w:tabs>
      </w:pPr>
    </w:p>
    <w:p w14:paraId="489223EA" w14:textId="48CD3589" w:rsidR="00204822" w:rsidRDefault="00B95836" w:rsidP="00204822">
      <w:pPr>
        <w:tabs>
          <w:tab w:val="left" w:pos="31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460980" wp14:editId="232C7303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1635760" cy="1371600"/>
                <wp:effectExtent l="0" t="0" r="21590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02EE6C" w14:textId="0165E140" w:rsidR="00131E70" w:rsidRPr="00741DFB" w:rsidRDefault="00204822" w:rsidP="00B958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41DF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Τι είναι η «πολιτική κατευνασμού»;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60980" id="Ορθογώνιο 1" o:spid="_x0000_s1028" style="position:absolute;margin-left:0;margin-top:6.25pt;width:128.8pt;height:108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f2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" fillcolor="window" strokecolor="windowText" strokeweight="1pt">
                <v:textbox>
                  <w:txbxContent>
                    <w:p w14:paraId="5F02EE6C" w14:textId="0165E140" w:rsidR="00131E70" w:rsidRPr="00741DFB" w:rsidRDefault="00204822" w:rsidP="00B9583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41DF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Τι είναι η «πολιτική κατευνασμού»;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</w:p>
    <w:p w14:paraId="4BCBF205" w14:textId="0038AC82" w:rsidR="00B95836" w:rsidRDefault="00B95836" w:rsidP="0082718A">
      <w:pPr>
        <w:tabs>
          <w:tab w:val="left" w:pos="3144"/>
        </w:tabs>
        <w:ind w:left="3144"/>
      </w:pPr>
      <w:r>
        <w:t xml:space="preserve"> </w:t>
      </w:r>
      <w:r w:rsidR="00204822">
        <w:t xml:space="preserve">Οι δυτικές δυνάμεις, προκειμένου να αποφύγουν </w:t>
      </w:r>
    </w:p>
    <w:p w14:paraId="193EB951" w14:textId="2FC5BA82" w:rsidR="00204822" w:rsidRDefault="00204822" w:rsidP="0082718A">
      <w:pPr>
        <w:tabs>
          <w:tab w:val="left" w:pos="3144"/>
        </w:tabs>
        <w:ind w:left="3144"/>
      </w:pPr>
      <w:r>
        <w:t xml:space="preserve">την ένοπλη σύρραξη υποχωρούν εύκολα στις </w:t>
      </w:r>
    </w:p>
    <w:p w14:paraId="4F90D768" w14:textId="1F581388" w:rsidR="00204822" w:rsidRDefault="00204822" w:rsidP="0082718A">
      <w:pPr>
        <w:tabs>
          <w:tab w:val="left" w:pos="3144"/>
        </w:tabs>
        <w:ind w:left="3144"/>
      </w:pPr>
      <w:r>
        <w:t xml:space="preserve">γερμανικές εδαφικές καταπατήσεις και αξιώσεις </w:t>
      </w:r>
    </w:p>
    <w:p w14:paraId="33B8BCEA" w14:textId="2C094E93" w:rsidR="00F714C8" w:rsidRPr="00DA2BD9" w:rsidRDefault="00820A79" w:rsidP="00DA2BD9">
      <w:pPr>
        <w:tabs>
          <w:tab w:val="left" w:pos="3144"/>
        </w:tabs>
      </w:pPr>
      <w:r>
        <w:tab/>
      </w:r>
    </w:p>
    <w:p w14:paraId="6FB0238D" w14:textId="26DDB0B7" w:rsidR="00B95836" w:rsidRDefault="00F714C8" w:rsidP="00B95836">
      <w:pPr>
        <w:tabs>
          <w:tab w:val="left" w:pos="3023"/>
          <w:tab w:val="left" w:pos="3072"/>
          <w:tab w:val="left" w:pos="3536"/>
        </w:tabs>
      </w:pPr>
      <w:r>
        <w:tab/>
      </w:r>
    </w:p>
    <w:p w14:paraId="2D8D5327" w14:textId="4F7C2B43" w:rsidR="00876298" w:rsidRDefault="00876298" w:rsidP="00B95836">
      <w:pPr>
        <w:tabs>
          <w:tab w:val="left" w:pos="3023"/>
          <w:tab w:val="left" w:pos="3072"/>
          <w:tab w:val="left" w:pos="3536"/>
        </w:tabs>
      </w:pPr>
    </w:p>
    <w:p w14:paraId="3A64E2BB" w14:textId="10F1FDAF" w:rsidR="00876298" w:rsidRDefault="00876298" w:rsidP="00AC0548">
      <w:pPr>
        <w:tabs>
          <w:tab w:val="left" w:pos="3072"/>
          <w:tab w:val="left" w:pos="3536"/>
        </w:tabs>
      </w:pPr>
    </w:p>
    <w:p w14:paraId="2E9DDBAC" w14:textId="790118B1" w:rsidR="00204822" w:rsidRDefault="00204822" w:rsidP="00AC0548">
      <w:pPr>
        <w:tabs>
          <w:tab w:val="left" w:pos="3072"/>
          <w:tab w:val="left" w:pos="3536"/>
        </w:tabs>
      </w:pPr>
    </w:p>
    <w:p w14:paraId="3A1D3BE2" w14:textId="0E8F1111" w:rsidR="00204822" w:rsidRDefault="00204822" w:rsidP="00AC0548">
      <w:pPr>
        <w:tabs>
          <w:tab w:val="left" w:pos="3072"/>
          <w:tab w:val="left" w:pos="3536"/>
        </w:tabs>
      </w:pPr>
    </w:p>
    <w:p w14:paraId="218E62FD" w14:textId="6E784505" w:rsidR="00204822" w:rsidRDefault="00204822" w:rsidP="00AC0548">
      <w:pPr>
        <w:tabs>
          <w:tab w:val="left" w:pos="3072"/>
          <w:tab w:val="left" w:pos="3536"/>
        </w:tabs>
      </w:pPr>
    </w:p>
    <w:p w14:paraId="16FCCB1A" w14:textId="7B0868B4" w:rsidR="00204822" w:rsidRDefault="00204822" w:rsidP="00AC0548">
      <w:pPr>
        <w:tabs>
          <w:tab w:val="left" w:pos="3072"/>
          <w:tab w:val="left" w:pos="3536"/>
        </w:tabs>
      </w:pPr>
    </w:p>
    <w:p w14:paraId="0CA5AD71" w14:textId="77777777" w:rsidR="00204822" w:rsidRDefault="00204822" w:rsidP="00AC0548">
      <w:pPr>
        <w:tabs>
          <w:tab w:val="left" w:pos="3072"/>
          <w:tab w:val="left" w:pos="3536"/>
        </w:tabs>
      </w:pPr>
    </w:p>
    <w:p w14:paraId="3D0E5374" w14:textId="77777777" w:rsidR="00204822" w:rsidRDefault="00876298" w:rsidP="00204822">
      <w:pPr>
        <w:tabs>
          <w:tab w:val="left" w:pos="307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B9029A" wp14:editId="26A5D61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5760" cy="1371600"/>
                <wp:effectExtent l="0" t="0" r="21590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5BCB22" w14:textId="18CF3FF3" w:rsidR="00876298" w:rsidRPr="00741DFB" w:rsidRDefault="00204822" w:rsidP="008762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41DF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Έναρξη Β’ Παγκοσμίου πολέμου </w:t>
                            </w:r>
                            <w:r w:rsidR="00876298" w:rsidRPr="00741DF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9029A" id="Ορθογώνιο 2" o:spid="_x0000_s1029" style="position:absolute;margin-left:0;margin-top:0;width:128.8pt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97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" fillcolor="window" strokecolor="windowText" strokeweight="1pt">
                <v:textbox>
                  <w:txbxContent>
                    <w:p w14:paraId="005BCB22" w14:textId="18CF3FF3" w:rsidR="00876298" w:rsidRPr="00741DFB" w:rsidRDefault="00204822" w:rsidP="0087629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41DF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Έναρξη Β’ Παγκοσμίου πολέμου </w:t>
                      </w:r>
                      <w:r w:rsidR="00876298" w:rsidRPr="00741DF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  <w:r w:rsidR="00204822" w:rsidRPr="00204822">
        <w:rPr>
          <w:b/>
          <w:bCs/>
        </w:rPr>
        <w:t>ΑΙΤΙΑ</w:t>
      </w:r>
      <w:r w:rsidR="00204822">
        <w:t xml:space="preserve">: Η Πολωνία, στηριζόμενη στη συμμαχία με τους </w:t>
      </w:r>
    </w:p>
    <w:p w14:paraId="4F00B52E" w14:textId="77777777" w:rsidR="00204822" w:rsidRDefault="00204822" w:rsidP="00204822">
      <w:pPr>
        <w:tabs>
          <w:tab w:val="left" w:pos="3072"/>
        </w:tabs>
      </w:pPr>
      <w:r>
        <w:tab/>
        <w:t xml:space="preserve">Άγγλους και τους Γάλλους, θα αρνηθεί τις γερμανικές </w:t>
      </w:r>
    </w:p>
    <w:p w14:paraId="4EA53A75" w14:textId="1F0EF6ED" w:rsidR="00204822" w:rsidRDefault="00204822" w:rsidP="00204822">
      <w:pPr>
        <w:tabs>
          <w:tab w:val="left" w:pos="3072"/>
        </w:tabs>
      </w:pPr>
      <w:r>
        <w:tab/>
        <w:t>αξιώσεις</w:t>
      </w:r>
    </w:p>
    <w:p w14:paraId="3A5FBCC9" w14:textId="33B9187D" w:rsidR="00B95836" w:rsidRDefault="00204822" w:rsidP="00204822">
      <w:pPr>
        <w:tabs>
          <w:tab w:val="left" w:pos="3072"/>
        </w:tabs>
      </w:pPr>
      <w:r>
        <w:t xml:space="preserve"> </w:t>
      </w:r>
      <w:r>
        <w:tab/>
      </w:r>
      <w:r w:rsidRPr="00204822">
        <w:rPr>
          <w:b/>
          <w:bCs/>
        </w:rPr>
        <w:t>1 ΣΕΠΤΕΜΒΡΙΟΥ 1939</w:t>
      </w:r>
      <w:r>
        <w:t>: Η Γερμανία κηρύσσει τον πόλεμο</w:t>
      </w:r>
    </w:p>
    <w:p w14:paraId="5EED2FCD" w14:textId="63027D1A" w:rsidR="00204822" w:rsidRDefault="00204822" w:rsidP="00204822">
      <w:pPr>
        <w:tabs>
          <w:tab w:val="left" w:pos="3072"/>
        </w:tabs>
      </w:pPr>
      <w:r>
        <w:tab/>
        <w:t xml:space="preserve">στην Πολωνία </w:t>
      </w:r>
    </w:p>
    <w:p w14:paraId="718649A0" w14:textId="388CCDF1" w:rsidR="00204822" w:rsidRDefault="00204822" w:rsidP="00204822">
      <w:pPr>
        <w:tabs>
          <w:tab w:val="left" w:pos="3072"/>
        </w:tabs>
      </w:pPr>
      <w:r>
        <w:tab/>
      </w:r>
      <w:r w:rsidRPr="00204822">
        <w:rPr>
          <w:b/>
          <w:bCs/>
        </w:rPr>
        <w:t>3 ΣΕΠΤΕΜΒΡΙΟΥ 1939</w:t>
      </w:r>
      <w:r>
        <w:t>: Αγγλία και Γαλλία κηρύσσουν τον</w:t>
      </w:r>
    </w:p>
    <w:p w14:paraId="0CC564B4" w14:textId="24A85103" w:rsidR="00204822" w:rsidRDefault="00204822" w:rsidP="00204822">
      <w:pPr>
        <w:tabs>
          <w:tab w:val="left" w:pos="3072"/>
        </w:tabs>
      </w:pPr>
      <w:r>
        <w:tab/>
        <w:t xml:space="preserve">πόλεμο εναντίον της Γερμανίας </w:t>
      </w:r>
    </w:p>
    <w:p w14:paraId="6838ACBD" w14:textId="6147C7E4" w:rsidR="00204822" w:rsidRPr="00204822" w:rsidRDefault="00204822" w:rsidP="00204822"/>
    <w:p w14:paraId="19CC71FD" w14:textId="58F960D7" w:rsidR="00204822" w:rsidRDefault="00F52EA3" w:rsidP="0020482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E9168A" wp14:editId="7204F577">
                <wp:simplePos x="0" y="0"/>
                <wp:positionH relativeFrom="margin">
                  <wp:align>left</wp:align>
                </wp:positionH>
                <wp:positionV relativeFrom="paragraph">
                  <wp:posOffset>284480</wp:posOffset>
                </wp:positionV>
                <wp:extent cx="1635760" cy="2037080"/>
                <wp:effectExtent l="0" t="0" r="21590" b="2032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2037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B7F591" w14:textId="115F105E" w:rsidR="00204822" w:rsidRPr="00741DFB" w:rsidRDefault="00204822" w:rsidP="002048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41DF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Η στάση των Ευρωπαίων στο ενδεχόμενο έναρξης ενός νέου πολέμου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9168A" id="Ορθογώνιο 3" o:spid="_x0000_s1030" style="position:absolute;margin-left:0;margin-top:22.4pt;width:128.8pt;height:160.4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" fillcolor="window" strokecolor="windowText" strokeweight="1pt">
                <v:textbox>
                  <w:txbxContent>
                    <w:p w14:paraId="31B7F591" w14:textId="115F105E" w:rsidR="00204822" w:rsidRPr="00741DFB" w:rsidRDefault="00204822" w:rsidP="0020482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41DF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Η στάση των Ευρωπαίων στο ενδεχόμενο έναρξης ενός νέου πολέμου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9ECB0E" w14:textId="087704A2" w:rsidR="00204822" w:rsidRDefault="00204822" w:rsidP="00082117">
      <w:pPr>
        <w:tabs>
          <w:tab w:val="left" w:pos="3208"/>
        </w:tabs>
      </w:pPr>
      <w:r>
        <w:tab/>
      </w:r>
      <w:r w:rsidRPr="00F52EA3">
        <w:rPr>
          <w:b/>
          <w:bCs/>
        </w:rPr>
        <w:t>ΚΑΤΑ ΤΟΝ Α’ ΠΑΓΚΟΣΜΙΟ ΠΟΛΕΜΟ</w:t>
      </w:r>
      <w:r>
        <w:t xml:space="preserve">, οι λαοί </w:t>
      </w:r>
    </w:p>
    <w:p w14:paraId="3E90384D" w14:textId="77777777" w:rsidR="00204822" w:rsidRDefault="00204822" w:rsidP="00082117">
      <w:pPr>
        <w:tabs>
          <w:tab w:val="left" w:pos="3208"/>
        </w:tabs>
      </w:pPr>
      <w:r>
        <w:tab/>
        <w:t>αγνοούσαν την έκταση, τη διάρκεια και τις συνέπειες</w:t>
      </w:r>
    </w:p>
    <w:p w14:paraId="2A3B2024" w14:textId="77777777" w:rsidR="00204822" w:rsidRDefault="00204822" w:rsidP="00082117">
      <w:pPr>
        <w:tabs>
          <w:tab w:val="left" w:pos="3208"/>
        </w:tabs>
      </w:pPr>
      <w:r>
        <w:tab/>
        <w:t>του πολέμου και ενθουσιάστηκαν στην κήρυξή του.</w:t>
      </w:r>
    </w:p>
    <w:p w14:paraId="5413BA6C" w14:textId="77777777" w:rsidR="00204822" w:rsidRDefault="00204822" w:rsidP="00204822">
      <w:pPr>
        <w:tabs>
          <w:tab w:val="left" w:pos="3208"/>
        </w:tabs>
      </w:pPr>
    </w:p>
    <w:p w14:paraId="4941CE69" w14:textId="77777777" w:rsidR="00204822" w:rsidRDefault="00204822" w:rsidP="00082117">
      <w:pPr>
        <w:tabs>
          <w:tab w:val="left" w:pos="3208"/>
        </w:tabs>
        <w:jc w:val="both"/>
      </w:pPr>
      <w:r>
        <w:tab/>
      </w:r>
      <w:r w:rsidRPr="00F52EA3">
        <w:rPr>
          <w:b/>
          <w:bCs/>
        </w:rPr>
        <w:t>ΚΑΤΑ ΤΟ Β’ ΠΑΓΚΟΣΜΙΟ ΠΟΛΕΜΟ</w:t>
      </w:r>
      <w:r>
        <w:t xml:space="preserve">, οι λαοί γνώριζαν </w:t>
      </w:r>
    </w:p>
    <w:p w14:paraId="7A1C49D7" w14:textId="77777777" w:rsidR="00204822" w:rsidRDefault="00204822" w:rsidP="00082117">
      <w:pPr>
        <w:tabs>
          <w:tab w:val="left" w:pos="3208"/>
        </w:tabs>
        <w:jc w:val="both"/>
      </w:pPr>
      <w:r>
        <w:tab/>
        <w:t>καλά ότι το τίμημα του πολέμου θα είναι βαρύ και</w:t>
      </w:r>
    </w:p>
    <w:p w14:paraId="52F4C712" w14:textId="7B42BA28" w:rsidR="00204822" w:rsidRPr="00204822" w:rsidRDefault="00204822" w:rsidP="00082117">
      <w:pPr>
        <w:tabs>
          <w:tab w:val="left" w:pos="3208"/>
        </w:tabs>
        <w:jc w:val="both"/>
      </w:pPr>
      <w:r>
        <w:tab/>
        <w:t xml:space="preserve">προσπάθησαν να αποφύγουν έναν γενικευμένο πόλεμο.  </w:t>
      </w:r>
    </w:p>
    <w:sectPr w:rsidR="00204822" w:rsidRPr="0020482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4DF9D" w14:textId="77777777" w:rsidR="006116E7" w:rsidRDefault="006116E7" w:rsidP="004A48DF">
      <w:pPr>
        <w:spacing w:after="0" w:line="240" w:lineRule="auto"/>
      </w:pPr>
      <w:r>
        <w:separator/>
      </w:r>
    </w:p>
  </w:endnote>
  <w:endnote w:type="continuationSeparator" w:id="0">
    <w:p w14:paraId="36C1815D" w14:textId="77777777" w:rsidR="006116E7" w:rsidRDefault="006116E7" w:rsidP="004A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49940"/>
      <w:docPartObj>
        <w:docPartGallery w:val="Page Numbers (Bottom of Page)"/>
        <w:docPartUnique/>
      </w:docPartObj>
    </w:sdtPr>
    <w:sdtEndPr/>
    <w:sdtContent>
      <w:p w14:paraId="59F02BDC" w14:textId="5674E806" w:rsidR="003E6C8B" w:rsidRDefault="003E6C8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0ABB1" w14:textId="77777777" w:rsidR="006113BA" w:rsidRDefault="006113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816B" w14:textId="77777777" w:rsidR="006116E7" w:rsidRDefault="006116E7" w:rsidP="004A48DF">
      <w:pPr>
        <w:spacing w:after="0" w:line="240" w:lineRule="auto"/>
      </w:pPr>
      <w:r>
        <w:separator/>
      </w:r>
    </w:p>
  </w:footnote>
  <w:footnote w:type="continuationSeparator" w:id="0">
    <w:p w14:paraId="5F6E0183" w14:textId="77777777" w:rsidR="006116E7" w:rsidRDefault="006116E7" w:rsidP="004A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D71A" w14:textId="3B9B5294" w:rsidR="004A48DF" w:rsidRPr="009F357C" w:rsidRDefault="004A48DF" w:rsidP="009F357C">
    <w:pPr>
      <w:pStyle w:val="a3"/>
    </w:pPr>
    <w:r w:rsidRPr="009F35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3FE"/>
    <w:multiLevelType w:val="hybridMultilevel"/>
    <w:tmpl w:val="A5C6146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1072"/>
    <w:multiLevelType w:val="hybridMultilevel"/>
    <w:tmpl w:val="3CEA258C"/>
    <w:lvl w:ilvl="0" w:tplc="AA60D0EA">
      <w:start w:val="1"/>
      <w:numFmt w:val="bullet"/>
      <w:lvlText w:val="-"/>
      <w:lvlJc w:val="left"/>
      <w:pPr>
        <w:ind w:left="386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2" w15:restartNumberingAfterBreak="0">
    <w:nsid w:val="08170795"/>
    <w:multiLevelType w:val="hybridMultilevel"/>
    <w:tmpl w:val="FBE650A6"/>
    <w:lvl w:ilvl="0" w:tplc="040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D1644CA"/>
    <w:multiLevelType w:val="hybridMultilevel"/>
    <w:tmpl w:val="6EF8A8C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5D366E"/>
    <w:multiLevelType w:val="hybridMultilevel"/>
    <w:tmpl w:val="DA62741E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D6AFD"/>
    <w:multiLevelType w:val="hybridMultilevel"/>
    <w:tmpl w:val="164244CA"/>
    <w:lvl w:ilvl="0" w:tplc="84DC5700">
      <w:start w:val="1"/>
      <w:numFmt w:val="decimal"/>
      <w:lvlText w:val="%1."/>
      <w:lvlJc w:val="left"/>
      <w:pPr>
        <w:ind w:left="3408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28" w:hanging="360"/>
      </w:pPr>
    </w:lvl>
    <w:lvl w:ilvl="2" w:tplc="0408001B" w:tentative="1">
      <w:start w:val="1"/>
      <w:numFmt w:val="lowerRoman"/>
      <w:lvlText w:val="%3."/>
      <w:lvlJc w:val="right"/>
      <w:pPr>
        <w:ind w:left="4848" w:hanging="180"/>
      </w:pPr>
    </w:lvl>
    <w:lvl w:ilvl="3" w:tplc="0408000F" w:tentative="1">
      <w:start w:val="1"/>
      <w:numFmt w:val="decimal"/>
      <w:lvlText w:val="%4."/>
      <w:lvlJc w:val="left"/>
      <w:pPr>
        <w:ind w:left="5568" w:hanging="360"/>
      </w:pPr>
    </w:lvl>
    <w:lvl w:ilvl="4" w:tplc="04080019" w:tentative="1">
      <w:start w:val="1"/>
      <w:numFmt w:val="lowerLetter"/>
      <w:lvlText w:val="%5."/>
      <w:lvlJc w:val="left"/>
      <w:pPr>
        <w:ind w:left="6288" w:hanging="360"/>
      </w:pPr>
    </w:lvl>
    <w:lvl w:ilvl="5" w:tplc="0408001B" w:tentative="1">
      <w:start w:val="1"/>
      <w:numFmt w:val="lowerRoman"/>
      <w:lvlText w:val="%6."/>
      <w:lvlJc w:val="right"/>
      <w:pPr>
        <w:ind w:left="7008" w:hanging="180"/>
      </w:pPr>
    </w:lvl>
    <w:lvl w:ilvl="6" w:tplc="0408000F" w:tentative="1">
      <w:start w:val="1"/>
      <w:numFmt w:val="decimal"/>
      <w:lvlText w:val="%7."/>
      <w:lvlJc w:val="left"/>
      <w:pPr>
        <w:ind w:left="7728" w:hanging="360"/>
      </w:pPr>
    </w:lvl>
    <w:lvl w:ilvl="7" w:tplc="04080019" w:tentative="1">
      <w:start w:val="1"/>
      <w:numFmt w:val="lowerLetter"/>
      <w:lvlText w:val="%8."/>
      <w:lvlJc w:val="left"/>
      <w:pPr>
        <w:ind w:left="8448" w:hanging="360"/>
      </w:pPr>
    </w:lvl>
    <w:lvl w:ilvl="8" w:tplc="0408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6" w15:restartNumberingAfterBreak="0">
    <w:nsid w:val="1EFE21B1"/>
    <w:multiLevelType w:val="hybridMultilevel"/>
    <w:tmpl w:val="7AD6FD2A"/>
    <w:lvl w:ilvl="0" w:tplc="AA60D0EA">
      <w:start w:val="1"/>
      <w:numFmt w:val="bullet"/>
      <w:lvlText w:val="-"/>
      <w:lvlJc w:val="left"/>
      <w:pPr>
        <w:ind w:left="371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7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470" w:hanging="360"/>
      </w:pPr>
      <w:rPr>
        <w:rFonts w:ascii="Wingdings" w:hAnsi="Wingdings" w:hint="default"/>
      </w:rPr>
    </w:lvl>
  </w:abstractNum>
  <w:abstractNum w:abstractNumId="7" w15:restartNumberingAfterBreak="0">
    <w:nsid w:val="21492CAC"/>
    <w:multiLevelType w:val="hybridMultilevel"/>
    <w:tmpl w:val="4DD8C686"/>
    <w:lvl w:ilvl="0" w:tplc="2B3ABBCE">
      <w:start w:val="4"/>
      <w:numFmt w:val="bullet"/>
      <w:lvlText w:val="-"/>
      <w:lvlJc w:val="left"/>
      <w:pPr>
        <w:ind w:left="344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8" w15:restartNumberingAfterBreak="0">
    <w:nsid w:val="24730F6E"/>
    <w:multiLevelType w:val="hybridMultilevel"/>
    <w:tmpl w:val="C636BEB0"/>
    <w:lvl w:ilvl="0" w:tplc="C95EB5B8">
      <w:start w:val="1"/>
      <w:numFmt w:val="decimal"/>
      <w:lvlText w:val="%1."/>
      <w:lvlJc w:val="left"/>
      <w:pPr>
        <w:ind w:left="351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236" w:hanging="360"/>
      </w:pPr>
    </w:lvl>
    <w:lvl w:ilvl="2" w:tplc="0408001B" w:tentative="1">
      <w:start w:val="1"/>
      <w:numFmt w:val="lowerRoman"/>
      <w:lvlText w:val="%3."/>
      <w:lvlJc w:val="right"/>
      <w:pPr>
        <w:ind w:left="4956" w:hanging="180"/>
      </w:pPr>
    </w:lvl>
    <w:lvl w:ilvl="3" w:tplc="0408000F" w:tentative="1">
      <w:start w:val="1"/>
      <w:numFmt w:val="decimal"/>
      <w:lvlText w:val="%4."/>
      <w:lvlJc w:val="left"/>
      <w:pPr>
        <w:ind w:left="5676" w:hanging="360"/>
      </w:pPr>
    </w:lvl>
    <w:lvl w:ilvl="4" w:tplc="04080019" w:tentative="1">
      <w:start w:val="1"/>
      <w:numFmt w:val="lowerLetter"/>
      <w:lvlText w:val="%5."/>
      <w:lvlJc w:val="left"/>
      <w:pPr>
        <w:ind w:left="6396" w:hanging="360"/>
      </w:pPr>
    </w:lvl>
    <w:lvl w:ilvl="5" w:tplc="0408001B" w:tentative="1">
      <w:start w:val="1"/>
      <w:numFmt w:val="lowerRoman"/>
      <w:lvlText w:val="%6."/>
      <w:lvlJc w:val="right"/>
      <w:pPr>
        <w:ind w:left="7116" w:hanging="180"/>
      </w:pPr>
    </w:lvl>
    <w:lvl w:ilvl="6" w:tplc="0408000F" w:tentative="1">
      <w:start w:val="1"/>
      <w:numFmt w:val="decimal"/>
      <w:lvlText w:val="%7."/>
      <w:lvlJc w:val="left"/>
      <w:pPr>
        <w:ind w:left="7836" w:hanging="360"/>
      </w:pPr>
    </w:lvl>
    <w:lvl w:ilvl="7" w:tplc="04080019" w:tentative="1">
      <w:start w:val="1"/>
      <w:numFmt w:val="lowerLetter"/>
      <w:lvlText w:val="%8."/>
      <w:lvlJc w:val="left"/>
      <w:pPr>
        <w:ind w:left="8556" w:hanging="360"/>
      </w:pPr>
    </w:lvl>
    <w:lvl w:ilvl="8" w:tplc="0408001B" w:tentative="1">
      <w:start w:val="1"/>
      <w:numFmt w:val="lowerRoman"/>
      <w:lvlText w:val="%9."/>
      <w:lvlJc w:val="right"/>
      <w:pPr>
        <w:ind w:left="9276" w:hanging="180"/>
      </w:pPr>
    </w:lvl>
  </w:abstractNum>
  <w:abstractNum w:abstractNumId="9" w15:restartNumberingAfterBreak="0">
    <w:nsid w:val="28AA4E9D"/>
    <w:multiLevelType w:val="hybridMultilevel"/>
    <w:tmpl w:val="22AEC2DE"/>
    <w:lvl w:ilvl="0" w:tplc="0408000D">
      <w:start w:val="1"/>
      <w:numFmt w:val="bullet"/>
      <w:lvlText w:val=""/>
      <w:lvlJc w:val="left"/>
      <w:pPr>
        <w:ind w:left="35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0" w15:restartNumberingAfterBreak="0">
    <w:nsid w:val="2B342593"/>
    <w:multiLevelType w:val="hybridMultilevel"/>
    <w:tmpl w:val="48DA25EE"/>
    <w:lvl w:ilvl="0" w:tplc="89D4F7CE">
      <w:start w:val="5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11" w15:restartNumberingAfterBreak="0">
    <w:nsid w:val="2C3F394B"/>
    <w:multiLevelType w:val="hybridMultilevel"/>
    <w:tmpl w:val="6172C74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D473647"/>
    <w:multiLevelType w:val="hybridMultilevel"/>
    <w:tmpl w:val="E1DC5C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A685D"/>
    <w:multiLevelType w:val="hybridMultilevel"/>
    <w:tmpl w:val="163C52BE"/>
    <w:lvl w:ilvl="0" w:tplc="123AA7F4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B196B93"/>
    <w:multiLevelType w:val="hybridMultilevel"/>
    <w:tmpl w:val="78F6138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BC771D5"/>
    <w:multiLevelType w:val="hybridMultilevel"/>
    <w:tmpl w:val="061A7E3A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E65DF"/>
    <w:multiLevelType w:val="hybridMultilevel"/>
    <w:tmpl w:val="2132D0DE"/>
    <w:lvl w:ilvl="0" w:tplc="7D8E40D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4F4E"/>
    <w:multiLevelType w:val="hybridMultilevel"/>
    <w:tmpl w:val="F6025968"/>
    <w:lvl w:ilvl="0" w:tplc="F4C25562">
      <w:start w:val="1"/>
      <w:numFmt w:val="bullet"/>
      <w:lvlText w:val="-"/>
      <w:lvlJc w:val="left"/>
      <w:pPr>
        <w:ind w:left="351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18" w15:restartNumberingAfterBreak="0">
    <w:nsid w:val="544E0790"/>
    <w:multiLevelType w:val="hybridMultilevel"/>
    <w:tmpl w:val="BEDA2CDA"/>
    <w:lvl w:ilvl="0" w:tplc="0408000B">
      <w:start w:val="1"/>
      <w:numFmt w:val="bullet"/>
      <w:lvlText w:val=""/>
      <w:lvlJc w:val="left"/>
      <w:pPr>
        <w:ind w:left="377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19" w15:restartNumberingAfterBreak="0">
    <w:nsid w:val="54E94684"/>
    <w:multiLevelType w:val="hybridMultilevel"/>
    <w:tmpl w:val="75CA64BE"/>
    <w:lvl w:ilvl="0" w:tplc="C9C8B85E">
      <w:start w:val="1871"/>
      <w:numFmt w:val="bullet"/>
      <w:lvlText w:val=""/>
      <w:lvlJc w:val="left"/>
      <w:pPr>
        <w:ind w:left="3420" w:hanging="360"/>
      </w:pPr>
      <w:rPr>
        <w:rFonts w:ascii="Wingdings" w:eastAsiaTheme="minorHAnsi" w:hAnsi="Wingdings" w:cstheme="minorBidi" w:hint="default"/>
      </w:rPr>
    </w:lvl>
    <w:lvl w:ilvl="1" w:tplc="0408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0" w15:restartNumberingAfterBreak="0">
    <w:nsid w:val="554500C1"/>
    <w:multiLevelType w:val="hybridMultilevel"/>
    <w:tmpl w:val="53463CB6"/>
    <w:lvl w:ilvl="0" w:tplc="952C51AA">
      <w:start w:val="28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21" w15:restartNumberingAfterBreak="0">
    <w:nsid w:val="555C007C"/>
    <w:multiLevelType w:val="hybridMultilevel"/>
    <w:tmpl w:val="AC18B7B0"/>
    <w:lvl w:ilvl="0" w:tplc="123AA7F4">
      <w:start w:val="5"/>
      <w:numFmt w:val="bullet"/>
      <w:lvlText w:val="-"/>
      <w:lvlJc w:val="left"/>
      <w:pPr>
        <w:ind w:left="3432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22" w15:restartNumberingAfterBreak="0">
    <w:nsid w:val="5F83785A"/>
    <w:multiLevelType w:val="hybridMultilevel"/>
    <w:tmpl w:val="AD6213E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D81B97"/>
    <w:multiLevelType w:val="hybridMultilevel"/>
    <w:tmpl w:val="60B4642A"/>
    <w:lvl w:ilvl="0" w:tplc="0408000B">
      <w:start w:val="1"/>
      <w:numFmt w:val="bullet"/>
      <w:lvlText w:val=""/>
      <w:lvlJc w:val="left"/>
      <w:pPr>
        <w:ind w:left="343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24" w15:restartNumberingAfterBreak="0">
    <w:nsid w:val="64F67162"/>
    <w:multiLevelType w:val="hybridMultilevel"/>
    <w:tmpl w:val="2566366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B14583"/>
    <w:multiLevelType w:val="hybridMultilevel"/>
    <w:tmpl w:val="B8227842"/>
    <w:lvl w:ilvl="0" w:tplc="B4FEEE8A">
      <w:start w:val="3"/>
      <w:numFmt w:val="bullet"/>
      <w:lvlText w:val="-"/>
      <w:lvlJc w:val="left"/>
      <w:pPr>
        <w:ind w:left="350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26" w15:restartNumberingAfterBreak="0">
    <w:nsid w:val="70DD0B8C"/>
    <w:multiLevelType w:val="hybridMultilevel"/>
    <w:tmpl w:val="5A2259D4"/>
    <w:lvl w:ilvl="0" w:tplc="AA60D0EA">
      <w:start w:val="1"/>
      <w:numFmt w:val="bullet"/>
      <w:lvlText w:val="-"/>
      <w:lvlJc w:val="left"/>
      <w:pPr>
        <w:ind w:left="3408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68" w:hanging="360"/>
      </w:pPr>
      <w:rPr>
        <w:rFonts w:ascii="Wingdings" w:hAnsi="Wingdings" w:hint="default"/>
      </w:rPr>
    </w:lvl>
  </w:abstractNum>
  <w:abstractNum w:abstractNumId="27" w15:restartNumberingAfterBreak="0">
    <w:nsid w:val="71A4616D"/>
    <w:multiLevelType w:val="hybridMultilevel"/>
    <w:tmpl w:val="1F660AC0"/>
    <w:lvl w:ilvl="0" w:tplc="BE58D79C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72090368"/>
    <w:multiLevelType w:val="hybridMultilevel"/>
    <w:tmpl w:val="FBA8E362"/>
    <w:lvl w:ilvl="0" w:tplc="46F6A0CA">
      <w:start w:val="5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29" w15:restartNumberingAfterBreak="0">
    <w:nsid w:val="743F62B8"/>
    <w:multiLevelType w:val="hybridMultilevel"/>
    <w:tmpl w:val="E622390E"/>
    <w:lvl w:ilvl="0" w:tplc="61440400">
      <w:start w:val="1"/>
      <w:numFmt w:val="decimal"/>
      <w:lvlText w:val="%1."/>
      <w:lvlJc w:val="left"/>
      <w:pPr>
        <w:ind w:left="343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52" w:hanging="360"/>
      </w:pPr>
    </w:lvl>
    <w:lvl w:ilvl="2" w:tplc="0408001B" w:tentative="1">
      <w:start w:val="1"/>
      <w:numFmt w:val="lowerRoman"/>
      <w:lvlText w:val="%3."/>
      <w:lvlJc w:val="right"/>
      <w:pPr>
        <w:ind w:left="4872" w:hanging="180"/>
      </w:pPr>
    </w:lvl>
    <w:lvl w:ilvl="3" w:tplc="0408000F" w:tentative="1">
      <w:start w:val="1"/>
      <w:numFmt w:val="decimal"/>
      <w:lvlText w:val="%4."/>
      <w:lvlJc w:val="left"/>
      <w:pPr>
        <w:ind w:left="5592" w:hanging="360"/>
      </w:pPr>
    </w:lvl>
    <w:lvl w:ilvl="4" w:tplc="04080019" w:tentative="1">
      <w:start w:val="1"/>
      <w:numFmt w:val="lowerLetter"/>
      <w:lvlText w:val="%5."/>
      <w:lvlJc w:val="left"/>
      <w:pPr>
        <w:ind w:left="6312" w:hanging="360"/>
      </w:pPr>
    </w:lvl>
    <w:lvl w:ilvl="5" w:tplc="0408001B" w:tentative="1">
      <w:start w:val="1"/>
      <w:numFmt w:val="lowerRoman"/>
      <w:lvlText w:val="%6."/>
      <w:lvlJc w:val="right"/>
      <w:pPr>
        <w:ind w:left="7032" w:hanging="180"/>
      </w:pPr>
    </w:lvl>
    <w:lvl w:ilvl="6" w:tplc="0408000F" w:tentative="1">
      <w:start w:val="1"/>
      <w:numFmt w:val="decimal"/>
      <w:lvlText w:val="%7."/>
      <w:lvlJc w:val="left"/>
      <w:pPr>
        <w:ind w:left="7752" w:hanging="360"/>
      </w:pPr>
    </w:lvl>
    <w:lvl w:ilvl="7" w:tplc="04080019" w:tentative="1">
      <w:start w:val="1"/>
      <w:numFmt w:val="lowerLetter"/>
      <w:lvlText w:val="%8."/>
      <w:lvlJc w:val="left"/>
      <w:pPr>
        <w:ind w:left="8472" w:hanging="360"/>
      </w:pPr>
    </w:lvl>
    <w:lvl w:ilvl="8" w:tplc="0408001B" w:tentative="1">
      <w:start w:val="1"/>
      <w:numFmt w:val="lowerRoman"/>
      <w:lvlText w:val="%9."/>
      <w:lvlJc w:val="right"/>
      <w:pPr>
        <w:ind w:left="9192" w:hanging="180"/>
      </w:pPr>
    </w:lvl>
  </w:abstractNum>
  <w:abstractNum w:abstractNumId="30" w15:restartNumberingAfterBreak="0">
    <w:nsid w:val="78936290"/>
    <w:multiLevelType w:val="hybridMultilevel"/>
    <w:tmpl w:val="69CAF84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2695283">
    <w:abstractNumId w:val="27"/>
  </w:num>
  <w:num w:numId="2" w16cid:durableId="1983459743">
    <w:abstractNumId w:val="19"/>
  </w:num>
  <w:num w:numId="3" w16cid:durableId="131559379">
    <w:abstractNumId w:val="18"/>
  </w:num>
  <w:num w:numId="4" w16cid:durableId="1228763391">
    <w:abstractNumId w:val="11"/>
  </w:num>
  <w:num w:numId="5" w16cid:durableId="358360061">
    <w:abstractNumId w:val="25"/>
  </w:num>
  <w:num w:numId="6" w16cid:durableId="127206994">
    <w:abstractNumId w:val="29"/>
  </w:num>
  <w:num w:numId="7" w16cid:durableId="1642535520">
    <w:abstractNumId w:val="17"/>
  </w:num>
  <w:num w:numId="8" w16cid:durableId="385681930">
    <w:abstractNumId w:val="8"/>
  </w:num>
  <w:num w:numId="9" w16cid:durableId="431903806">
    <w:abstractNumId w:val="28"/>
  </w:num>
  <w:num w:numId="10" w16cid:durableId="1952593643">
    <w:abstractNumId w:val="4"/>
  </w:num>
  <w:num w:numId="11" w16cid:durableId="161046718">
    <w:abstractNumId w:val="24"/>
  </w:num>
  <w:num w:numId="12" w16cid:durableId="1929193635">
    <w:abstractNumId w:val="30"/>
  </w:num>
  <w:num w:numId="13" w16cid:durableId="1275209768">
    <w:abstractNumId w:val="5"/>
  </w:num>
  <w:num w:numId="14" w16cid:durableId="72896475">
    <w:abstractNumId w:val="26"/>
  </w:num>
  <w:num w:numId="15" w16cid:durableId="1633946205">
    <w:abstractNumId w:val="15"/>
  </w:num>
  <w:num w:numId="16" w16cid:durableId="748625235">
    <w:abstractNumId w:val="13"/>
  </w:num>
  <w:num w:numId="17" w16cid:durableId="2135562516">
    <w:abstractNumId w:val="21"/>
  </w:num>
  <w:num w:numId="18" w16cid:durableId="680593884">
    <w:abstractNumId w:val="22"/>
  </w:num>
  <w:num w:numId="19" w16cid:durableId="930166033">
    <w:abstractNumId w:val="3"/>
  </w:num>
  <w:num w:numId="20" w16cid:durableId="661740407">
    <w:abstractNumId w:val="12"/>
  </w:num>
  <w:num w:numId="21" w16cid:durableId="361322828">
    <w:abstractNumId w:val="0"/>
  </w:num>
  <w:num w:numId="22" w16cid:durableId="1475485560">
    <w:abstractNumId w:val="23"/>
  </w:num>
  <w:num w:numId="23" w16cid:durableId="1384208933">
    <w:abstractNumId w:val="1"/>
  </w:num>
  <w:num w:numId="24" w16cid:durableId="356781424">
    <w:abstractNumId w:val="9"/>
  </w:num>
  <w:num w:numId="25" w16cid:durableId="1530291114">
    <w:abstractNumId w:val="14"/>
  </w:num>
  <w:num w:numId="26" w16cid:durableId="751318310">
    <w:abstractNumId w:val="6"/>
  </w:num>
  <w:num w:numId="27" w16cid:durableId="1889225292">
    <w:abstractNumId w:val="2"/>
  </w:num>
  <w:num w:numId="28" w16cid:durableId="1226643160">
    <w:abstractNumId w:val="7"/>
  </w:num>
  <w:num w:numId="29" w16cid:durableId="1798058712">
    <w:abstractNumId w:val="10"/>
  </w:num>
  <w:num w:numId="30" w16cid:durableId="199514102">
    <w:abstractNumId w:val="16"/>
  </w:num>
  <w:num w:numId="31" w16cid:durableId="7538912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23"/>
    <w:rsid w:val="000232E1"/>
    <w:rsid w:val="0003731A"/>
    <w:rsid w:val="00041A8D"/>
    <w:rsid w:val="00054579"/>
    <w:rsid w:val="00070295"/>
    <w:rsid w:val="00072776"/>
    <w:rsid w:val="0007372F"/>
    <w:rsid w:val="00082117"/>
    <w:rsid w:val="000833BD"/>
    <w:rsid w:val="00096DD7"/>
    <w:rsid w:val="00096E18"/>
    <w:rsid w:val="000B0625"/>
    <w:rsid w:val="000D162C"/>
    <w:rsid w:val="000F0A81"/>
    <w:rsid w:val="00123287"/>
    <w:rsid w:val="0012743B"/>
    <w:rsid w:val="00131E70"/>
    <w:rsid w:val="00131F43"/>
    <w:rsid w:val="00142F86"/>
    <w:rsid w:val="00145DF6"/>
    <w:rsid w:val="001551ED"/>
    <w:rsid w:val="00166A69"/>
    <w:rsid w:val="001953E3"/>
    <w:rsid w:val="001A2048"/>
    <w:rsid w:val="001D4A47"/>
    <w:rsid w:val="001F1140"/>
    <w:rsid w:val="001F5D94"/>
    <w:rsid w:val="002017C3"/>
    <w:rsid w:val="00204822"/>
    <w:rsid w:val="00210C77"/>
    <w:rsid w:val="00212351"/>
    <w:rsid w:val="00217537"/>
    <w:rsid w:val="002214DC"/>
    <w:rsid w:val="00222DFB"/>
    <w:rsid w:val="0022445C"/>
    <w:rsid w:val="00227D6A"/>
    <w:rsid w:val="0024543F"/>
    <w:rsid w:val="00254FBE"/>
    <w:rsid w:val="0026308A"/>
    <w:rsid w:val="00293CD6"/>
    <w:rsid w:val="002975D6"/>
    <w:rsid w:val="002C3203"/>
    <w:rsid w:val="002D6A1C"/>
    <w:rsid w:val="00316B5B"/>
    <w:rsid w:val="00335E1C"/>
    <w:rsid w:val="0035671C"/>
    <w:rsid w:val="00387338"/>
    <w:rsid w:val="00391A33"/>
    <w:rsid w:val="003A6DC5"/>
    <w:rsid w:val="003D4736"/>
    <w:rsid w:val="003E6C8B"/>
    <w:rsid w:val="00407B82"/>
    <w:rsid w:val="00411235"/>
    <w:rsid w:val="00421A69"/>
    <w:rsid w:val="00426861"/>
    <w:rsid w:val="00443685"/>
    <w:rsid w:val="004613CD"/>
    <w:rsid w:val="004729EF"/>
    <w:rsid w:val="004A48DF"/>
    <w:rsid w:val="004A5462"/>
    <w:rsid w:val="004E2AB2"/>
    <w:rsid w:val="004E584C"/>
    <w:rsid w:val="00530B65"/>
    <w:rsid w:val="00556FF9"/>
    <w:rsid w:val="00557645"/>
    <w:rsid w:val="005847FC"/>
    <w:rsid w:val="00587930"/>
    <w:rsid w:val="005A1B0A"/>
    <w:rsid w:val="005A5656"/>
    <w:rsid w:val="005B0013"/>
    <w:rsid w:val="005B655F"/>
    <w:rsid w:val="005C021D"/>
    <w:rsid w:val="005C068E"/>
    <w:rsid w:val="005D2E88"/>
    <w:rsid w:val="005E3A51"/>
    <w:rsid w:val="006113BA"/>
    <w:rsid w:val="006116E7"/>
    <w:rsid w:val="006272BE"/>
    <w:rsid w:val="00645399"/>
    <w:rsid w:val="0067250A"/>
    <w:rsid w:val="00675785"/>
    <w:rsid w:val="00686DDB"/>
    <w:rsid w:val="006B084F"/>
    <w:rsid w:val="006B7FBA"/>
    <w:rsid w:val="006C43E6"/>
    <w:rsid w:val="006E49A9"/>
    <w:rsid w:val="006E49F4"/>
    <w:rsid w:val="006F555E"/>
    <w:rsid w:val="00705692"/>
    <w:rsid w:val="0072093A"/>
    <w:rsid w:val="00734610"/>
    <w:rsid w:val="00741DFB"/>
    <w:rsid w:val="00746B23"/>
    <w:rsid w:val="00751612"/>
    <w:rsid w:val="00773E53"/>
    <w:rsid w:val="007825C7"/>
    <w:rsid w:val="007830EB"/>
    <w:rsid w:val="00787945"/>
    <w:rsid w:val="00794CBC"/>
    <w:rsid w:val="007A33D8"/>
    <w:rsid w:val="007C5E2F"/>
    <w:rsid w:val="007D4469"/>
    <w:rsid w:val="007E5AE9"/>
    <w:rsid w:val="007F0CDA"/>
    <w:rsid w:val="00804675"/>
    <w:rsid w:val="00813E1E"/>
    <w:rsid w:val="00820A79"/>
    <w:rsid w:val="0082718A"/>
    <w:rsid w:val="00834DD0"/>
    <w:rsid w:val="00847BF7"/>
    <w:rsid w:val="008620D8"/>
    <w:rsid w:val="00873DB9"/>
    <w:rsid w:val="00876298"/>
    <w:rsid w:val="00881805"/>
    <w:rsid w:val="00887433"/>
    <w:rsid w:val="008920B6"/>
    <w:rsid w:val="00893008"/>
    <w:rsid w:val="008A3102"/>
    <w:rsid w:val="008A724E"/>
    <w:rsid w:val="008A7346"/>
    <w:rsid w:val="008B0D5F"/>
    <w:rsid w:val="008C7AA0"/>
    <w:rsid w:val="00915055"/>
    <w:rsid w:val="0091626A"/>
    <w:rsid w:val="009167CC"/>
    <w:rsid w:val="009309A3"/>
    <w:rsid w:val="009356ED"/>
    <w:rsid w:val="009378C0"/>
    <w:rsid w:val="00942F2C"/>
    <w:rsid w:val="0096567C"/>
    <w:rsid w:val="00981A81"/>
    <w:rsid w:val="00986945"/>
    <w:rsid w:val="00987727"/>
    <w:rsid w:val="00990E49"/>
    <w:rsid w:val="009D4D39"/>
    <w:rsid w:val="009F357C"/>
    <w:rsid w:val="009F5BC6"/>
    <w:rsid w:val="009F7B57"/>
    <w:rsid w:val="00A00FB1"/>
    <w:rsid w:val="00A05777"/>
    <w:rsid w:val="00A35C47"/>
    <w:rsid w:val="00A4705B"/>
    <w:rsid w:val="00A5074B"/>
    <w:rsid w:val="00A5708E"/>
    <w:rsid w:val="00A57E4F"/>
    <w:rsid w:val="00AA3122"/>
    <w:rsid w:val="00AA6EC8"/>
    <w:rsid w:val="00AB3FC7"/>
    <w:rsid w:val="00AC0548"/>
    <w:rsid w:val="00AE3AD8"/>
    <w:rsid w:val="00AF3580"/>
    <w:rsid w:val="00AF736A"/>
    <w:rsid w:val="00B04244"/>
    <w:rsid w:val="00B06E07"/>
    <w:rsid w:val="00B115B1"/>
    <w:rsid w:val="00B1374D"/>
    <w:rsid w:val="00B50BFA"/>
    <w:rsid w:val="00B57685"/>
    <w:rsid w:val="00B768D5"/>
    <w:rsid w:val="00B94951"/>
    <w:rsid w:val="00B95836"/>
    <w:rsid w:val="00B96631"/>
    <w:rsid w:val="00BD3AFB"/>
    <w:rsid w:val="00BE15FC"/>
    <w:rsid w:val="00BE4397"/>
    <w:rsid w:val="00BF3774"/>
    <w:rsid w:val="00C07EF6"/>
    <w:rsid w:val="00C15211"/>
    <w:rsid w:val="00C43734"/>
    <w:rsid w:val="00C52E38"/>
    <w:rsid w:val="00C963F2"/>
    <w:rsid w:val="00CB0E24"/>
    <w:rsid w:val="00CE1A91"/>
    <w:rsid w:val="00CF2455"/>
    <w:rsid w:val="00CF2B84"/>
    <w:rsid w:val="00CF3CCD"/>
    <w:rsid w:val="00D323AD"/>
    <w:rsid w:val="00D505C4"/>
    <w:rsid w:val="00D775D1"/>
    <w:rsid w:val="00D82E00"/>
    <w:rsid w:val="00D8482D"/>
    <w:rsid w:val="00D9578D"/>
    <w:rsid w:val="00DA28F4"/>
    <w:rsid w:val="00DA2BD9"/>
    <w:rsid w:val="00DB22FA"/>
    <w:rsid w:val="00DF7C1A"/>
    <w:rsid w:val="00E37212"/>
    <w:rsid w:val="00E37400"/>
    <w:rsid w:val="00E61A88"/>
    <w:rsid w:val="00E66E64"/>
    <w:rsid w:val="00EA6F05"/>
    <w:rsid w:val="00EC304D"/>
    <w:rsid w:val="00EC4B84"/>
    <w:rsid w:val="00ED2FC9"/>
    <w:rsid w:val="00EF5F80"/>
    <w:rsid w:val="00F16A7F"/>
    <w:rsid w:val="00F46E35"/>
    <w:rsid w:val="00F52EA3"/>
    <w:rsid w:val="00F62CBB"/>
    <w:rsid w:val="00F642A7"/>
    <w:rsid w:val="00F667EB"/>
    <w:rsid w:val="00F708E1"/>
    <w:rsid w:val="00F714C8"/>
    <w:rsid w:val="00F81885"/>
    <w:rsid w:val="00F92D2B"/>
    <w:rsid w:val="00FA2ABB"/>
    <w:rsid w:val="00FA4297"/>
    <w:rsid w:val="00FB5D22"/>
    <w:rsid w:val="00FD0B85"/>
    <w:rsid w:val="00FD4E9F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9422"/>
  <w15:chartTrackingRefBased/>
  <w15:docId w15:val="{F0BE1E77-A6D4-4F3A-98A8-50F03C07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A48DF"/>
  </w:style>
  <w:style w:type="paragraph" w:styleId="a4">
    <w:name w:val="footer"/>
    <w:basedOn w:val="a"/>
    <w:link w:val="Char0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48DF"/>
  </w:style>
  <w:style w:type="paragraph" w:styleId="a5">
    <w:name w:val="List Paragraph"/>
    <w:basedOn w:val="a"/>
    <w:uiPriority w:val="34"/>
    <w:qFormat/>
    <w:rsid w:val="00041A8D"/>
    <w:pPr>
      <w:ind w:left="720"/>
      <w:contextualSpacing/>
    </w:pPr>
  </w:style>
  <w:style w:type="table" w:styleId="a6">
    <w:name w:val="Table Grid"/>
    <w:basedOn w:val="a1"/>
    <w:uiPriority w:val="39"/>
    <w:rsid w:val="00F4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AC05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CD62-7924-4F8F-BBED-F679D9B6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Λάβδας</dc:creator>
  <cp:keywords/>
  <dc:description/>
  <cp:lastModifiedBy>christina AL-NOFAL</cp:lastModifiedBy>
  <cp:revision>14</cp:revision>
  <dcterms:created xsi:type="dcterms:W3CDTF">2022-12-13T15:53:00Z</dcterms:created>
  <dcterms:modified xsi:type="dcterms:W3CDTF">2023-01-24T09:02:00Z</dcterms:modified>
</cp:coreProperties>
</file>