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B5" w:rsidRDefault="00EB2BB5" w:rsidP="00EB2BB5">
      <w:pPr>
        <w:pStyle w:val="11"/>
        <w:spacing w:before="0" w:beforeAutospacing="0" w:after="300" w:afterAutospacing="0" w:line="360" w:lineRule="atLeast"/>
        <w:ind w:left="20" w:right="20"/>
        <w:jc w:val="center"/>
        <w:rPr>
          <w:rStyle w:val="a00"/>
          <w:rFonts w:asciiTheme="minorHAnsi" w:hAnsiTheme="minorHAnsi" w:cstheme="minorHAnsi"/>
          <w:b/>
          <w:bCs/>
          <w:color w:val="000000" w:themeColor="text1"/>
          <w:sz w:val="27"/>
          <w:szCs w:val="27"/>
        </w:rPr>
      </w:pPr>
      <w:r>
        <w:rPr>
          <w:rStyle w:val="a00"/>
          <w:rFonts w:asciiTheme="minorHAnsi" w:hAnsiTheme="minorHAnsi" w:cstheme="minorHAnsi"/>
          <w:b/>
          <w:bCs/>
          <w:color w:val="000000" w:themeColor="text1"/>
          <w:sz w:val="27"/>
          <w:szCs w:val="27"/>
          <w:highlight w:val="yellow"/>
        </w:rPr>
        <w:t>ΟΡΙΣΜΟΙ ΙΣΤΟΡΙΑ Γ΄ ΛΥΚΕΙΟΥ</w:t>
      </w:r>
    </w:p>
    <w:p w:rsidR="00EB2BB5" w:rsidRDefault="00EB2BB5" w:rsidP="00EB2BB5">
      <w:pPr>
        <w:pStyle w:val="11"/>
        <w:spacing w:before="0" w:beforeAutospacing="0" w:after="300" w:afterAutospacing="0" w:line="360" w:lineRule="atLeast"/>
        <w:ind w:left="20" w:right="20"/>
        <w:rPr>
          <w:sz w:val="28"/>
          <w:szCs w:val="28"/>
        </w:rPr>
      </w:pPr>
      <w:r>
        <w:rPr>
          <w:rStyle w:val="a00"/>
          <w:rFonts w:asciiTheme="minorHAnsi" w:hAnsiTheme="minorHAnsi" w:cstheme="minorHAnsi"/>
          <w:b/>
          <w:bCs/>
          <w:color w:val="000000" w:themeColor="text1"/>
          <w:sz w:val="28"/>
          <w:szCs w:val="28"/>
          <w:u w:val="single"/>
        </w:rPr>
        <w:t>Εθνικά κινήματα</w:t>
      </w:r>
      <w:r>
        <w:rPr>
          <w:rStyle w:val="a00"/>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κινήσεις μεταξύ ανθρώπινων κοινοτήτων με κοινή γλώσσα ή/και θρήσκευμα, με διακριτές παραδόσεις και ιστορία, με αντίληψη κοινής ταυτότητας μεταξύ των μελών τους, οι οποίες κοινότητες επιδίωκαν την ανεξαρτησία τους από την εξουσία άλλης διακριτής ενότητας.</w:t>
      </w:r>
    </w:p>
    <w:p w:rsidR="00EB2BB5" w:rsidRDefault="00EB2BB5" w:rsidP="00EB2BB5">
      <w:pPr>
        <w:pStyle w:val="11"/>
        <w:spacing w:before="0" w:beforeAutospacing="0" w:after="266" w:afterAutospacing="0" w:line="360" w:lineRule="atLeast"/>
        <w:ind w:left="20" w:right="20"/>
        <w:rPr>
          <w:rFonts w:asciiTheme="minorHAnsi" w:hAnsiTheme="minorHAnsi" w:cstheme="minorHAnsi"/>
          <w:color w:val="000000" w:themeColor="text1"/>
          <w:sz w:val="28"/>
          <w:szCs w:val="28"/>
        </w:rPr>
      </w:pPr>
      <w:r>
        <w:rPr>
          <w:rStyle w:val="a00"/>
          <w:rFonts w:asciiTheme="minorHAnsi" w:hAnsiTheme="minorHAnsi" w:cstheme="minorHAnsi"/>
          <w:b/>
          <w:bCs/>
          <w:color w:val="000000" w:themeColor="text1"/>
          <w:sz w:val="28"/>
          <w:szCs w:val="28"/>
          <w:u w:val="single"/>
        </w:rPr>
        <w:t>Φιλελεύθερα κινήματα</w:t>
      </w:r>
      <w:r>
        <w:rPr>
          <w:rStyle w:val="a00"/>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 κινήσεις που προωθούσαν συνταγματικούς και κοινοβουλευτικούς θεσμούς για την εξασφάλιση των πολιτικών δικαιωμάτων και ελευθεριών των πολιτών </w:t>
      </w:r>
    </w:p>
    <w:p w:rsidR="00EB2BB5" w:rsidRDefault="00EB2BB5" w:rsidP="00EB2BB5">
      <w:pPr>
        <w:pStyle w:val="11"/>
        <w:spacing w:before="0" w:beforeAutospacing="0" w:after="266" w:afterAutospacing="0" w:line="360" w:lineRule="atLeast"/>
        <w:ind w:left="20" w:right="20"/>
        <w:rPr>
          <w:rFonts w:asciiTheme="minorHAnsi" w:hAnsiTheme="minorHAnsi" w:cstheme="minorHAnsi"/>
          <w:color w:val="4A474B"/>
          <w:sz w:val="28"/>
          <w:szCs w:val="28"/>
        </w:rPr>
      </w:pPr>
      <w:r>
        <w:rPr>
          <w:rFonts w:asciiTheme="minorHAnsi" w:hAnsiTheme="minorHAnsi" w:cstheme="minorHAnsi"/>
          <w:b/>
          <w:bCs/>
          <w:color w:val="000000"/>
          <w:sz w:val="28"/>
          <w:szCs w:val="28"/>
          <w:u w:val="single"/>
          <w:shd w:val="clear" w:color="auto" w:fill="EEEEEE"/>
        </w:rPr>
        <w:t>Φιλική Εταιρεία</w:t>
      </w:r>
      <w:r>
        <w:rPr>
          <w:rFonts w:asciiTheme="minorHAnsi" w:hAnsiTheme="minorHAnsi" w:cstheme="minorHAnsi"/>
          <w:color w:val="000000"/>
          <w:sz w:val="28"/>
          <w:szCs w:val="28"/>
          <w:shd w:val="clear" w:color="auto" w:fill="EEEEEE"/>
        </w:rPr>
        <w:t>: μυστική οργάνωση που ιδρύθηκε το 1814 στην Οδησσό της Ρωσίας από τρεις Έλληνες, τρεις άσημους εμπόρους ή γραμματείς εμπόρων, τον Εμμανουήλ Ξάνθο, τον Νικόλαο Σκουφά και τον Αθανάσιο Τσακάλωφ.</w:t>
      </w:r>
      <w:r>
        <w:rPr>
          <w:rFonts w:asciiTheme="minorHAnsi" w:hAnsiTheme="minorHAnsi" w:cstheme="minorHAnsi"/>
          <w:sz w:val="28"/>
          <w:szCs w:val="28"/>
        </w:rPr>
        <w:t xml:space="preserve"> Στόχοι της ήταν να προκληθεί γενική επανάσταση των Ελλήνων για την απελευθέρωση της πατρίδας από τους Οθωμανούς Τούρκους,  κατηχήσουν στην Εταιρεία όσο το δυνατόν περισσότερους σημαίνοντες Έλληνες και να αναθέσουν την ηγεσία στον Ιωάννη Καποδίστρια, υπουργό Εξωτερικών τότε της Ρωσίας, και μέσω αυτού να εξασφαλίσουν την υποστήριξη της </w:t>
      </w:r>
      <w:proofErr w:type="spellStart"/>
      <w:r>
        <w:rPr>
          <w:rFonts w:asciiTheme="minorHAnsi" w:hAnsiTheme="minorHAnsi" w:cstheme="minorHAnsi"/>
          <w:sz w:val="28"/>
          <w:szCs w:val="28"/>
        </w:rPr>
        <w:t>κραταιάς</w:t>
      </w:r>
      <w:proofErr w:type="spellEnd"/>
      <w:r>
        <w:rPr>
          <w:rFonts w:asciiTheme="minorHAnsi" w:hAnsiTheme="minorHAnsi" w:cstheme="minorHAnsi"/>
          <w:sz w:val="28"/>
          <w:szCs w:val="28"/>
        </w:rPr>
        <w:t xml:space="preserve"> και ομόδοξης χώρας του Βορρά.</w:t>
      </w:r>
    </w:p>
    <w:p w:rsidR="00EB2BB5" w:rsidRDefault="00EB2BB5" w:rsidP="00EB2BB5">
      <w:pPr>
        <w:pStyle w:val="11"/>
        <w:spacing w:before="0" w:beforeAutospacing="0" w:after="296" w:afterAutospacing="0" w:line="360" w:lineRule="atLeast"/>
        <w:ind w:left="20" w:right="20"/>
        <w:rPr>
          <w:rFonts w:asciiTheme="minorHAnsi" w:hAnsiTheme="minorHAnsi" w:cstheme="minorHAnsi"/>
          <w:color w:val="000000" w:themeColor="text1"/>
          <w:sz w:val="28"/>
          <w:szCs w:val="28"/>
        </w:rPr>
      </w:pPr>
      <w:r>
        <w:rPr>
          <w:rStyle w:val="a00"/>
          <w:rFonts w:asciiTheme="minorHAnsi" w:hAnsiTheme="minorHAnsi" w:cstheme="minorHAnsi"/>
          <w:b/>
          <w:bCs/>
          <w:color w:val="000000" w:themeColor="text1"/>
          <w:sz w:val="28"/>
          <w:szCs w:val="28"/>
          <w:u w:val="single"/>
        </w:rPr>
        <w:t>Μεγάλη Ιδέα</w:t>
      </w:r>
      <w:r>
        <w:rPr>
          <w:rStyle w:val="a00"/>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 εθνική πολιτική που αποσκοπούσε στην απελευθέρωση των ιστορικών ελληνικών χώρων και των τόπων γενικά όπου κατοικούσαν Έλληνες. </w:t>
      </w:r>
    </w:p>
    <w:p w:rsidR="00EB2BB5" w:rsidRDefault="00EB2BB5" w:rsidP="00EB2BB5">
      <w:pPr>
        <w:pStyle w:val="11"/>
        <w:spacing w:before="0" w:beforeAutospacing="0" w:after="304" w:afterAutospacing="0" w:line="326" w:lineRule="atLeast"/>
        <w:ind w:left="20" w:right="20"/>
        <w:rPr>
          <w:rFonts w:asciiTheme="minorHAnsi" w:hAnsiTheme="minorHAnsi" w:cstheme="minorHAnsi"/>
          <w:color w:val="000000" w:themeColor="text1"/>
          <w:sz w:val="28"/>
          <w:szCs w:val="28"/>
        </w:rPr>
      </w:pPr>
      <w:r>
        <w:rPr>
          <w:rStyle w:val="a00"/>
          <w:rFonts w:asciiTheme="minorHAnsi" w:hAnsiTheme="minorHAnsi" w:cstheme="minorHAnsi"/>
          <w:b/>
          <w:bCs/>
          <w:color w:val="000000" w:themeColor="text1"/>
          <w:sz w:val="28"/>
          <w:szCs w:val="28"/>
          <w:u w:val="single"/>
        </w:rPr>
        <w:t>Αλύτρωτοι Έλληνες</w:t>
      </w:r>
      <w:r>
        <w:rPr>
          <w:rStyle w:val="a00"/>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οι Έλληνες που κατοικούσαν εκτός της ελληνικής επικράτειας και επεδίωκαν  την ένωσή τους στο ελληνικό κράτος </w:t>
      </w:r>
    </w:p>
    <w:p w:rsidR="00EB2BB5" w:rsidRDefault="00EB2BB5" w:rsidP="00EB2BB5">
      <w:pPr>
        <w:pStyle w:val="11"/>
        <w:spacing w:before="0" w:beforeAutospacing="0" w:after="304" w:afterAutospacing="0" w:line="326" w:lineRule="atLeast"/>
        <w:ind w:left="20" w:right="20"/>
        <w:rPr>
          <w:rFonts w:asciiTheme="minorHAnsi" w:hAnsiTheme="minorHAnsi" w:cstheme="minorHAnsi"/>
          <w:color w:val="4A474B"/>
          <w:sz w:val="28"/>
          <w:szCs w:val="28"/>
          <w:shd w:val="clear" w:color="auto" w:fill="FFFFFF"/>
        </w:rPr>
      </w:pPr>
      <w:r>
        <w:rPr>
          <w:rStyle w:val="a00"/>
          <w:rFonts w:asciiTheme="minorHAnsi" w:hAnsiTheme="minorHAnsi" w:cstheme="minorHAnsi"/>
          <w:b/>
          <w:bCs/>
          <w:color w:val="000000" w:themeColor="text1"/>
          <w:sz w:val="28"/>
          <w:szCs w:val="28"/>
          <w:u w:val="single"/>
          <w:shd w:val="clear" w:color="auto" w:fill="FFFFFF"/>
        </w:rPr>
        <w:t>Αλυτρωτισμός</w:t>
      </w:r>
      <w:r>
        <w:rPr>
          <w:rStyle w:val="a00"/>
          <w:rFonts w:asciiTheme="minorHAnsi" w:hAnsiTheme="minorHAnsi" w:cstheme="minorHAnsi"/>
          <w:color w:val="000000" w:themeColor="text1"/>
          <w:sz w:val="28"/>
          <w:szCs w:val="28"/>
          <w:u w:val="single"/>
          <w:shd w:val="clear" w:color="auto" w:fill="FFFFFF"/>
        </w:rPr>
        <w:t xml:space="preserve"> </w:t>
      </w:r>
      <w:r>
        <w:rPr>
          <w:rStyle w:val="a00"/>
          <w:rFonts w:asciiTheme="minorHAnsi" w:hAnsiTheme="minorHAnsi" w:cstheme="minorHAnsi"/>
          <w:color w:val="000000" w:themeColor="text1"/>
          <w:sz w:val="28"/>
          <w:szCs w:val="28"/>
          <w:shd w:val="clear" w:color="auto" w:fill="FFFFFF"/>
        </w:rPr>
        <w:t>:</w:t>
      </w:r>
      <w:r>
        <w:rPr>
          <w:rFonts w:asciiTheme="minorHAnsi" w:hAnsiTheme="minorHAnsi" w:cstheme="minorHAnsi"/>
          <w:color w:val="000000" w:themeColor="text1"/>
          <w:sz w:val="28"/>
          <w:szCs w:val="28"/>
          <w:shd w:val="clear" w:color="auto" w:fill="FFFFFF"/>
        </w:rPr>
        <w:t xml:space="preserve"> εθνική πολιτική με στόχο την απελευθέρωση των αλύτρωτων ιστορικών ελληνικών τόπων και την υλοποίηση της Μεγάλης </w:t>
      </w:r>
      <w:r>
        <w:rPr>
          <w:rFonts w:asciiTheme="minorHAnsi" w:hAnsiTheme="minorHAnsi" w:cstheme="minorHAnsi"/>
          <w:color w:val="4A474B"/>
          <w:sz w:val="28"/>
          <w:szCs w:val="28"/>
          <w:shd w:val="clear" w:color="auto" w:fill="FFFFFF"/>
        </w:rPr>
        <w:t>Ιδέας</w:t>
      </w:r>
    </w:p>
    <w:p w:rsidR="00EB2BB5" w:rsidRDefault="00EB2BB5" w:rsidP="00EB2BB5">
      <w:pPr>
        <w:pStyle w:val="11"/>
        <w:spacing w:before="0" w:beforeAutospacing="0" w:after="304" w:afterAutospacing="0" w:line="326" w:lineRule="atLeast"/>
        <w:ind w:left="20" w:right="20"/>
        <w:rPr>
          <w:rFonts w:asciiTheme="minorHAnsi" w:hAnsiTheme="minorHAnsi" w:cstheme="minorHAnsi"/>
          <w:color w:val="4A474B"/>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w:t>
      </w:r>
      <w:proofErr w:type="spellStart"/>
      <w:r>
        <w:rPr>
          <w:rFonts w:asciiTheme="minorHAnsi" w:hAnsiTheme="minorHAnsi" w:cstheme="minorHAnsi"/>
          <w:b/>
          <w:bCs/>
          <w:sz w:val="28"/>
          <w:szCs w:val="28"/>
          <w:u w:val="single"/>
        </w:rPr>
        <w:t>Προσωρινόν</w:t>
      </w:r>
      <w:proofErr w:type="spellEnd"/>
      <w:r>
        <w:rPr>
          <w:rFonts w:asciiTheme="minorHAnsi" w:hAnsiTheme="minorHAnsi" w:cstheme="minorHAnsi"/>
          <w:b/>
          <w:bCs/>
          <w:sz w:val="28"/>
          <w:szCs w:val="28"/>
          <w:u w:val="single"/>
        </w:rPr>
        <w:t xml:space="preserve"> Πολίτευμα της Ελλάδος</w:t>
      </w:r>
      <w:r>
        <w:rPr>
          <w:rFonts w:asciiTheme="minorHAnsi" w:hAnsiTheme="minorHAnsi" w:cstheme="minorHAnsi"/>
          <w:b/>
          <w:bCs/>
          <w:sz w:val="28"/>
          <w:szCs w:val="28"/>
        </w:rPr>
        <w:t>»</w:t>
      </w:r>
      <w:r>
        <w:rPr>
          <w:rFonts w:asciiTheme="minorHAnsi" w:hAnsiTheme="minorHAnsi" w:cstheme="minorHAnsi"/>
          <w:sz w:val="28"/>
          <w:szCs w:val="28"/>
        </w:rPr>
        <w:t xml:space="preserve"> :το πρώτο επαναστατικό Σύνταγμα της Ελλάδας που ψηφίστηκε στην Εθνοσυνέλευση της Επιδαύρου το 1822. Η συνταγματική και αντιπροσωπευτική πολιτεία, όπως προέκυπτε από αυτό, αποτελούσε διακήρυξη και υπόσχεση μάλλον παρά πραγματικότητα</w:t>
      </w: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themeColor="text1"/>
          <w:sz w:val="28"/>
          <w:szCs w:val="28"/>
        </w:rPr>
      </w:pPr>
      <w:r>
        <w:rPr>
          <w:rStyle w:val="a00"/>
          <w:rFonts w:asciiTheme="minorHAnsi" w:hAnsiTheme="minorHAnsi" w:cstheme="minorHAnsi"/>
          <w:b/>
          <w:bCs/>
          <w:color w:val="000000" w:themeColor="text1"/>
          <w:sz w:val="28"/>
          <w:szCs w:val="28"/>
          <w:u w:val="single"/>
        </w:rPr>
        <w:lastRenderedPageBreak/>
        <w:t>Αυτοκέφαλο της Εκκλησίας της Ελλάδος</w:t>
      </w:r>
      <w:r>
        <w:rPr>
          <w:rStyle w:val="a00"/>
          <w:rFonts w:asciiTheme="minorHAnsi" w:hAnsiTheme="minorHAnsi" w:cstheme="minorHAnsi"/>
          <w:color w:val="000000" w:themeColor="text1"/>
          <w:sz w:val="28"/>
          <w:szCs w:val="28"/>
          <w:u w:val="single"/>
        </w:rPr>
        <w:t>:</w:t>
      </w:r>
      <w:r>
        <w:rPr>
          <w:rFonts w:asciiTheme="minorHAnsi" w:hAnsiTheme="minorHAnsi" w:cstheme="minorHAnsi"/>
          <w:color w:val="000000" w:themeColor="text1"/>
          <w:sz w:val="28"/>
          <w:szCs w:val="28"/>
        </w:rPr>
        <w:t> το εκκλησιαστικό καθεστώς κατά το οποίο η Εκκλησία της Ελλάδος από το 1833 αυτονομείται διοικητικά από το Οικουμενικό Πατριαρχείο Κωνσταντινουπόλεως.</w:t>
      </w:r>
    </w:p>
    <w:p w:rsidR="00EB2BB5" w:rsidRDefault="00EB2BB5" w:rsidP="00EB2BB5">
      <w:pPr>
        <w:pStyle w:val="11"/>
        <w:spacing w:before="0" w:beforeAutospacing="0" w:after="0" w:afterAutospacing="0" w:line="360" w:lineRule="atLeast"/>
        <w:ind w:left="20" w:right="20"/>
        <w:rPr>
          <w:rStyle w:val="a00"/>
          <w:color w:val="4A474B"/>
        </w:rPr>
      </w:pPr>
    </w:p>
    <w:p w:rsidR="00EB2BB5" w:rsidRDefault="00EB2BB5" w:rsidP="00EB2BB5">
      <w:pPr>
        <w:pStyle w:val="11"/>
        <w:spacing w:before="0" w:beforeAutospacing="0" w:after="0" w:afterAutospacing="0" w:line="360" w:lineRule="atLeast"/>
        <w:ind w:left="20" w:right="20"/>
        <w:rPr>
          <w:color w:val="000000" w:themeColor="text1"/>
        </w:rPr>
      </w:pPr>
      <w:r>
        <w:rPr>
          <w:rStyle w:val="a00"/>
          <w:rFonts w:asciiTheme="minorHAnsi" w:hAnsiTheme="minorHAnsi" w:cstheme="minorHAnsi"/>
          <w:b/>
          <w:bCs/>
          <w:color w:val="000000" w:themeColor="text1"/>
          <w:sz w:val="28"/>
          <w:szCs w:val="28"/>
          <w:u w:val="single"/>
        </w:rPr>
        <w:t>Αρχή της Δεδηλωμένης</w:t>
      </w:r>
      <w:r>
        <w:rPr>
          <w:rStyle w:val="a00"/>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θεμελιώδης αρχή λειτουργίας του κοινοβουλευτικού συστήματος. Την εισήγαγε στην Ελλάδα ο </w:t>
      </w:r>
      <w:proofErr w:type="spellStart"/>
      <w:r>
        <w:rPr>
          <w:rFonts w:asciiTheme="minorHAnsi" w:hAnsiTheme="minorHAnsi" w:cstheme="minorHAnsi"/>
          <w:color w:val="000000" w:themeColor="text1"/>
          <w:sz w:val="28"/>
          <w:szCs w:val="28"/>
        </w:rPr>
        <w:t>Χ.Τρικούπης</w:t>
      </w:r>
      <w:proofErr w:type="spellEnd"/>
      <w:r>
        <w:rPr>
          <w:rFonts w:asciiTheme="minorHAnsi" w:hAnsiTheme="minorHAnsi" w:cstheme="minorHAnsi"/>
          <w:color w:val="000000" w:themeColor="text1"/>
          <w:sz w:val="28"/>
          <w:szCs w:val="28"/>
        </w:rPr>
        <w:t xml:space="preserve"> το 1875. Σύμφωνα </w:t>
      </w:r>
      <w:proofErr w:type="spellStart"/>
      <w:r>
        <w:rPr>
          <w:rFonts w:asciiTheme="minorHAnsi" w:hAnsiTheme="minorHAnsi" w:cstheme="minorHAnsi"/>
          <w:color w:val="000000" w:themeColor="text1"/>
          <w:sz w:val="28"/>
          <w:szCs w:val="28"/>
        </w:rPr>
        <w:t>μ’αυτή</w:t>
      </w:r>
      <w:proofErr w:type="spellEnd"/>
      <w:r>
        <w:rPr>
          <w:rFonts w:asciiTheme="minorHAnsi" w:hAnsiTheme="minorHAnsi" w:cstheme="minorHAnsi"/>
          <w:color w:val="000000" w:themeColor="text1"/>
          <w:sz w:val="28"/>
          <w:szCs w:val="28"/>
        </w:rPr>
        <w:t xml:space="preserve"> το κόμμα που πλειοψηφεί στις εκλογές θα πρέπει, για να κυβερνήσει, να έχει εξασφαλισμένη(«δεδηλωμένη») την εμπιστοσύνη της πλειοψηφίας της Βουλής</w:t>
      </w: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4A474B"/>
          <w:sz w:val="28"/>
          <w:szCs w:val="28"/>
        </w:rPr>
      </w:pPr>
      <w:r>
        <w:rPr>
          <w:rFonts w:asciiTheme="minorHAnsi" w:hAnsiTheme="minorHAnsi" w:cstheme="minorHAnsi"/>
          <w:b/>
          <w:bCs/>
          <w:color w:val="000000"/>
          <w:sz w:val="28"/>
          <w:szCs w:val="28"/>
          <w:u w:val="single"/>
          <w:shd w:val="clear" w:color="auto" w:fill="EEEEEE"/>
        </w:rPr>
        <w:t>Εκσυγχρονισμός (19ος αιώνας)</w:t>
      </w:r>
      <w:r>
        <w:rPr>
          <w:rFonts w:asciiTheme="minorHAnsi" w:hAnsiTheme="minorHAnsi" w:cstheme="minorHAnsi"/>
          <w:color w:val="000000"/>
          <w:sz w:val="28"/>
          <w:szCs w:val="28"/>
          <w:shd w:val="clear" w:color="auto" w:fill="EEEEEE"/>
        </w:rPr>
        <w:t>: Εκσυγχρονισμός αυτή την εποχή σήμαινε κυρίως δημιουργία ισχυρού τακτικού στρατού και πολεμικού ναυτικού, ανάπτυξη οδικού και σιδηροδρομικού δικτύου, καθώς και ταχυδρομικού και τηλεγραφικού δικτύου, εισαγωγή νέων καλλιεργητικών μεθόδων στη γεωργία, εμπέδωση της τάξης και της ασφάλειας στις μετακινήσεις και στις μεταφορές και ανάπτυξη του πιστωτικού συστήματος και της διεθνούς πίστης της χώρας.</w:t>
      </w: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4A474B"/>
          <w:sz w:val="28"/>
          <w:szCs w:val="28"/>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themeColor="text1"/>
          <w:sz w:val="28"/>
          <w:szCs w:val="28"/>
          <w:shd w:val="clear" w:color="auto" w:fill="FFFFFF"/>
        </w:rPr>
      </w:pPr>
      <w:r>
        <w:rPr>
          <w:rStyle w:val="a00"/>
          <w:rFonts w:asciiTheme="minorHAnsi" w:hAnsiTheme="minorHAnsi" w:cstheme="minorHAnsi"/>
          <w:b/>
          <w:bCs/>
          <w:color w:val="000000" w:themeColor="text1"/>
          <w:sz w:val="28"/>
          <w:szCs w:val="28"/>
          <w:u w:val="single"/>
          <w:shd w:val="clear" w:color="auto" w:fill="FFFFFF"/>
        </w:rPr>
        <w:t>Ανατολικό ζήτημα</w:t>
      </w:r>
      <w:r>
        <w:rPr>
          <w:rStyle w:val="a00"/>
          <w:rFonts w:asciiTheme="minorHAnsi" w:hAnsiTheme="minorHAnsi" w:cstheme="minorHAnsi"/>
          <w:color w:val="000000" w:themeColor="text1"/>
          <w:sz w:val="28"/>
          <w:szCs w:val="28"/>
          <w:shd w:val="clear" w:color="auto" w:fill="FFFFFF"/>
        </w:rPr>
        <w:t xml:space="preserve"> :</w:t>
      </w:r>
      <w:r>
        <w:rPr>
          <w:rFonts w:asciiTheme="minorHAnsi" w:hAnsiTheme="minorHAnsi" w:cstheme="minorHAnsi"/>
          <w:color w:val="000000" w:themeColor="text1"/>
          <w:sz w:val="28"/>
          <w:szCs w:val="28"/>
          <w:shd w:val="clear" w:color="auto" w:fill="FFFFFF"/>
        </w:rPr>
        <w:t> το διεθνές ζήτημα (σύνολο στρατιωτικών και διπλωματικών συγκρούσεων)που προκλήθηκε από τη βαθμιαία συρρίκνωση της Οθωμανικής Αυτοκρατορίας (17</w:t>
      </w:r>
      <w:r>
        <w:rPr>
          <w:rFonts w:asciiTheme="minorHAnsi" w:hAnsiTheme="minorHAnsi" w:cstheme="minorHAnsi"/>
          <w:color w:val="000000" w:themeColor="text1"/>
          <w:sz w:val="28"/>
          <w:szCs w:val="28"/>
          <w:shd w:val="clear" w:color="auto" w:fill="FFFFFF"/>
          <w:vertAlign w:val="superscript"/>
        </w:rPr>
        <w:t>ος</w:t>
      </w:r>
      <w:r>
        <w:rPr>
          <w:rFonts w:asciiTheme="minorHAnsi" w:hAnsiTheme="minorHAnsi" w:cstheme="minorHAnsi"/>
          <w:color w:val="000000" w:themeColor="text1"/>
          <w:sz w:val="28"/>
          <w:szCs w:val="28"/>
          <w:shd w:val="clear" w:color="auto" w:fill="FFFFFF"/>
        </w:rPr>
        <w:t> αι. και μετά) και την πλήρωση του κενού στα Βαλκάνια και την Εγγύς Ανατολή (</w:t>
      </w:r>
      <w:proofErr w:type="spellStart"/>
      <w:r>
        <w:rPr>
          <w:rFonts w:asciiTheme="minorHAnsi" w:hAnsiTheme="minorHAnsi" w:cstheme="minorHAnsi"/>
          <w:color w:val="000000" w:themeColor="text1"/>
          <w:sz w:val="28"/>
          <w:szCs w:val="28"/>
          <w:shd w:val="clear" w:color="auto" w:fill="FFFFFF"/>
        </w:rPr>
        <w:t>δηλ.το</w:t>
      </w:r>
      <w:proofErr w:type="spellEnd"/>
      <w:r>
        <w:rPr>
          <w:rFonts w:asciiTheme="minorHAnsi" w:hAnsiTheme="minorHAnsi" w:cstheme="minorHAnsi"/>
          <w:color w:val="000000" w:themeColor="text1"/>
          <w:sz w:val="28"/>
          <w:szCs w:val="28"/>
          <w:shd w:val="clear" w:color="auto" w:fill="FFFFFF"/>
        </w:rPr>
        <w:t xml:space="preserve"> πρόβλημα της διαδοχής στα εδάφη της παλιάς Οθωμανικής Αυτοκρατορίας).</w:t>
      </w: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4A474B"/>
          <w:sz w:val="28"/>
          <w:szCs w:val="28"/>
          <w:shd w:val="clear" w:color="auto" w:fill="FFFFFF"/>
        </w:rPr>
      </w:pP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r>
        <w:rPr>
          <w:rFonts w:asciiTheme="minorHAnsi" w:hAnsiTheme="minorHAnsi" w:cstheme="minorHAnsi"/>
          <w:b/>
          <w:bCs/>
          <w:color w:val="000000"/>
          <w:sz w:val="28"/>
          <w:szCs w:val="28"/>
          <w:u w:val="single"/>
          <w:shd w:val="clear" w:color="auto" w:fill="EEEEEE"/>
        </w:rPr>
        <w:t>Στρατιωτικός Σύνδεσμος</w:t>
      </w:r>
      <w:r>
        <w:rPr>
          <w:rFonts w:asciiTheme="minorHAnsi" w:hAnsiTheme="minorHAnsi" w:cstheme="minorHAnsi"/>
          <w:color w:val="000000"/>
          <w:sz w:val="28"/>
          <w:szCs w:val="28"/>
          <w:shd w:val="clear" w:color="auto" w:fill="EEEEEE"/>
        </w:rPr>
        <w:t xml:space="preserve">: επαναστατική οργάνωση που είχε ηγηθεί το 1909 του Κινήματος στο </w:t>
      </w:r>
      <w:proofErr w:type="spellStart"/>
      <w:r>
        <w:rPr>
          <w:rFonts w:asciiTheme="minorHAnsi" w:hAnsiTheme="minorHAnsi" w:cstheme="minorHAnsi"/>
          <w:color w:val="000000"/>
          <w:sz w:val="28"/>
          <w:szCs w:val="28"/>
          <w:shd w:val="clear" w:color="auto" w:fill="EEEEEE"/>
        </w:rPr>
        <w:t>Γουδή</w:t>
      </w:r>
      <w:proofErr w:type="spellEnd"/>
      <w:r>
        <w:rPr>
          <w:rFonts w:asciiTheme="minorHAnsi" w:hAnsiTheme="minorHAnsi" w:cstheme="minorHAnsi"/>
          <w:color w:val="000000"/>
          <w:sz w:val="28"/>
          <w:szCs w:val="28"/>
          <w:shd w:val="clear" w:color="auto" w:fill="EEEEEE"/>
        </w:rPr>
        <w:t>. Ο Βενιζέλος προσκλήθηκε από την ηγεσία του Στρατιωτικού Συνδέσμου από την Κρήτη στην Αθήνα ως εκπρόσωπος του Συνδέσμου στις διαπραγματεύσεις του με την πολιτειακή και την πολιτική ηγεσία του τόπου, με τη σαφή εντολή να προωθήσει ευρύτατες συνταγματικές και διοικητικές μεταρρυθμίσεις</w:t>
      </w: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sz w:val="28"/>
          <w:szCs w:val="28"/>
          <w:shd w:val="clear" w:color="auto" w:fill="EEEEEE"/>
        </w:rPr>
      </w:pPr>
      <w:r>
        <w:rPr>
          <w:rFonts w:asciiTheme="minorHAnsi" w:hAnsiTheme="minorHAnsi" w:cstheme="minorHAnsi"/>
          <w:b/>
          <w:bCs/>
          <w:color w:val="000000"/>
          <w:sz w:val="28"/>
          <w:szCs w:val="28"/>
          <w:u w:val="single"/>
          <w:shd w:val="clear" w:color="auto" w:fill="EEEEEE"/>
        </w:rPr>
        <w:t>Εθνικός Διχασμός</w:t>
      </w:r>
      <w:r>
        <w:rPr>
          <w:rFonts w:asciiTheme="minorHAnsi" w:hAnsiTheme="minorHAnsi" w:cstheme="minorHAnsi"/>
          <w:color w:val="000000"/>
          <w:sz w:val="28"/>
          <w:szCs w:val="28"/>
          <w:shd w:val="clear" w:color="auto" w:fill="EEEEEE"/>
        </w:rPr>
        <w:t xml:space="preserve">: Η παραίτηση της κυβέρνησης, τον Φεβρουάριο του 1915, εγκαινίασε μια μακρά περίοδο πολιτικής και συνταγματικής ανωμαλίας και περιπετειών της χώρας, εξέθεσε δε την Ελλάδα σε σοβαρούς εξωτερικούς κινδύνους. Η μετά το 1915 περίοδος της πολιτικής ιστορίας της Ελλάδας έμεινε γνωστή ως εποχή του «Εθνικού </w:t>
      </w:r>
      <w:r>
        <w:rPr>
          <w:rFonts w:asciiTheme="minorHAnsi" w:hAnsiTheme="minorHAnsi" w:cstheme="minorHAnsi"/>
          <w:color w:val="000000"/>
          <w:sz w:val="28"/>
          <w:szCs w:val="28"/>
          <w:shd w:val="clear" w:color="auto" w:fill="EEEEEE"/>
        </w:rPr>
        <w:lastRenderedPageBreak/>
        <w:t>Διχασμού», για τον λόγο ότι η διαφωνία και η ρήξη στην κορυφή της εξουσίας δίχασαν το έθνος επί είκοσι και πλέον χρόνια και προκάλεσαν σοβαρές πολιτικές και συνταγματικές στρεβλώσεις.</w:t>
      </w: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sz w:val="28"/>
          <w:szCs w:val="28"/>
          <w:shd w:val="clear" w:color="auto" w:fill="EEEEEE"/>
        </w:rPr>
      </w:pPr>
      <w:r>
        <w:rPr>
          <w:rFonts w:asciiTheme="minorHAnsi" w:hAnsiTheme="minorHAnsi" w:cstheme="minorHAnsi"/>
          <w:b/>
          <w:bCs/>
          <w:color w:val="000000"/>
          <w:sz w:val="28"/>
          <w:szCs w:val="28"/>
          <w:u w:val="single"/>
          <w:shd w:val="clear" w:color="auto" w:fill="EEEEEE"/>
        </w:rPr>
        <w:t xml:space="preserve">Νοεμβριανά </w:t>
      </w:r>
      <w:r>
        <w:rPr>
          <w:rFonts w:asciiTheme="minorHAnsi" w:hAnsiTheme="minorHAnsi" w:cstheme="minorHAnsi"/>
          <w:color w:val="000000"/>
          <w:sz w:val="28"/>
          <w:szCs w:val="28"/>
          <w:shd w:val="clear" w:color="auto" w:fill="EEEEEE"/>
        </w:rPr>
        <w:t>:  αιματηρές συγκρούσεις τον Νοέμβριο του 1916 στην Αθήνα στα πλαίσια του Εθνικού Διχασμού μεταξύ μονάδων πιστών στην κυβέρνηση της Αθήνας και αγημάτων που είχαν αποβιβάσει οι Γάλλοι, για να παραλάβουν πολεμικό υλικό που είχε συμφωνήσει να παραδώσει η κυβέρνηση</w:t>
      </w:r>
    </w:p>
    <w:p w:rsidR="00EB2BB5" w:rsidRDefault="00EB2BB5" w:rsidP="00EB2BB5">
      <w:pPr>
        <w:pStyle w:val="11"/>
        <w:tabs>
          <w:tab w:val="left" w:pos="1875"/>
        </w:tabs>
        <w:spacing w:before="0" w:beforeAutospacing="0" w:after="0" w:afterAutospacing="0" w:line="360" w:lineRule="atLeast"/>
        <w:ind w:left="20" w:right="20"/>
        <w:rPr>
          <w:rFonts w:asciiTheme="minorHAnsi" w:hAnsiTheme="minorHAnsi" w:cstheme="minorHAnsi"/>
          <w:color w:val="4A474B"/>
          <w:sz w:val="28"/>
          <w:szCs w:val="28"/>
          <w:shd w:val="clear" w:color="auto" w:fill="FFFFFF"/>
        </w:rPr>
      </w:pPr>
      <w:r>
        <w:rPr>
          <w:rFonts w:asciiTheme="minorHAnsi" w:hAnsiTheme="minorHAnsi" w:cstheme="minorHAnsi"/>
          <w:color w:val="4A474B"/>
          <w:sz w:val="28"/>
          <w:szCs w:val="28"/>
          <w:shd w:val="clear" w:color="auto" w:fill="FFFFFF"/>
        </w:rPr>
        <w:tab/>
      </w:r>
    </w:p>
    <w:p w:rsidR="00EB2BB5" w:rsidRDefault="00EB2BB5" w:rsidP="00EB2BB5">
      <w:pPr>
        <w:pStyle w:val="11"/>
        <w:tabs>
          <w:tab w:val="left" w:pos="1875"/>
        </w:tabs>
        <w:spacing w:before="0" w:beforeAutospacing="0" w:after="0" w:afterAutospacing="0" w:line="360" w:lineRule="atLeast"/>
        <w:ind w:left="20" w:right="20"/>
        <w:rPr>
          <w:rFonts w:asciiTheme="minorHAnsi" w:hAnsiTheme="minorHAnsi" w:cstheme="minorHAnsi"/>
          <w:color w:val="000000"/>
          <w:sz w:val="28"/>
          <w:szCs w:val="28"/>
          <w:shd w:val="clear" w:color="auto" w:fill="EEEEEE"/>
        </w:rPr>
      </w:pPr>
      <w:r>
        <w:rPr>
          <w:rFonts w:asciiTheme="minorHAnsi" w:hAnsiTheme="minorHAnsi" w:cstheme="minorHAnsi"/>
          <w:b/>
          <w:bCs/>
          <w:color w:val="000000"/>
          <w:sz w:val="28"/>
          <w:szCs w:val="28"/>
          <w:u w:val="single"/>
          <w:shd w:val="clear" w:color="auto" w:fill="EEEEEE"/>
        </w:rPr>
        <w:t>Νέα αποικιοκρατία</w:t>
      </w:r>
      <w:r>
        <w:rPr>
          <w:rFonts w:asciiTheme="minorHAnsi" w:hAnsiTheme="minorHAnsi" w:cstheme="minorHAnsi"/>
          <w:color w:val="000000"/>
          <w:sz w:val="28"/>
          <w:szCs w:val="28"/>
          <w:shd w:val="clear" w:color="auto" w:fill="EEEEEE"/>
        </w:rPr>
        <w:t>: Η νέα αποικιοκρατία, ως ιστορικό φαινόμενο που έμεινε γνωστό ως ιμπεριαλισμός (από τον λατινικό όρο «</w:t>
      </w:r>
      <w:proofErr w:type="spellStart"/>
      <w:r>
        <w:rPr>
          <w:rFonts w:asciiTheme="minorHAnsi" w:hAnsiTheme="minorHAnsi" w:cstheme="minorHAnsi"/>
          <w:color w:val="000000"/>
          <w:sz w:val="28"/>
          <w:szCs w:val="28"/>
          <w:shd w:val="clear" w:color="auto" w:fill="EEEEEE"/>
        </w:rPr>
        <w:t>imperium</w:t>
      </w:r>
      <w:proofErr w:type="spellEnd"/>
      <w:r>
        <w:rPr>
          <w:rFonts w:asciiTheme="minorHAnsi" w:hAnsiTheme="minorHAnsi" w:cstheme="minorHAnsi"/>
          <w:color w:val="000000"/>
          <w:sz w:val="28"/>
          <w:szCs w:val="28"/>
          <w:shd w:val="clear" w:color="auto" w:fill="EEEEEE"/>
        </w:rPr>
        <w:t>»: αυτοκρατορία). Οι νέες αποικίες εγκαθιδρύθηκαν από χώρες της Ευρώπης και από τις ΗΠΑ σε υπανάπτυκτες οικονομικά και ανίσχυρες στρατιωτικά περιοχές του κόσμου, ιδίως στην Αφρική, την Ασία και τον Ειρηνικό Ωκεανό, με τον εξαναγκασμό ή τη χρήση βίας, για να εξυπηρετήσουν κυρίως οικονομικά και στρατηγικά συμφέροντα των μητροπολιτικών χωρών.</w:t>
      </w:r>
    </w:p>
    <w:p w:rsidR="00EB2BB5" w:rsidRDefault="00EB2BB5" w:rsidP="00EB2BB5">
      <w:pPr>
        <w:pStyle w:val="11"/>
        <w:tabs>
          <w:tab w:val="left" w:pos="1875"/>
        </w:tabs>
        <w:spacing w:before="0" w:beforeAutospacing="0" w:after="0" w:afterAutospacing="0" w:line="360" w:lineRule="atLeast"/>
        <w:ind w:left="20" w:right="20"/>
        <w:rPr>
          <w:rFonts w:asciiTheme="minorHAnsi" w:hAnsiTheme="minorHAnsi" w:cstheme="minorHAnsi"/>
          <w:color w:val="4A474B"/>
          <w:sz w:val="28"/>
          <w:szCs w:val="28"/>
          <w:shd w:val="clear" w:color="auto" w:fill="FFFFFF"/>
        </w:rPr>
      </w:pPr>
    </w:p>
    <w:p w:rsidR="00EB2BB5" w:rsidRDefault="00EB2BB5" w:rsidP="00EB2BB5">
      <w:pPr>
        <w:pStyle w:val="11"/>
        <w:spacing w:before="0" w:beforeAutospacing="0" w:after="0" w:afterAutospacing="0" w:line="360" w:lineRule="atLeast"/>
        <w:ind w:left="20" w:right="20"/>
        <w:rPr>
          <w:rFonts w:asciiTheme="minorHAnsi" w:hAnsiTheme="minorHAnsi" w:cstheme="minorHAnsi"/>
          <w:sz w:val="28"/>
          <w:szCs w:val="28"/>
        </w:rPr>
      </w:pPr>
      <w:r>
        <w:rPr>
          <w:rFonts w:asciiTheme="minorHAnsi" w:hAnsiTheme="minorHAnsi" w:cstheme="minorHAnsi"/>
          <w:b/>
          <w:bCs/>
          <w:sz w:val="28"/>
          <w:szCs w:val="28"/>
          <w:u w:val="single"/>
        </w:rPr>
        <w:t>Ε.Σ.Σ.Δ</w:t>
      </w:r>
      <w:r>
        <w:rPr>
          <w:rFonts w:asciiTheme="minorHAnsi" w:hAnsiTheme="minorHAnsi" w:cstheme="minorHAnsi"/>
          <w:sz w:val="28"/>
          <w:szCs w:val="28"/>
        </w:rPr>
        <w:t xml:space="preserve">: Στη μητρόπολη της διεθνούς κομμουνιστικής επανάστασης ιδρύθηκε το 1922, μετά τον τερματισμό του Εμφύλιου Πολέμου, η Ένωση των Σοβιετικών Σοσιαλιστικών Δημοκρατιών, η οποία περιλάμβανε αρχικά τέσσερις δημοκρατίες, τη Ρωσία, την Ουκρανία, τη Λευκορωσία και την Υπερκαυκασία, δηλαδή τις χώρες της προεπαναστατικής Ρωσικής Αυτοκρατορίας. </w:t>
      </w: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sz w:val="28"/>
          <w:szCs w:val="28"/>
          <w:shd w:val="clear" w:color="auto" w:fill="EEEEEE"/>
        </w:rPr>
      </w:pPr>
      <w:r>
        <w:rPr>
          <w:rFonts w:asciiTheme="minorHAnsi" w:hAnsiTheme="minorHAnsi" w:cstheme="minorHAnsi"/>
          <w:b/>
          <w:bCs/>
          <w:color w:val="000000"/>
          <w:sz w:val="28"/>
          <w:szCs w:val="28"/>
          <w:u w:val="single"/>
          <w:shd w:val="clear" w:color="auto" w:fill="EEEEEE"/>
        </w:rPr>
        <w:t>«14 σημεία» (προέδρου Ουίλσον)</w:t>
      </w:r>
      <w:r>
        <w:rPr>
          <w:rFonts w:asciiTheme="minorHAnsi" w:hAnsiTheme="minorHAnsi" w:cstheme="minorHAnsi"/>
          <w:color w:val="000000"/>
          <w:sz w:val="28"/>
          <w:szCs w:val="28"/>
          <w:shd w:val="clear" w:color="auto" w:fill="EEEEEE"/>
        </w:rPr>
        <w:t>: Η δήλωση του προέδρου των ΗΠΑ Ουίλσον (</w:t>
      </w:r>
      <w:proofErr w:type="spellStart"/>
      <w:r>
        <w:rPr>
          <w:rFonts w:asciiTheme="minorHAnsi" w:hAnsiTheme="minorHAnsi" w:cstheme="minorHAnsi"/>
          <w:color w:val="000000"/>
          <w:sz w:val="28"/>
          <w:szCs w:val="28"/>
          <w:shd w:val="clear" w:color="auto" w:fill="EEEEEE"/>
        </w:rPr>
        <w:t>Woodrow</w:t>
      </w:r>
      <w:proofErr w:type="spellEnd"/>
      <w:r>
        <w:rPr>
          <w:rFonts w:asciiTheme="minorHAnsi" w:hAnsiTheme="minorHAnsi" w:cstheme="minorHAnsi"/>
          <w:color w:val="000000"/>
          <w:sz w:val="28"/>
          <w:szCs w:val="28"/>
          <w:shd w:val="clear" w:color="auto" w:fill="EEEEEE"/>
        </w:rPr>
        <w:t xml:space="preserve"> </w:t>
      </w:r>
      <w:proofErr w:type="spellStart"/>
      <w:r>
        <w:rPr>
          <w:rFonts w:asciiTheme="minorHAnsi" w:hAnsiTheme="minorHAnsi" w:cstheme="minorHAnsi"/>
          <w:color w:val="000000"/>
          <w:sz w:val="28"/>
          <w:szCs w:val="28"/>
          <w:shd w:val="clear" w:color="auto" w:fill="EEEEEE"/>
        </w:rPr>
        <w:t>Wilson</w:t>
      </w:r>
      <w:proofErr w:type="spellEnd"/>
      <w:r>
        <w:rPr>
          <w:rFonts w:asciiTheme="minorHAnsi" w:hAnsiTheme="minorHAnsi" w:cstheme="minorHAnsi"/>
          <w:color w:val="000000"/>
          <w:sz w:val="28"/>
          <w:szCs w:val="28"/>
          <w:shd w:val="clear" w:color="auto" w:fill="EEEEEE"/>
        </w:rPr>
        <w:t>) για την αυτοδιάθεση των λαών (τα περίφημα «14 σημεία»), που δημοσιεύτηκε τον Ιανουάριο του 1918, προσέδωσε ιδεολογική υπόσταση στη σύρραξη και επιτάχυνε την αποσταθεροποίηση και τη διάλυση των δύο πολυεθνικών αυτοκρατοριών της Ευρώπης, της Αυστροουγγαρίας και της Οθωμανικής Αυτοκρατορίας.</w:t>
      </w:r>
    </w:p>
    <w:p w:rsidR="00EB2BB5" w:rsidRDefault="00EB2BB5" w:rsidP="00EB2BB5">
      <w:pPr>
        <w:pStyle w:val="11"/>
        <w:spacing w:before="0" w:beforeAutospacing="0" w:after="0" w:afterAutospacing="0" w:line="360" w:lineRule="atLeast"/>
        <w:ind w:left="20" w:right="20"/>
        <w:rPr>
          <w:rFonts w:asciiTheme="minorHAnsi" w:hAnsiTheme="minorHAnsi" w:cstheme="minorHAnsi"/>
          <w:b/>
          <w:bCs/>
          <w:color w:val="000000"/>
          <w:sz w:val="28"/>
          <w:szCs w:val="28"/>
          <w:u w:val="single"/>
          <w:shd w:val="clear" w:color="auto" w:fill="EEEEEE"/>
        </w:rPr>
      </w:pP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000000"/>
          <w:sz w:val="28"/>
          <w:szCs w:val="28"/>
          <w:shd w:val="clear" w:color="auto" w:fill="EEEEEE"/>
        </w:rPr>
      </w:pPr>
      <w:proofErr w:type="spellStart"/>
      <w:r>
        <w:rPr>
          <w:rFonts w:asciiTheme="minorHAnsi" w:hAnsiTheme="minorHAnsi" w:cstheme="minorHAnsi"/>
          <w:b/>
          <w:bCs/>
          <w:color w:val="000000"/>
          <w:sz w:val="28"/>
          <w:szCs w:val="28"/>
          <w:u w:val="single"/>
          <w:shd w:val="clear" w:color="auto" w:fill="EEEEEE"/>
        </w:rPr>
        <w:t>New</w:t>
      </w:r>
      <w:proofErr w:type="spellEnd"/>
      <w:r>
        <w:rPr>
          <w:rFonts w:asciiTheme="minorHAnsi" w:hAnsiTheme="minorHAnsi" w:cstheme="minorHAnsi"/>
          <w:b/>
          <w:bCs/>
          <w:color w:val="000000"/>
          <w:sz w:val="28"/>
          <w:szCs w:val="28"/>
          <w:u w:val="single"/>
          <w:shd w:val="clear" w:color="auto" w:fill="EEEEEE"/>
        </w:rPr>
        <w:t xml:space="preserve"> </w:t>
      </w:r>
      <w:proofErr w:type="spellStart"/>
      <w:r>
        <w:rPr>
          <w:rFonts w:asciiTheme="minorHAnsi" w:hAnsiTheme="minorHAnsi" w:cstheme="minorHAnsi"/>
          <w:b/>
          <w:bCs/>
          <w:color w:val="000000"/>
          <w:sz w:val="28"/>
          <w:szCs w:val="28"/>
          <w:u w:val="single"/>
          <w:shd w:val="clear" w:color="auto" w:fill="EEEEEE"/>
        </w:rPr>
        <w:t>Deal</w:t>
      </w:r>
      <w:proofErr w:type="spellEnd"/>
      <w:r>
        <w:rPr>
          <w:rFonts w:asciiTheme="minorHAnsi" w:hAnsiTheme="minorHAnsi" w:cstheme="minorHAnsi"/>
          <w:color w:val="000000"/>
          <w:sz w:val="28"/>
          <w:szCs w:val="28"/>
          <w:shd w:val="clear" w:color="auto" w:fill="EEEEEE"/>
        </w:rPr>
        <w:t>: Ο δημοκρατικός πρόεδρος Φραγκλίνος Ρούζβελτ εφάρμοσε με επιτυχία, από τον Μάρτιο του 1933, νέα τολμηρή πολιτική, γνωστή ως «</w:t>
      </w:r>
      <w:proofErr w:type="spellStart"/>
      <w:r>
        <w:rPr>
          <w:rFonts w:asciiTheme="minorHAnsi" w:hAnsiTheme="minorHAnsi" w:cstheme="minorHAnsi"/>
          <w:color w:val="000000"/>
          <w:sz w:val="28"/>
          <w:szCs w:val="28"/>
          <w:shd w:val="clear" w:color="auto" w:fill="EEEEEE"/>
        </w:rPr>
        <w:t>New</w:t>
      </w:r>
      <w:proofErr w:type="spellEnd"/>
      <w:r>
        <w:rPr>
          <w:rFonts w:asciiTheme="minorHAnsi" w:hAnsiTheme="minorHAnsi" w:cstheme="minorHAnsi"/>
          <w:color w:val="000000"/>
          <w:sz w:val="28"/>
          <w:szCs w:val="28"/>
          <w:shd w:val="clear" w:color="auto" w:fill="EEEEEE"/>
        </w:rPr>
        <w:t xml:space="preserve"> </w:t>
      </w:r>
      <w:proofErr w:type="spellStart"/>
      <w:r>
        <w:rPr>
          <w:rFonts w:asciiTheme="minorHAnsi" w:hAnsiTheme="minorHAnsi" w:cstheme="minorHAnsi"/>
          <w:color w:val="000000"/>
          <w:sz w:val="28"/>
          <w:szCs w:val="28"/>
          <w:shd w:val="clear" w:color="auto" w:fill="EEEEEE"/>
        </w:rPr>
        <w:t>Deal</w:t>
      </w:r>
      <w:proofErr w:type="spellEnd"/>
      <w:r>
        <w:rPr>
          <w:rFonts w:asciiTheme="minorHAnsi" w:hAnsiTheme="minorHAnsi" w:cstheme="minorHAnsi"/>
          <w:color w:val="000000"/>
          <w:sz w:val="28"/>
          <w:szCs w:val="28"/>
          <w:shd w:val="clear" w:color="auto" w:fill="EEEEEE"/>
        </w:rPr>
        <w:t xml:space="preserve">», ενισχύοντας τον παρεμβατικό ρόλο του κράτους και αυξάνοντας την αγοραστική δύναμη των πολιτών. Ειδικότερα, </w:t>
      </w:r>
      <w:r>
        <w:rPr>
          <w:rFonts w:asciiTheme="minorHAnsi" w:hAnsiTheme="minorHAnsi" w:cstheme="minorHAnsi"/>
          <w:color w:val="000000"/>
          <w:sz w:val="28"/>
          <w:szCs w:val="28"/>
          <w:shd w:val="clear" w:color="auto" w:fill="EEEEEE"/>
        </w:rPr>
        <w:lastRenderedPageBreak/>
        <w:t>αναδιοργάνωσε το τραπεζικό σύστημα και αποδέσμευσε το δολάριο από τον κανόνα του χρυσού, μείωσε την παραγωγή και αύξησε την τιμή των αγροτικών προϊόντων, βελτίωσε τους μισθούς και στη συνέχεια έλαβε σειρά κοινωνικών μέτρων υπέρ των εργαζομένων. Προγραμμάτισε, τέλος, σειρά μεγάλων έργων, με την εκτέλεση των οποίων μείωσε και το ποσοστό των ανέργων</w:t>
      </w:r>
    </w:p>
    <w:p w:rsidR="00EB2BB5" w:rsidRDefault="00EB2BB5" w:rsidP="00EB2BB5">
      <w:pPr>
        <w:pStyle w:val="11"/>
        <w:spacing w:before="0" w:beforeAutospacing="0" w:after="0" w:afterAutospacing="0" w:line="360" w:lineRule="atLeast"/>
        <w:ind w:right="20"/>
        <w:rPr>
          <w:rFonts w:asciiTheme="minorHAnsi" w:hAnsiTheme="minorHAnsi" w:cstheme="minorHAnsi"/>
          <w:color w:val="4A474B"/>
          <w:sz w:val="28"/>
          <w:szCs w:val="28"/>
          <w:shd w:val="clear" w:color="auto" w:fill="FFFFFF"/>
        </w:rPr>
      </w:pPr>
    </w:p>
    <w:p w:rsidR="00EB2BB5" w:rsidRDefault="00EB2BB5" w:rsidP="00EB2BB5">
      <w:pPr>
        <w:pStyle w:val="11"/>
        <w:spacing w:before="0" w:beforeAutospacing="0" w:after="0" w:afterAutospacing="0" w:line="360" w:lineRule="atLeast"/>
        <w:ind w:right="20"/>
        <w:rPr>
          <w:rFonts w:asciiTheme="minorHAnsi" w:hAnsiTheme="minorHAnsi" w:cstheme="minorHAnsi"/>
          <w:color w:val="000000" w:themeColor="text1"/>
          <w:sz w:val="28"/>
          <w:szCs w:val="28"/>
          <w:shd w:val="clear" w:color="auto" w:fill="FFFFFF"/>
        </w:rPr>
      </w:pPr>
      <w:r>
        <w:rPr>
          <w:rFonts w:asciiTheme="minorHAnsi" w:hAnsiTheme="minorHAnsi" w:cstheme="minorHAnsi"/>
          <w:b/>
          <w:bCs/>
          <w:color w:val="000000" w:themeColor="text1"/>
          <w:sz w:val="28"/>
          <w:szCs w:val="28"/>
          <w:u w:val="single"/>
          <w:shd w:val="clear" w:color="auto" w:fill="FFFFFF"/>
        </w:rPr>
        <w:t>Δίκη της Νυρεμβέργης</w:t>
      </w:r>
      <w:r>
        <w:rPr>
          <w:rFonts w:asciiTheme="minorHAnsi" w:hAnsiTheme="minorHAnsi" w:cstheme="minorHAnsi"/>
          <w:color w:val="000000" w:themeColor="text1"/>
          <w:sz w:val="28"/>
          <w:szCs w:val="28"/>
          <w:shd w:val="clear" w:color="auto" w:fill="FFFFFF"/>
        </w:rPr>
        <w:t xml:space="preserve"> : δικαστήριο του συγκλήθηκε το 1946 με σκοπό </w:t>
      </w:r>
      <w:r>
        <w:rPr>
          <w:rFonts w:asciiTheme="minorHAnsi" w:hAnsiTheme="minorHAnsi" w:cstheme="minorHAnsi"/>
          <w:color w:val="000000" w:themeColor="text1"/>
          <w:sz w:val="28"/>
          <w:szCs w:val="28"/>
        </w:rPr>
        <w:t>την παραδειγματική τιμωρία και  καταδίκη σε θάνατο των ηγετικών στελεχών, πολιτικών και στρατιωτικών, της χιτλερικής Γερμανίας.</w:t>
      </w:r>
    </w:p>
    <w:p w:rsidR="00EB2BB5" w:rsidRDefault="00EB2BB5" w:rsidP="00EB2BB5">
      <w:pPr>
        <w:pStyle w:val="11"/>
        <w:spacing w:before="0" w:beforeAutospacing="0" w:after="0" w:afterAutospacing="0" w:line="360" w:lineRule="atLeast"/>
        <w:ind w:left="20" w:right="20"/>
        <w:rPr>
          <w:rStyle w:val="a00"/>
        </w:rPr>
      </w:pPr>
    </w:p>
    <w:p w:rsidR="00EB2BB5" w:rsidRDefault="00EB2BB5" w:rsidP="00EB2BB5">
      <w:pPr>
        <w:pStyle w:val="11"/>
        <w:spacing w:before="0" w:beforeAutospacing="0" w:after="0" w:afterAutospacing="0" w:line="360" w:lineRule="atLeast"/>
        <w:ind w:left="20" w:right="20"/>
        <w:rPr>
          <w:sz w:val="27"/>
          <w:szCs w:val="27"/>
        </w:rPr>
      </w:pPr>
      <w:r>
        <w:rPr>
          <w:rStyle w:val="a00"/>
          <w:rFonts w:asciiTheme="minorHAnsi" w:hAnsiTheme="minorHAnsi" w:cstheme="minorHAnsi"/>
          <w:b/>
          <w:bCs/>
          <w:color w:val="000000" w:themeColor="text1"/>
          <w:sz w:val="28"/>
          <w:szCs w:val="28"/>
          <w:u w:val="single"/>
          <w:shd w:val="clear" w:color="auto" w:fill="FFFFFF"/>
        </w:rPr>
        <w:t>Σιδηρούν παραπέτασμα</w:t>
      </w:r>
      <w:r>
        <w:rPr>
          <w:rStyle w:val="a00"/>
          <w:rFonts w:asciiTheme="minorHAnsi" w:hAnsiTheme="minorHAnsi" w:cstheme="minorHAnsi"/>
          <w:color w:val="000000" w:themeColor="text1"/>
          <w:sz w:val="28"/>
          <w:szCs w:val="28"/>
          <w:shd w:val="clear" w:color="auto" w:fill="FFFFFF"/>
        </w:rPr>
        <w:t>:</w:t>
      </w:r>
      <w:r>
        <w:rPr>
          <w:rFonts w:asciiTheme="minorHAnsi" w:hAnsiTheme="minorHAnsi" w:cstheme="minorHAnsi"/>
          <w:color w:val="000000" w:themeColor="text1"/>
          <w:sz w:val="28"/>
          <w:szCs w:val="28"/>
          <w:shd w:val="clear" w:color="auto" w:fill="FFFFFF"/>
        </w:rPr>
        <w:t> η νοητή διαχωριστική γραμμή</w:t>
      </w:r>
      <w:r>
        <w:rPr>
          <w:rFonts w:asciiTheme="minorHAnsi" w:hAnsiTheme="minorHAnsi" w:cstheme="minorHAnsi"/>
          <w:color w:val="000000" w:themeColor="text1"/>
          <w:sz w:val="27"/>
          <w:szCs w:val="27"/>
          <w:shd w:val="clear" w:color="auto" w:fill="FFFFFF"/>
        </w:rPr>
        <w:t xml:space="preserve"> (μετά το </w:t>
      </w:r>
      <w:proofErr w:type="spellStart"/>
      <w:r>
        <w:rPr>
          <w:rFonts w:asciiTheme="minorHAnsi" w:hAnsiTheme="minorHAnsi" w:cstheme="minorHAnsi"/>
          <w:color w:val="000000" w:themeColor="text1"/>
          <w:sz w:val="27"/>
          <w:szCs w:val="27"/>
          <w:shd w:val="clear" w:color="auto" w:fill="FFFFFF"/>
        </w:rPr>
        <w:t>Β’Παγκόσμιο</w:t>
      </w:r>
      <w:proofErr w:type="spellEnd"/>
      <w:r>
        <w:rPr>
          <w:rFonts w:asciiTheme="minorHAnsi" w:hAnsiTheme="minorHAnsi" w:cstheme="minorHAnsi"/>
          <w:color w:val="000000" w:themeColor="text1"/>
          <w:sz w:val="27"/>
          <w:szCs w:val="27"/>
          <w:shd w:val="clear" w:color="auto" w:fill="FFFFFF"/>
        </w:rPr>
        <w:t xml:space="preserve"> Πόλεμο) ανάμεσα στην ΕΣΣΔ και στα υπόλοιπα κομμουνιστικά κράτη από τη μια πλευρά και από την άλλη στις χώρες της Δυτική Ευρώπης (ΝΑΤΟ). Η πατρότητα του όρου αποδίδεται στον Τσόρτσιλ </w:t>
      </w:r>
    </w:p>
    <w:p w:rsidR="00EB2BB5" w:rsidRDefault="00EB2BB5" w:rsidP="00EB2BB5">
      <w:pPr>
        <w:pStyle w:val="11"/>
        <w:spacing w:before="0" w:beforeAutospacing="0" w:after="0" w:afterAutospacing="0" w:line="360" w:lineRule="atLeast"/>
        <w:ind w:left="20" w:right="20"/>
        <w:rPr>
          <w:rFonts w:asciiTheme="minorHAnsi" w:hAnsiTheme="minorHAnsi" w:cstheme="minorHAnsi"/>
          <w:color w:val="4A474B"/>
          <w:sz w:val="27"/>
          <w:szCs w:val="27"/>
          <w:shd w:val="clear" w:color="auto" w:fill="FFFFFF"/>
        </w:rPr>
      </w:pPr>
    </w:p>
    <w:p w:rsidR="00EB2BB5" w:rsidRDefault="00EB2BB5" w:rsidP="00EB2BB5">
      <w:pPr>
        <w:rPr>
          <w:rFonts w:cstheme="minorHAnsi"/>
          <w:color w:val="000000" w:themeColor="text1"/>
          <w:sz w:val="28"/>
          <w:szCs w:val="28"/>
          <w:shd w:val="clear" w:color="auto" w:fill="FFFFFF"/>
        </w:rPr>
      </w:pPr>
      <w:r>
        <w:rPr>
          <w:rStyle w:val="a00"/>
          <w:rFonts w:cstheme="minorHAnsi"/>
          <w:b/>
          <w:bCs/>
          <w:color w:val="000000" w:themeColor="text1"/>
          <w:sz w:val="28"/>
          <w:szCs w:val="28"/>
          <w:u w:val="single"/>
          <w:shd w:val="clear" w:color="auto" w:fill="FFFFFF"/>
        </w:rPr>
        <w:t>Ψυχρός πόλεμος</w:t>
      </w:r>
      <w:r>
        <w:rPr>
          <w:rStyle w:val="a00"/>
          <w:rFonts w:cstheme="minorHAnsi"/>
          <w:color w:val="000000" w:themeColor="text1"/>
          <w:sz w:val="28"/>
          <w:szCs w:val="28"/>
          <w:shd w:val="clear" w:color="auto" w:fill="FFFFFF"/>
        </w:rPr>
        <w:t>:</w:t>
      </w:r>
      <w:r>
        <w:rPr>
          <w:rFonts w:cstheme="minorHAnsi"/>
          <w:color w:val="000000" w:themeColor="text1"/>
          <w:sz w:val="28"/>
          <w:szCs w:val="28"/>
          <w:shd w:val="clear" w:color="auto" w:fill="FFFFFF"/>
        </w:rPr>
        <w:t> η μεταπολεμική περίοδος (1950 και μετά), στην οποία κυριαρχούν οι ανταγωνισμοί μεταξύ των ΗΠΑ και της ΕΣΣΔ, σε επίπεδο πολιτικής και οικονομικής πολιτικής καθώς και εξοπλισμών</w:t>
      </w:r>
    </w:p>
    <w:p w:rsidR="00EB2BB5" w:rsidRDefault="00EB2BB5" w:rsidP="00EB2BB5">
      <w:pPr>
        <w:rPr>
          <w:rFonts w:cstheme="minorHAnsi"/>
          <w:color w:val="000000" w:themeColor="text1"/>
          <w:sz w:val="28"/>
          <w:szCs w:val="28"/>
          <w:shd w:val="clear" w:color="auto" w:fill="FFFFFF"/>
        </w:rPr>
      </w:pPr>
    </w:p>
    <w:p w:rsidR="00EB2BB5" w:rsidRDefault="00EB2BB5" w:rsidP="00EB2BB5">
      <w:pPr>
        <w:rPr>
          <w:rFonts w:cstheme="minorHAnsi"/>
          <w:color w:val="000000" w:themeColor="text1"/>
          <w:sz w:val="28"/>
          <w:szCs w:val="28"/>
          <w:shd w:val="clear" w:color="auto" w:fill="FFFFFF"/>
        </w:rPr>
      </w:pPr>
      <w:r>
        <w:rPr>
          <w:rFonts w:cstheme="minorHAnsi"/>
          <w:b/>
          <w:bCs/>
          <w:color w:val="000000"/>
          <w:sz w:val="28"/>
          <w:szCs w:val="28"/>
          <w:u w:val="single"/>
          <w:shd w:val="clear" w:color="auto" w:fill="EEEEEE"/>
        </w:rPr>
        <w:t>Σχέδιο Μάρσαλ</w:t>
      </w:r>
      <w:r>
        <w:rPr>
          <w:rFonts w:cstheme="minorHAnsi"/>
          <w:color w:val="000000"/>
          <w:sz w:val="28"/>
          <w:szCs w:val="28"/>
          <w:shd w:val="clear" w:color="auto" w:fill="EEEEEE"/>
        </w:rPr>
        <w:t xml:space="preserve"> : Στις αρχές Ιουνίου του 1947, ο Αμερικανός υπουργός Εξωτερικών Τζορτζ Μάρσαλ ανήγγειλε τη χορήγηση οικονομικής βοήθειας σε όλες τις ευρωπαϊκές χώρες, δυτικές και ανατολικές. Η πρόταση έγινε δεκτή από τα κράτη της Δυτικής Ευρώπης. Το Σχέδιο Μάρσαλ εφαρμόστηκε από το 1948 έως το 1952 και απέφερε την εισροή στις χώρες της Δυτικής Ευρώπης, ως οικονομικής βοήθειας, ενός ποσού περίπου 13 δισεκατομμυρίων δολαρίων, που έπαιξε καταλυτικό ρόλο στην ανασυγκρότησή τους</w:t>
      </w:r>
    </w:p>
    <w:p w:rsidR="00EB2BB5" w:rsidRDefault="00EB2BB5" w:rsidP="00EB2BB5">
      <w:pPr>
        <w:rPr>
          <w:rFonts w:cstheme="minorHAnsi"/>
          <w:color w:val="000000" w:themeColor="text1"/>
          <w:sz w:val="27"/>
          <w:szCs w:val="27"/>
          <w:shd w:val="clear" w:color="auto" w:fill="FFFFFF"/>
        </w:rPr>
      </w:pPr>
    </w:p>
    <w:p w:rsidR="00EB2BB5" w:rsidRDefault="00EB2BB5" w:rsidP="00EB2BB5">
      <w:pPr>
        <w:rPr>
          <w:rFonts w:cstheme="minorHAnsi"/>
          <w:color w:val="000000" w:themeColor="text1"/>
          <w:sz w:val="28"/>
          <w:szCs w:val="28"/>
          <w:shd w:val="clear" w:color="auto" w:fill="FFFFFF"/>
        </w:rPr>
      </w:pPr>
      <w:r>
        <w:rPr>
          <w:rStyle w:val="a00"/>
          <w:rFonts w:cstheme="minorHAnsi"/>
          <w:b/>
          <w:bCs/>
          <w:color w:val="000000" w:themeColor="text1"/>
          <w:sz w:val="28"/>
          <w:szCs w:val="28"/>
          <w:u w:val="single"/>
          <w:shd w:val="clear" w:color="auto" w:fill="FFFFFF"/>
        </w:rPr>
        <w:t>Συμβούλιο της Ευρώπης</w:t>
      </w:r>
      <w:r>
        <w:rPr>
          <w:rStyle w:val="a00"/>
          <w:rFonts w:cstheme="minorHAnsi"/>
          <w:color w:val="000000" w:themeColor="text1"/>
          <w:sz w:val="28"/>
          <w:szCs w:val="28"/>
          <w:shd w:val="clear" w:color="auto" w:fill="FFFFFF"/>
        </w:rPr>
        <w:t>:</w:t>
      </w:r>
      <w:r>
        <w:rPr>
          <w:rFonts w:cstheme="minorHAnsi"/>
          <w:color w:val="000000" w:themeColor="text1"/>
          <w:sz w:val="28"/>
          <w:szCs w:val="28"/>
          <w:shd w:val="clear" w:color="auto" w:fill="FFFFFF"/>
        </w:rPr>
        <w:t> διεθνής οργανισμός που ιδρύθηκε το Μάιο του 1949 και αποσκοπεί στην ανάδειξη της κοινής ευρωπαϊκής πολιτισμικής κληρονομιάς και στην προστασία των ανθρωπίνων δικαιωμάτων</w:t>
      </w:r>
    </w:p>
    <w:p w:rsidR="00EB2BB5" w:rsidRDefault="00EB2BB5" w:rsidP="00EB2BB5">
      <w:pPr>
        <w:rPr>
          <w:rFonts w:cstheme="minorHAnsi"/>
          <w:color w:val="000000" w:themeColor="text1"/>
          <w:sz w:val="28"/>
          <w:szCs w:val="28"/>
          <w:shd w:val="clear" w:color="auto" w:fill="FFFFFF"/>
        </w:rPr>
      </w:pPr>
    </w:p>
    <w:p w:rsidR="00EB2BB5" w:rsidRDefault="00EB2BB5" w:rsidP="00EB2BB5">
      <w:pPr>
        <w:rPr>
          <w:rFonts w:cstheme="minorHAnsi"/>
          <w:color w:val="000000" w:themeColor="text1"/>
          <w:sz w:val="28"/>
          <w:szCs w:val="28"/>
        </w:rPr>
      </w:pPr>
      <w:r>
        <w:rPr>
          <w:rStyle w:val="a00"/>
          <w:rFonts w:cstheme="minorHAnsi"/>
          <w:b/>
          <w:bCs/>
          <w:color w:val="000000" w:themeColor="text1"/>
          <w:sz w:val="28"/>
          <w:szCs w:val="28"/>
          <w:u w:val="single"/>
          <w:shd w:val="clear" w:color="auto" w:fill="FFFFFF"/>
        </w:rPr>
        <w:lastRenderedPageBreak/>
        <w:t>Μεταπολίτευση</w:t>
      </w:r>
      <w:r>
        <w:rPr>
          <w:rStyle w:val="a00"/>
          <w:rFonts w:cstheme="minorHAnsi"/>
          <w:color w:val="000000" w:themeColor="text1"/>
          <w:sz w:val="28"/>
          <w:szCs w:val="28"/>
          <w:shd w:val="clear" w:color="auto" w:fill="FFFFFF"/>
        </w:rPr>
        <w:t>:</w:t>
      </w:r>
      <w:r>
        <w:rPr>
          <w:rFonts w:cstheme="minorHAnsi"/>
          <w:color w:val="000000" w:themeColor="text1"/>
          <w:sz w:val="28"/>
          <w:szCs w:val="28"/>
          <w:shd w:val="clear" w:color="auto" w:fill="FFFFFF"/>
        </w:rPr>
        <w:t> η μετάβαση της Ελλάδας από τη δικτατορία σε ένα σύγχρονο, ευρωπαϊκό δημοκρατικό καθεστώς. Η Μεταπολίτευση ξεκινάει με την επιστροφή του Κ. Καραμανλή από τη Γαλλία και την ανάληψη της εξουσίας μετά την πτώση της δικτατορίας, στις 24 Ιουλίου 1974</w:t>
      </w:r>
    </w:p>
    <w:p w:rsidR="00D12D86" w:rsidRDefault="00D12D86"/>
    <w:sectPr w:rsidR="00D12D86" w:rsidSect="00D12D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B2BB5"/>
    <w:rsid w:val="00D12D86"/>
    <w:rsid w:val="00EB2B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B5"/>
    <w:pPr>
      <w:spacing w:after="160" w:line="256"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EB2BB5"/>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customStyle="1" w:styleId="a00">
    <w:name w:val="a0"/>
    <w:basedOn w:val="a0"/>
    <w:rsid w:val="00EB2BB5"/>
  </w:style>
</w:styles>
</file>

<file path=word/webSettings.xml><?xml version="1.0" encoding="utf-8"?>
<w:webSettings xmlns:r="http://schemas.openxmlformats.org/officeDocument/2006/relationships" xmlns:w="http://schemas.openxmlformats.org/wordprocessingml/2006/main">
  <w:divs>
    <w:div w:id="13231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6309</Characters>
  <Application>Microsoft Office Word</Application>
  <DocSecurity>0</DocSecurity>
  <Lines>52</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kalen</dc:creator>
  <cp:lastModifiedBy>kalen</cp:lastModifiedBy>
  <cp:revision>1</cp:revision>
  <dcterms:created xsi:type="dcterms:W3CDTF">2023-04-26T16:26:00Z</dcterms:created>
  <dcterms:modified xsi:type="dcterms:W3CDTF">2023-04-26T16:26:00Z</dcterms:modified>
</cp:coreProperties>
</file>