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E281" w14:textId="77777777" w:rsidR="00554C42" w:rsidRDefault="00554C42" w:rsidP="00554C42">
      <w:pPr>
        <w:pStyle w:val="Normal"/>
        <w:shd w:val="clear" w:color="auto" w:fill="FFFFFF"/>
        <w:spacing w:line="252" w:lineRule="auto"/>
        <w:textAlignment w:val="baseline"/>
        <w:outlineLvl w:val="2"/>
        <w:rPr>
          <w:rFonts w:ascii="Times New Roman" w:hAnsi="Times New Roman"/>
          <w:b/>
          <w:bCs/>
        </w:rPr>
      </w:pPr>
      <w:r>
        <w:rPr>
          <w:rFonts w:ascii="Times New Roman" w:hAnsi="Times New Roman"/>
          <w:b/>
          <w:bCs/>
        </w:rPr>
        <w:t>(η) Σύνδεση προτάσεων</w:t>
      </w:r>
    </w:p>
    <w:p w14:paraId="42F24435" w14:textId="77777777" w:rsidR="00554C42" w:rsidRDefault="00554C42" w:rsidP="00554C42">
      <w:pPr>
        <w:pStyle w:val="Normal"/>
        <w:shd w:val="clear" w:color="auto" w:fill="FFFFFF"/>
        <w:spacing w:line="252" w:lineRule="auto"/>
        <w:jc w:val="both"/>
        <w:textAlignment w:val="baseline"/>
        <w:outlineLvl w:val="2"/>
        <w:rPr>
          <w:rFonts w:ascii="Times New Roman" w:hAnsi="Times New Roman"/>
          <w:b/>
          <w:bCs/>
        </w:rPr>
      </w:pPr>
      <w:r>
        <w:rPr>
          <w:rFonts w:ascii="Times New Roman" w:hAnsi="Times New Roman"/>
          <w:b/>
          <w:bCs/>
        </w:rPr>
        <w:t xml:space="preserve">Οι προτάσεις, ανάλογα με τον τρόπο που συνδέονται, </w:t>
      </w:r>
      <w:r>
        <w:rPr>
          <w:rFonts w:ascii="Times New Roman" w:hAnsi="Times New Roman"/>
          <w:color w:val="000000"/>
        </w:rPr>
        <w:t>παρατακτικά</w:t>
      </w:r>
      <w:r>
        <w:rPr>
          <w:rFonts w:ascii="Times New Roman" w:hAnsi="Times New Roman"/>
          <w:b/>
          <w:bCs/>
        </w:rPr>
        <w:t xml:space="preserve"> ή </w:t>
      </w:r>
      <w:r>
        <w:rPr>
          <w:rFonts w:ascii="Times New Roman" w:hAnsi="Times New Roman"/>
          <w:color w:val="000000"/>
        </w:rPr>
        <w:t>υποτακτικά,</w:t>
      </w:r>
      <w:r>
        <w:rPr>
          <w:rFonts w:ascii="Times New Roman" w:hAnsi="Times New Roman"/>
          <w:b/>
          <w:bCs/>
        </w:rPr>
        <w:t xml:space="preserve"> προσδιορίζουν τον λόγο ενός κειμένου, δηλαδή αν είναι </w:t>
      </w:r>
      <w:r>
        <w:rPr>
          <w:rFonts w:ascii="Times New Roman" w:hAnsi="Times New Roman"/>
          <w:color w:val="000000"/>
        </w:rPr>
        <w:t>απλός και λιτός ή σύνθετος και πυκνός</w:t>
      </w:r>
      <w:r>
        <w:rPr>
          <w:rFonts w:ascii="Times New Roman" w:hAnsi="Times New Roman"/>
          <w:b/>
          <w:bCs/>
        </w:rPr>
        <w:t>. Ειδικότερα:</w:t>
      </w:r>
    </w:p>
    <w:p w14:paraId="632F7AD2" w14:textId="77777777" w:rsidR="00554C42" w:rsidRDefault="00554C42" w:rsidP="00554C42">
      <w:pPr>
        <w:pStyle w:val="Normal"/>
        <w:shd w:val="clear" w:color="auto" w:fill="FFFFFF"/>
        <w:spacing w:line="252" w:lineRule="auto"/>
        <w:jc w:val="both"/>
        <w:textAlignment w:val="baseline"/>
        <w:outlineLvl w:val="3"/>
        <w:rPr>
          <w:rFonts w:ascii="Times New Roman" w:hAnsi="Times New Roman"/>
          <w:b/>
          <w:bCs/>
        </w:rPr>
      </w:pPr>
      <w:r>
        <w:rPr>
          <w:rFonts w:ascii="Times New Roman" w:hAnsi="Times New Roman"/>
          <w:b/>
          <w:bCs/>
          <w:color w:val="000000"/>
        </w:rPr>
        <w:t>α. Παρατακτική σύνδεση</w:t>
      </w:r>
    </w:p>
    <w:p w14:paraId="2F87B4C3" w14:textId="77777777" w:rsidR="00554C42" w:rsidRDefault="00554C42" w:rsidP="00554C42">
      <w:pPr>
        <w:pStyle w:val="Normal"/>
        <w:shd w:val="clear" w:color="auto" w:fill="FFFFFF"/>
        <w:spacing w:line="252" w:lineRule="auto"/>
        <w:jc w:val="both"/>
        <w:textAlignment w:val="baseline"/>
        <w:rPr>
          <w:rFonts w:ascii="Times New Roman" w:hAnsi="Times New Roman"/>
        </w:rPr>
      </w:pPr>
      <w:r>
        <w:rPr>
          <w:rFonts w:ascii="Times New Roman" w:hAnsi="Times New Roman"/>
          <w:color w:val="000000"/>
        </w:rPr>
        <w:t xml:space="preserve">Καθιστά τον λόγο </w:t>
      </w:r>
      <w:r>
        <w:rPr>
          <w:rFonts w:ascii="Times New Roman" w:hAnsi="Times New Roman"/>
          <w:b/>
          <w:bCs/>
          <w:color w:val="000000"/>
        </w:rPr>
        <w:t>απλό, λιτό</w:t>
      </w:r>
      <w:r>
        <w:rPr>
          <w:rFonts w:ascii="Times New Roman" w:hAnsi="Times New Roman"/>
          <w:color w:val="000000"/>
        </w:rPr>
        <w:t xml:space="preserve"> και </w:t>
      </w:r>
      <w:r>
        <w:rPr>
          <w:rFonts w:ascii="Times New Roman" w:hAnsi="Times New Roman"/>
          <w:b/>
          <w:bCs/>
          <w:color w:val="000000"/>
        </w:rPr>
        <w:t>άμεσο</w:t>
      </w:r>
      <w:r>
        <w:rPr>
          <w:rFonts w:ascii="Times New Roman" w:hAnsi="Times New Roman"/>
          <w:color w:val="000000"/>
        </w:rPr>
        <w:t xml:space="preserve">, δίχως επεξηγήσεις/ αιτιολογήσεις. Συνδέει </w:t>
      </w:r>
      <w:r>
        <w:rPr>
          <w:rFonts w:ascii="Times New Roman" w:hAnsi="Times New Roman"/>
          <w:b/>
          <w:bCs/>
          <w:color w:val="000000"/>
        </w:rPr>
        <w:t>ισοδύναμες προτάσεις, κύριες ή όμοιες δευτερεύουσες με τη χρήση παρατακτικών συνδέσμων</w:t>
      </w:r>
      <w:r>
        <w:rPr>
          <w:rFonts w:ascii="Times New Roman" w:hAnsi="Times New Roman"/>
          <w:color w:val="000000"/>
        </w:rPr>
        <w:t>. Οι παρατακτικοί σύνδεσμοι είναι:</w:t>
      </w:r>
    </w:p>
    <w:p w14:paraId="042E7AF4" w14:textId="77777777" w:rsidR="00554C42" w:rsidRDefault="00554C42" w:rsidP="00554C42">
      <w:pPr>
        <w:pStyle w:val="Normal"/>
        <w:shd w:val="clear" w:color="auto" w:fill="FFFFFF"/>
        <w:spacing w:line="252" w:lineRule="auto"/>
        <w:jc w:val="both"/>
        <w:textAlignment w:val="baseline"/>
        <w:rPr>
          <w:rFonts w:ascii="Times New Roman" w:hAnsi="Times New Roman"/>
        </w:rPr>
      </w:pPr>
      <w:r>
        <w:rPr>
          <w:rFonts w:ascii="Times New Roman" w:hAnsi="Times New Roman"/>
          <w:b/>
          <w:bCs/>
          <w:color w:val="000000"/>
        </w:rPr>
        <w:t>Συμπλεκτικοί</w:t>
      </w:r>
      <w:r>
        <w:rPr>
          <w:rFonts w:ascii="Times New Roman" w:hAnsi="Times New Roman"/>
          <w:color w:val="000000"/>
        </w:rPr>
        <w:t>: και (κι), ούτε, μήτε, ουδέ, μηδέ.</w:t>
      </w:r>
    </w:p>
    <w:p w14:paraId="062F9B84" w14:textId="77777777" w:rsidR="00554C42" w:rsidRDefault="00554C42" w:rsidP="00554C42">
      <w:pPr>
        <w:pStyle w:val="Normal"/>
        <w:shd w:val="clear" w:color="auto" w:fill="FFFFFF"/>
        <w:spacing w:line="252" w:lineRule="auto"/>
        <w:jc w:val="both"/>
        <w:textAlignment w:val="baseline"/>
        <w:rPr>
          <w:rFonts w:ascii="Times New Roman" w:hAnsi="Times New Roman"/>
        </w:rPr>
      </w:pPr>
      <w:r>
        <w:rPr>
          <w:rFonts w:ascii="Times New Roman" w:hAnsi="Times New Roman"/>
          <w:b/>
          <w:bCs/>
          <w:color w:val="000000"/>
        </w:rPr>
        <w:t>Διαζευκτικοί/ διαχωριστικοί</w:t>
      </w:r>
      <w:r>
        <w:rPr>
          <w:rFonts w:ascii="Times New Roman" w:hAnsi="Times New Roman"/>
          <w:color w:val="000000"/>
        </w:rPr>
        <w:t>: ή. Είτε.</w:t>
      </w:r>
    </w:p>
    <w:p w14:paraId="6B6DC542" w14:textId="77777777" w:rsidR="00554C42" w:rsidRDefault="00554C42" w:rsidP="00554C42">
      <w:pPr>
        <w:pStyle w:val="Normal"/>
        <w:shd w:val="clear" w:color="auto" w:fill="FFFFFF"/>
        <w:spacing w:line="252" w:lineRule="auto"/>
        <w:jc w:val="both"/>
        <w:textAlignment w:val="baseline"/>
        <w:rPr>
          <w:rFonts w:ascii="Times New Roman" w:hAnsi="Times New Roman"/>
        </w:rPr>
      </w:pPr>
      <w:r>
        <w:rPr>
          <w:rFonts w:ascii="Times New Roman" w:hAnsi="Times New Roman"/>
          <w:b/>
          <w:bCs/>
          <w:color w:val="000000"/>
        </w:rPr>
        <w:t>Αντιθετικοί</w:t>
      </w:r>
      <w:r>
        <w:rPr>
          <w:rFonts w:ascii="Times New Roman" w:hAnsi="Times New Roman"/>
          <w:color w:val="000000"/>
        </w:rPr>
        <w:t xml:space="preserve">: αλλά, μα, όμως, ωστόσο, μόνο, παρά, μολαταύτα, έξαλλου, (οι αντιθετικοί σύνδεσμοι </w:t>
      </w:r>
      <w:r>
        <w:rPr>
          <w:rFonts w:ascii="Times New Roman" w:hAnsi="Times New Roman"/>
          <w:b/>
          <w:bCs/>
          <w:color w:val="000000"/>
        </w:rPr>
        <w:t xml:space="preserve">ενώ, αν και, μολονότι </w:t>
      </w:r>
      <w:r>
        <w:rPr>
          <w:rFonts w:ascii="Times New Roman" w:hAnsi="Times New Roman"/>
          <w:color w:val="000000"/>
        </w:rPr>
        <w:t>χρησιμοποιούνται κανονικά στην υποτακτική σύνδεση ι.</w:t>
      </w:r>
    </w:p>
    <w:p w14:paraId="6D35588E" w14:textId="77777777" w:rsidR="00554C42" w:rsidRDefault="00554C42" w:rsidP="00554C42">
      <w:pPr>
        <w:pStyle w:val="Normal"/>
        <w:shd w:val="clear" w:color="auto" w:fill="FFFFFF"/>
        <w:spacing w:line="252" w:lineRule="auto"/>
        <w:jc w:val="both"/>
        <w:textAlignment w:val="baseline"/>
        <w:rPr>
          <w:rFonts w:ascii="Times New Roman" w:hAnsi="Times New Roman"/>
        </w:rPr>
      </w:pPr>
      <w:r>
        <w:rPr>
          <w:rFonts w:ascii="Times New Roman" w:hAnsi="Times New Roman"/>
          <w:b/>
          <w:bCs/>
          <w:color w:val="000000"/>
        </w:rPr>
        <w:t>Συμπερασματικοί:</w:t>
      </w:r>
      <w:r>
        <w:rPr>
          <w:rFonts w:ascii="Times New Roman" w:hAnsi="Times New Roman"/>
          <w:color w:val="000000"/>
        </w:rPr>
        <w:t xml:space="preserve"> λοιπόν, ώστε, άρα, επομένως.</w:t>
      </w:r>
    </w:p>
    <w:p w14:paraId="329328DD" w14:textId="77777777" w:rsidR="00554C42" w:rsidRDefault="00554C42" w:rsidP="00554C42">
      <w:pPr>
        <w:pStyle w:val="Normal"/>
        <w:shd w:val="clear" w:color="auto" w:fill="FFFFFF"/>
        <w:spacing w:line="252" w:lineRule="auto"/>
        <w:jc w:val="both"/>
        <w:textAlignment w:val="baseline"/>
        <w:rPr>
          <w:rFonts w:ascii="Times New Roman" w:hAnsi="Times New Roman"/>
        </w:rPr>
      </w:pPr>
      <w:r>
        <w:rPr>
          <w:rFonts w:ascii="Times New Roman" w:hAnsi="Times New Roman"/>
          <w:b/>
          <w:bCs/>
          <w:color w:val="000000"/>
        </w:rPr>
        <w:t>Επεξηγηματικοί</w:t>
      </w:r>
      <w:r>
        <w:rPr>
          <w:rFonts w:ascii="Times New Roman" w:hAnsi="Times New Roman"/>
          <w:color w:val="000000"/>
        </w:rPr>
        <w:t>: δηλαδή.</w:t>
      </w:r>
    </w:p>
    <w:p w14:paraId="529361B4" w14:textId="77777777" w:rsidR="00554C42" w:rsidRDefault="00554C42" w:rsidP="00554C42">
      <w:pPr>
        <w:pStyle w:val="Normal"/>
        <w:shd w:val="clear" w:color="auto" w:fill="FFFFFF"/>
        <w:spacing w:line="252" w:lineRule="auto"/>
        <w:textAlignment w:val="baseline"/>
        <w:outlineLvl w:val="3"/>
        <w:rPr>
          <w:rFonts w:ascii="Times New Roman" w:hAnsi="Times New Roman"/>
          <w:b/>
          <w:bCs/>
        </w:rPr>
      </w:pPr>
      <w:r>
        <w:rPr>
          <w:rFonts w:ascii="Times New Roman" w:hAnsi="Times New Roman"/>
          <w:b/>
          <w:bCs/>
          <w:color w:val="000000"/>
        </w:rPr>
        <w:t>β. Υποτακτική σύνδεση</w:t>
      </w:r>
    </w:p>
    <w:p w14:paraId="7B1811CD"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 xml:space="preserve">Καθιστά τον λόγο </w:t>
      </w:r>
      <w:r>
        <w:rPr>
          <w:rFonts w:ascii="Times New Roman" w:hAnsi="Times New Roman"/>
          <w:b/>
          <w:bCs/>
          <w:color w:val="000000"/>
        </w:rPr>
        <w:t>πυκνό</w:t>
      </w:r>
      <w:r>
        <w:rPr>
          <w:rFonts w:ascii="Times New Roman" w:hAnsi="Times New Roman"/>
          <w:color w:val="000000"/>
        </w:rPr>
        <w:t xml:space="preserve">, </w:t>
      </w:r>
      <w:r>
        <w:rPr>
          <w:rFonts w:ascii="Times New Roman" w:hAnsi="Times New Roman"/>
          <w:b/>
          <w:bCs/>
          <w:color w:val="000000"/>
        </w:rPr>
        <w:t>σύνθετο.</w:t>
      </w:r>
      <w:r>
        <w:rPr>
          <w:rFonts w:ascii="Times New Roman" w:hAnsi="Times New Roman"/>
          <w:color w:val="000000"/>
        </w:rPr>
        <w:t xml:space="preserve"> Δηλώνει ικανότητα στην έκφραση και ενισχύει την </w:t>
      </w:r>
      <w:r>
        <w:rPr>
          <w:rFonts w:ascii="Times New Roman" w:hAnsi="Times New Roman"/>
          <w:b/>
          <w:bCs/>
          <w:color w:val="000000"/>
        </w:rPr>
        <w:t>παραστατικότητα</w:t>
      </w:r>
      <w:r>
        <w:rPr>
          <w:rFonts w:ascii="Times New Roman" w:hAnsi="Times New Roman"/>
          <w:color w:val="000000"/>
        </w:rPr>
        <w:t xml:space="preserve"> και </w:t>
      </w:r>
      <w:r>
        <w:rPr>
          <w:rFonts w:ascii="Times New Roman" w:hAnsi="Times New Roman"/>
          <w:b/>
          <w:bCs/>
          <w:color w:val="000000"/>
        </w:rPr>
        <w:t>πειστικότητα</w:t>
      </w:r>
      <w:r>
        <w:rPr>
          <w:rFonts w:ascii="Times New Roman" w:hAnsi="Times New Roman"/>
          <w:color w:val="000000"/>
        </w:rPr>
        <w:t xml:space="preserve"> του λόγου </w:t>
      </w:r>
      <w:r>
        <w:rPr>
          <w:rFonts w:ascii="Times New Roman" w:hAnsi="Times New Roman"/>
          <w:b/>
          <w:bCs/>
          <w:color w:val="000000"/>
        </w:rPr>
        <w:t>Συνδέει προτάσεις ανόμοιες, δηλαδή κύριες με δευτερεύουσες ή δευτερεύουσες ανόμοιες με τη χρήση υποτακτικών συνδέσμων.</w:t>
      </w:r>
      <w:r>
        <w:rPr>
          <w:rFonts w:ascii="Times New Roman" w:hAnsi="Times New Roman"/>
          <w:color w:val="000000"/>
        </w:rPr>
        <w:t xml:space="preserve"> Οι υποτακτικοί σύνδεσμοι είναι:</w:t>
      </w:r>
    </w:p>
    <w:p w14:paraId="656FD663"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 xml:space="preserve"> Ειδικοί</w:t>
      </w:r>
      <w:r>
        <w:rPr>
          <w:rFonts w:ascii="Times New Roman" w:hAnsi="Times New Roman"/>
          <w:color w:val="000000"/>
        </w:rPr>
        <w:t>: πως. ότι, που.</w:t>
      </w:r>
    </w:p>
    <w:p w14:paraId="0E8089FB"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Αιτιολογικοί</w:t>
      </w:r>
      <w:r>
        <w:rPr>
          <w:rFonts w:ascii="Times New Roman" w:hAnsi="Times New Roman"/>
          <w:color w:val="000000"/>
        </w:rPr>
        <w:t>: γιατί, επειδή, αφού.</w:t>
      </w:r>
    </w:p>
    <w:p w14:paraId="743A18E1"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Χρονικο</w:t>
      </w:r>
      <w:r>
        <w:rPr>
          <w:rFonts w:ascii="Times New Roman" w:hAnsi="Times New Roman"/>
          <w:color w:val="000000"/>
        </w:rPr>
        <w:t>ί: όταν, σαν, ενώ, καθώς, αφού, αφότου, πριν, μόλις, προτού, ώσπου, ωσότου, οπότε, όσο που, άμα.</w:t>
      </w:r>
    </w:p>
    <w:p w14:paraId="73D96081"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Υποθετικοί</w:t>
      </w:r>
      <w:r>
        <w:rPr>
          <w:rFonts w:ascii="Times New Roman" w:hAnsi="Times New Roman"/>
          <w:color w:val="000000"/>
        </w:rPr>
        <w:t>: αν, εάν (και οι χρονικοί σύνδεσμοι σαν, άμα με σημασία υποθετικού συνδέσμου).</w:t>
      </w:r>
    </w:p>
    <w:p w14:paraId="75581CF0"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Εναντιωματικοί</w:t>
      </w:r>
      <w:r>
        <w:rPr>
          <w:rFonts w:ascii="Times New Roman" w:hAnsi="Times New Roman"/>
          <w:color w:val="000000"/>
        </w:rPr>
        <w:t>: αν και, ενώ, μολονότι.</w:t>
      </w:r>
    </w:p>
    <w:p w14:paraId="505B0891"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Τελικοί</w:t>
      </w:r>
      <w:r>
        <w:rPr>
          <w:rFonts w:ascii="Times New Roman" w:hAnsi="Times New Roman"/>
          <w:color w:val="000000"/>
        </w:rPr>
        <w:t>: για να, να.</w:t>
      </w:r>
    </w:p>
    <w:p w14:paraId="4F64735F"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Αποτελεσματικοί</w:t>
      </w:r>
      <w:r>
        <w:rPr>
          <w:rFonts w:ascii="Times New Roman" w:hAnsi="Times New Roman"/>
          <w:color w:val="000000"/>
        </w:rPr>
        <w:t>: ώστε (να), που.</w:t>
      </w:r>
    </w:p>
    <w:p w14:paraId="5BAAF567"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Διστακτικοί</w:t>
      </w:r>
      <w:r>
        <w:rPr>
          <w:rFonts w:ascii="Times New Roman" w:hAnsi="Times New Roman"/>
          <w:color w:val="000000"/>
        </w:rPr>
        <w:t>: μη(ν), μήπως</w:t>
      </w:r>
    </w:p>
    <w:p w14:paraId="48954DDA"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lastRenderedPageBreak/>
        <w:t>Αναφορικές προτάσεις</w:t>
      </w:r>
    </w:p>
    <w:p w14:paraId="22D89171"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 xml:space="preserve">Μια ιδιαίτερη κατηγορία δευτερευουσών προτάσεων, που η χρήση τους είναι πολύ συχνή στον λόγο, αποτελούν οι </w:t>
      </w:r>
      <w:r>
        <w:rPr>
          <w:rFonts w:ascii="Times New Roman" w:hAnsi="Times New Roman"/>
          <w:b/>
          <w:bCs/>
          <w:color w:val="000000"/>
        </w:rPr>
        <w:t>αναφορικές προτάσεις</w:t>
      </w:r>
      <w:r>
        <w:rPr>
          <w:rFonts w:ascii="Times New Roman" w:hAnsi="Times New Roman"/>
          <w:color w:val="000000"/>
        </w:rPr>
        <w:t xml:space="preserve">. </w:t>
      </w:r>
      <w:r>
        <w:rPr>
          <w:rFonts w:ascii="Times New Roman" w:hAnsi="Times New Roman"/>
          <w:b/>
          <w:bCs/>
          <w:color w:val="000000"/>
        </w:rPr>
        <w:t>Αναφέρονται σε έναν όρο -κύριο ή δευτερεύοντα- μιας άλλης πρότασης, της κύριας.</w:t>
      </w:r>
    </w:p>
    <w:p w14:paraId="69506F72"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 xml:space="preserve">Οι αναφορικές προτάσεις </w:t>
      </w:r>
      <w:r>
        <w:rPr>
          <w:rFonts w:ascii="Times New Roman" w:hAnsi="Times New Roman"/>
          <w:b/>
          <w:bCs/>
          <w:color w:val="000000"/>
        </w:rPr>
        <w:t>διακρίνονται με</w:t>
      </w:r>
      <w:r>
        <w:rPr>
          <w:rFonts w:ascii="Times New Roman" w:hAnsi="Times New Roman"/>
          <w:color w:val="000000"/>
        </w:rPr>
        <w:t xml:space="preserve"> </w:t>
      </w:r>
      <w:r>
        <w:rPr>
          <w:rFonts w:ascii="Times New Roman" w:hAnsi="Times New Roman"/>
          <w:b/>
          <w:bCs/>
          <w:color w:val="000000"/>
        </w:rPr>
        <w:t>κριτήριο τη συντακτική λειτουργία τους σε:</w:t>
      </w:r>
    </w:p>
    <w:p w14:paraId="4DD0489F"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Αναφορικές ονοματικές</w:t>
      </w:r>
      <w:r>
        <w:rPr>
          <w:rFonts w:ascii="Times New Roman" w:hAnsi="Times New Roman"/>
          <w:color w:val="000000"/>
        </w:rPr>
        <w:t xml:space="preserve">: επέχουν τη θέση </w:t>
      </w:r>
      <w:r>
        <w:rPr>
          <w:rFonts w:ascii="Times New Roman" w:hAnsi="Times New Roman"/>
          <w:b/>
          <w:bCs/>
          <w:color w:val="000000"/>
        </w:rPr>
        <w:t xml:space="preserve">ονοματικού προσδιορισμού </w:t>
      </w:r>
      <w:r>
        <w:rPr>
          <w:rFonts w:ascii="Times New Roman" w:hAnsi="Times New Roman"/>
          <w:color w:val="000000"/>
        </w:rPr>
        <w:t xml:space="preserve">(στο υποκείμενο ή στο αντικείμενο του ρήματος της πρότασης εξάρτησης της, παράθεσης, επεξήγησης κ.λπ.) και συνήθως εισάγονται με αναφορικές αντωνυμίες, π.χ. </w:t>
      </w:r>
      <w:r>
        <w:rPr>
          <w:rFonts w:ascii="Times New Roman" w:hAnsi="Times New Roman"/>
          <w:i/>
          <w:iCs/>
          <w:color w:val="000000"/>
        </w:rPr>
        <w:t>ο οποίος, όποιος, οποιοσδήποτε, όσος, που</w:t>
      </w:r>
      <w:r>
        <w:rPr>
          <w:rFonts w:ascii="Times New Roman" w:hAnsi="Times New Roman"/>
          <w:color w:val="000000"/>
        </w:rPr>
        <w:t xml:space="preserve"> (όταν αναφέρεται σε ονόματα) κ.λπ.</w:t>
      </w:r>
    </w:p>
    <w:p w14:paraId="4A7EDE4B"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Αναφορικές επιρρηματικές</w:t>
      </w:r>
      <w:r>
        <w:rPr>
          <w:rFonts w:ascii="Times New Roman" w:hAnsi="Times New Roman"/>
          <w:color w:val="000000"/>
        </w:rPr>
        <w:t>: προσδιορίζουν έναν επιρρηματικό προσδιορισμό και εισάγονται με αναφορικά επιρρήματα:</w:t>
      </w:r>
    </w:p>
    <w:p w14:paraId="0022B79F"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Τοπικά: όπου, οπουδήποτε, που (όταν αναφέρονται σε επιρρηματικό προσδιορισμό).</w:t>
      </w:r>
    </w:p>
    <w:p w14:paraId="4EEAF01B"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Χρονικά: οπότε, οποτεδήποτε.</w:t>
      </w:r>
    </w:p>
    <w:p w14:paraId="260A0F22"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Τροπικά: όπως, καθώς.</w:t>
      </w:r>
    </w:p>
    <w:p w14:paraId="6AF34C9D"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color w:val="000000"/>
        </w:rPr>
        <w:t>Ποσοτικά: όσο, οσοδήποτε</w:t>
      </w:r>
    </w:p>
    <w:p w14:paraId="12CF04E5"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Επίσης, διακρίνονται σε:</w:t>
      </w:r>
    </w:p>
    <w:p w14:paraId="2AFB815C"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Αναφορικές προσδιοριστικές</w:t>
      </w:r>
      <w:r>
        <w:rPr>
          <w:rFonts w:ascii="Times New Roman" w:hAnsi="Times New Roman"/>
          <w:color w:val="000000"/>
        </w:rPr>
        <w:t xml:space="preserve">: αναφέρονται σε έναν ονοματικό όρο μιας άλλης πρότασης και </w:t>
      </w:r>
      <w:r>
        <w:rPr>
          <w:rFonts w:ascii="Times New Roman" w:hAnsi="Times New Roman"/>
          <w:b/>
          <w:bCs/>
          <w:color w:val="000000"/>
        </w:rPr>
        <w:t>αποτελούν αναγκαίους προσδιορισμούς της προηγούμενης πρότασης,</w:t>
      </w:r>
      <w:r>
        <w:rPr>
          <w:rFonts w:ascii="Times New Roman" w:hAnsi="Times New Roman"/>
          <w:color w:val="000000"/>
        </w:rPr>
        <w:t xml:space="preserve"> ώστε να εξασφαλίζεται ένα ολοκληρωμένο νόημα.</w:t>
      </w:r>
    </w:p>
    <w:p w14:paraId="0D9E7ACB" w14:textId="77777777" w:rsidR="00554C42" w:rsidRDefault="00554C42" w:rsidP="00554C42">
      <w:pPr>
        <w:pStyle w:val="Normal"/>
        <w:shd w:val="clear" w:color="auto" w:fill="FFFFFF"/>
        <w:spacing w:line="252" w:lineRule="auto"/>
        <w:textAlignment w:val="baseline"/>
        <w:rPr>
          <w:rFonts w:ascii="Times New Roman" w:hAnsi="Times New Roman"/>
        </w:rPr>
      </w:pPr>
      <w:r>
        <w:rPr>
          <w:rFonts w:ascii="Times New Roman" w:hAnsi="Times New Roman"/>
          <w:b/>
          <w:bCs/>
          <w:color w:val="000000"/>
        </w:rPr>
        <w:t>Αναφορικές παραθετικές ή προσθετικές:</w:t>
      </w:r>
      <w:r>
        <w:rPr>
          <w:rFonts w:ascii="Times New Roman" w:hAnsi="Times New Roman"/>
          <w:color w:val="000000"/>
        </w:rPr>
        <w:t xml:space="preserve"> αναφέρονται σε έναν ονοματικό όρο μιας άλλης πρότασης, </w:t>
      </w:r>
      <w:r>
        <w:rPr>
          <w:rFonts w:ascii="Times New Roman" w:hAnsi="Times New Roman"/>
          <w:b/>
          <w:bCs/>
          <w:color w:val="000000"/>
        </w:rPr>
        <w:t xml:space="preserve">χωρίζονται με κόμμα και δεν αποτελούν απαραίτητο συμπλήρωμα για την ολοκλήρωση του νοήματος, </w:t>
      </w:r>
      <w:r>
        <w:rPr>
          <w:rFonts w:ascii="Times New Roman" w:hAnsi="Times New Roman"/>
          <w:color w:val="000000"/>
        </w:rPr>
        <w:t>αλλά μπορούν να παραλειφθούν.</w:t>
      </w:r>
    </w:p>
    <w:p w14:paraId="13D98575" w14:textId="77777777" w:rsidR="00554C42" w:rsidRDefault="00554C42" w:rsidP="00554C42">
      <w:pPr>
        <w:pStyle w:val="Normal"/>
        <w:spacing w:line="252" w:lineRule="auto"/>
        <w:jc w:val="both"/>
        <w:rPr>
          <w:rFonts w:ascii="Times New Roman" w:hAnsi="Times New Roman"/>
          <w:b/>
          <w:bCs/>
        </w:rPr>
      </w:pPr>
      <w:r>
        <w:rPr>
          <w:rFonts w:ascii="Times New Roman" w:hAnsi="Times New Roman"/>
          <w:b/>
          <w:bCs/>
        </w:rPr>
        <w:t xml:space="preserve"> </w:t>
      </w:r>
    </w:p>
    <w:p w14:paraId="1AE18677" w14:textId="77777777" w:rsidR="00554C42" w:rsidRDefault="00554C42" w:rsidP="00554C42">
      <w:pPr>
        <w:pStyle w:val="Normal"/>
        <w:spacing w:line="252" w:lineRule="auto"/>
        <w:jc w:val="both"/>
        <w:rPr>
          <w:rFonts w:ascii="Times New Roman" w:hAnsi="Times New Roman"/>
          <w:b/>
          <w:bCs/>
        </w:rPr>
      </w:pPr>
      <w:r>
        <w:rPr>
          <w:rFonts w:ascii="Times New Roman" w:hAnsi="Times New Roman"/>
          <w:b/>
          <w:bCs/>
        </w:rPr>
        <w:t>ΑΣΥΝΔΕΤΟ ΣΧΗΜΑ</w:t>
      </w:r>
    </w:p>
    <w:p w14:paraId="58F0361B" w14:textId="77777777" w:rsidR="00554C42" w:rsidRDefault="00554C42" w:rsidP="00554C42">
      <w:pPr>
        <w:pStyle w:val="Normal"/>
        <w:spacing w:line="252" w:lineRule="auto"/>
        <w:jc w:val="both"/>
        <w:rPr>
          <w:rFonts w:ascii="Times New Roman" w:hAnsi="Times New Roman"/>
        </w:rPr>
      </w:pPr>
      <w:r>
        <w:rPr>
          <w:rFonts w:ascii="Times New Roman" w:hAnsi="Times New Roman"/>
        </w:rPr>
        <w:t>Ασύνδετο σχήμα ονομάζουμε την απλή παράθεση λέξεων, φράσεων ή προτάσεων, οι οποίες είναι σχετικές μεταξύ τους κατά το νόημα που περιέχουν και βρίσκονται στο λόγο η μία μετά την άλλη χωρίς κάποια συνδετική λέξη μεταξύ τους και τις χωρίζουμε με κόμμα. Π.χ. «Σήμερα το πρωί σηκώθηκα στις επτά, έπλυνα τα δόντια μου, πήρα το πρωινό μου, ετοίμασα τη τσάντα μου…».</w:t>
      </w:r>
    </w:p>
    <w:p w14:paraId="12589077" w14:textId="77777777" w:rsidR="00554C42" w:rsidRDefault="00554C42" w:rsidP="00554C42">
      <w:pPr>
        <w:pStyle w:val="Normal"/>
        <w:spacing w:line="252" w:lineRule="auto"/>
        <w:jc w:val="both"/>
        <w:rPr>
          <w:rFonts w:ascii="Times New Roman" w:hAnsi="Times New Roman"/>
        </w:rPr>
      </w:pPr>
      <w:r>
        <w:rPr>
          <w:rFonts w:ascii="Times New Roman" w:hAnsi="Times New Roman"/>
        </w:rPr>
        <w:t>Ο πομπός επιλέγει το ασύνδετο σχήμα (λειτουργία), προκειμένου να:</w:t>
      </w:r>
    </w:p>
    <w:p w14:paraId="6AAAD2DC" w14:textId="77777777" w:rsidR="00554C42" w:rsidRDefault="00554C42" w:rsidP="00554C42">
      <w:pPr>
        <w:pStyle w:val="Normal"/>
        <w:spacing w:line="252" w:lineRule="auto"/>
        <w:jc w:val="both"/>
        <w:rPr>
          <w:rFonts w:ascii="Times New Roman" w:hAnsi="Times New Roman"/>
        </w:rPr>
      </w:pPr>
      <w:r>
        <w:rPr>
          <w:rFonts w:ascii="Times New Roman" w:hAnsi="Times New Roman"/>
        </w:rPr>
        <w:lastRenderedPageBreak/>
        <w:t xml:space="preserve">1. Παραθέσει μια </w:t>
      </w:r>
      <w:r>
        <w:rPr>
          <w:rFonts w:ascii="Times New Roman" w:hAnsi="Times New Roman"/>
          <w:b/>
          <w:bCs/>
        </w:rPr>
        <w:t>σειρά στοιχείων</w:t>
      </w:r>
      <w:r>
        <w:rPr>
          <w:rFonts w:ascii="Times New Roman" w:hAnsi="Times New Roman"/>
        </w:rPr>
        <w:t xml:space="preserve"> (ή ενεργειών, αν πρόκειται για σύνδεση προτάσεων) </w:t>
      </w:r>
      <w:r>
        <w:rPr>
          <w:rFonts w:ascii="Times New Roman" w:hAnsi="Times New Roman"/>
          <w:b/>
          <w:bCs/>
        </w:rPr>
        <w:t>που είναι ομοειδή</w:t>
      </w:r>
      <w:r>
        <w:rPr>
          <w:rFonts w:ascii="Times New Roman" w:hAnsi="Times New Roman"/>
        </w:rPr>
        <w:t xml:space="preserve"> και αποτελούν ένα ενιαίο σύνολο. Π.χ. "αγόρασα γάλα, καφέ, ψωμί, φρούτα, τυριά από το σούπερ </w:t>
      </w:r>
      <w:proofErr w:type="spellStart"/>
      <w:r>
        <w:rPr>
          <w:rFonts w:ascii="Times New Roman" w:hAnsi="Times New Roman"/>
        </w:rPr>
        <w:t>μάρκετ</w:t>
      </w:r>
      <w:proofErr w:type="spellEnd"/>
      <w:r>
        <w:rPr>
          <w:rFonts w:ascii="Times New Roman" w:hAnsi="Times New Roman"/>
        </w:rPr>
        <w:t xml:space="preserve">" (ενιαίο σύνολο: ψώνια από σούπερ </w:t>
      </w:r>
      <w:proofErr w:type="spellStart"/>
      <w:r>
        <w:rPr>
          <w:rFonts w:ascii="Times New Roman" w:hAnsi="Times New Roman"/>
        </w:rPr>
        <w:t>μάρκετ</w:t>
      </w:r>
      <w:proofErr w:type="spellEnd"/>
      <w:r>
        <w:rPr>
          <w:rFonts w:ascii="Times New Roman" w:hAnsi="Times New Roman"/>
        </w:rPr>
        <w:t>) ή "Ξύπνησα, πλύθηκα, ντύθηκα, πήρα τη τσάντα μου, πήγα σχολείο" (ενιαίο σύνολο: προετοιμασία για το σχολείο)</w:t>
      </w:r>
    </w:p>
    <w:p w14:paraId="36683384"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2. Δώσει στον </w:t>
      </w:r>
      <w:r>
        <w:rPr>
          <w:rFonts w:ascii="Times New Roman" w:hAnsi="Times New Roman"/>
          <w:b/>
          <w:bCs/>
        </w:rPr>
        <w:t>λόγο του ροή, ταχύτητα και ρυθμό,</w:t>
      </w:r>
      <w:r>
        <w:rPr>
          <w:rFonts w:ascii="Times New Roman" w:hAnsi="Times New Roman"/>
        </w:rPr>
        <w:t xml:space="preserve"> καθώς δεν </w:t>
      </w:r>
      <w:proofErr w:type="spellStart"/>
      <w:r>
        <w:rPr>
          <w:rFonts w:ascii="Times New Roman" w:hAnsi="Times New Roman"/>
        </w:rPr>
        <w:t>μεσαλαβεί</w:t>
      </w:r>
      <w:proofErr w:type="spellEnd"/>
      <w:r>
        <w:rPr>
          <w:rFonts w:ascii="Times New Roman" w:hAnsi="Times New Roman"/>
        </w:rPr>
        <w:t xml:space="preserve"> κάποιος συνδετικός δείκτης, παρά μόνο το κόμμα</w:t>
      </w:r>
    </w:p>
    <w:p w14:paraId="568D1084"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3. Κάνει τον </w:t>
      </w:r>
      <w:r>
        <w:rPr>
          <w:rFonts w:ascii="Times New Roman" w:hAnsi="Times New Roman"/>
          <w:b/>
          <w:bCs/>
        </w:rPr>
        <w:t>λόγο-ύφος του λιτό, απλό, σαφή και κατανοητό</w:t>
      </w:r>
      <w:r>
        <w:rPr>
          <w:rFonts w:ascii="Times New Roman" w:hAnsi="Times New Roman"/>
        </w:rPr>
        <w:t>, καθώς δεν δημιουργούνται πολύπλοκες δομικές και νοηματικές σχέσεις, αλλά διατάσσονται το ένα μετά το άλλο ομοειδή στοιχεία (πληροφορίες)</w:t>
      </w:r>
    </w:p>
    <w:p w14:paraId="7CBF6F51"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4. Δημιουργήσει ένα </w:t>
      </w:r>
      <w:r>
        <w:rPr>
          <w:rFonts w:ascii="Times New Roman" w:hAnsi="Times New Roman"/>
          <w:b/>
          <w:bCs/>
        </w:rPr>
        <w:t>ύφος κοφτό, εμφατικό, ενδεχομένως και με ένταση</w:t>
      </w:r>
      <w:r>
        <w:rPr>
          <w:rFonts w:ascii="Times New Roman" w:hAnsi="Times New Roman"/>
        </w:rPr>
        <w:t xml:space="preserve">, υποδηλώνοντας κάποια </w:t>
      </w:r>
      <w:proofErr w:type="spellStart"/>
      <w:r>
        <w:rPr>
          <w:rFonts w:ascii="Times New Roman" w:hAnsi="Times New Roman"/>
        </w:rPr>
        <w:t>ψυχοσυναισθηματική</w:t>
      </w:r>
      <w:proofErr w:type="spellEnd"/>
      <w:r>
        <w:rPr>
          <w:rFonts w:ascii="Times New Roman" w:hAnsi="Times New Roman"/>
        </w:rPr>
        <w:t xml:space="preserve"> κατάσταση, </w:t>
      </w:r>
      <w:proofErr w:type="spellStart"/>
      <w:r>
        <w:rPr>
          <w:rFonts w:ascii="Times New Roman" w:hAnsi="Times New Roman"/>
        </w:rPr>
        <w:t>π.χ</w:t>
      </w:r>
      <w:proofErr w:type="spellEnd"/>
      <w:r>
        <w:rPr>
          <w:rFonts w:ascii="Times New Roman" w:hAnsi="Times New Roman"/>
        </w:rPr>
        <w:t xml:space="preserve"> αγωνία, πανικό, δραματική ένταση, οπότε το ύφος γίνεται και πιο άμεσο, ζωηρό και παραστατικό, με αποτέλεσμα να ευαισθητοποιεί τον δέκτη.</w:t>
      </w:r>
    </w:p>
    <w:p w14:paraId="571E6EAF"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(θ) </w:t>
      </w:r>
      <w:r>
        <w:rPr>
          <w:rFonts w:ascii="Times New Roman" w:hAnsi="Times New Roman"/>
          <w:b/>
          <w:bCs/>
        </w:rPr>
        <w:t>Μακροπερίοδος λόγος</w:t>
      </w:r>
    </w:p>
    <w:p w14:paraId="45891DF2" w14:textId="77777777" w:rsidR="00554C42" w:rsidRDefault="00554C42" w:rsidP="00554C42">
      <w:pPr>
        <w:pStyle w:val="Normal"/>
        <w:spacing w:line="252" w:lineRule="auto"/>
        <w:jc w:val="both"/>
        <w:rPr>
          <w:rFonts w:ascii="Times New Roman" w:hAnsi="Times New Roman"/>
        </w:rPr>
      </w:pPr>
      <w:r>
        <w:rPr>
          <w:rFonts w:ascii="Times New Roman" w:hAnsi="Times New Roman"/>
        </w:rPr>
        <w:t>Μακροπερίοδος λόγος</w:t>
      </w:r>
    </w:p>
    <w:p w14:paraId="384E95BF" w14:textId="77777777" w:rsidR="00554C42" w:rsidRDefault="00554C42" w:rsidP="00554C42">
      <w:pPr>
        <w:pStyle w:val="Normal"/>
        <w:spacing w:line="252" w:lineRule="auto"/>
        <w:jc w:val="both"/>
        <w:rPr>
          <w:rFonts w:ascii="Times New Roman" w:hAnsi="Times New Roman"/>
        </w:rPr>
      </w:pPr>
      <w:r>
        <w:rPr>
          <w:rFonts w:ascii="Times New Roman" w:hAnsi="Times New Roman"/>
        </w:rPr>
        <w:t>• Αποτελείται από εκτεταμένες περιόδους με πολλές κύριες και δευτερεύουσες προτάσεις.</w:t>
      </w:r>
    </w:p>
    <w:p w14:paraId="39D38925"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Κύρια συντακτική υποδομή είναι η </w:t>
      </w:r>
      <w:r>
        <w:rPr>
          <w:rFonts w:ascii="Times New Roman" w:hAnsi="Times New Roman"/>
          <w:b/>
          <w:bCs/>
        </w:rPr>
        <w:t>διαδοχική υπόταξη.</w:t>
      </w:r>
    </w:p>
    <w:p w14:paraId="0341123C"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 Όταν οργανώνεται κατάλληλα, δημιουργεί </w:t>
      </w:r>
      <w:r>
        <w:rPr>
          <w:rFonts w:ascii="Times New Roman" w:hAnsi="Times New Roman"/>
          <w:b/>
          <w:bCs/>
        </w:rPr>
        <w:t>σύνθετο, επίσημο και αυστηρό ύφος</w:t>
      </w:r>
      <w:r>
        <w:rPr>
          <w:rFonts w:ascii="Times New Roman" w:hAnsi="Times New Roman"/>
        </w:rPr>
        <w:t>.</w:t>
      </w:r>
    </w:p>
    <w:p w14:paraId="72652757"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 Αποτελεί </w:t>
      </w:r>
      <w:r>
        <w:rPr>
          <w:rFonts w:ascii="Times New Roman" w:hAnsi="Times New Roman"/>
          <w:b/>
          <w:bCs/>
        </w:rPr>
        <w:t>δείγμα υψηλού επιπέδου του πομπού</w:t>
      </w:r>
      <w:r>
        <w:rPr>
          <w:rFonts w:ascii="Times New Roman" w:hAnsi="Times New Roman"/>
        </w:rPr>
        <w:t>, ενώ ταυτόχρονα βοηθά τον δέκτη να αντιληφθεί τις διαπλοκές των εννοιών.</w:t>
      </w:r>
    </w:p>
    <w:p w14:paraId="2DA32082"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 Ο συγγραφέας εκφράζει </w:t>
      </w:r>
      <w:r>
        <w:rPr>
          <w:rFonts w:ascii="Times New Roman" w:hAnsi="Times New Roman"/>
          <w:b/>
          <w:bCs/>
        </w:rPr>
        <w:t>σύνθετες και περίπλοκες σκέψεις</w:t>
      </w:r>
      <w:r>
        <w:rPr>
          <w:rFonts w:ascii="Times New Roman" w:hAnsi="Times New Roman"/>
        </w:rPr>
        <w:t>. Με τον τρόπο αυτό, επιζητεί να παρουσιάσει αναλυτικά τη συλλογιστική του πορεία, την επιχειρηματολογία του, ώστε να την καταστήσει πειστική.</w:t>
      </w:r>
    </w:p>
    <w:p w14:paraId="6622D4FF"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 Προσδίδει </w:t>
      </w:r>
      <w:r>
        <w:rPr>
          <w:rFonts w:ascii="Times New Roman" w:hAnsi="Times New Roman"/>
          <w:b/>
          <w:bCs/>
        </w:rPr>
        <w:t>έμφαση, ένταση στον λόγο</w:t>
      </w:r>
      <w:r>
        <w:rPr>
          <w:rFonts w:ascii="Times New Roman" w:hAnsi="Times New Roman"/>
        </w:rPr>
        <w:t>, με αποτέλεσμα το κείμενο να αποκτά δυναμικό και γοργό ρυθμό.</w:t>
      </w:r>
    </w:p>
    <w:p w14:paraId="61521633" w14:textId="77777777" w:rsidR="00554C42" w:rsidRDefault="00554C42" w:rsidP="00554C42">
      <w:pPr>
        <w:pStyle w:val="Normal"/>
        <w:spacing w:line="252" w:lineRule="auto"/>
        <w:jc w:val="both"/>
        <w:rPr>
          <w:rFonts w:ascii="Times New Roman" w:hAnsi="Times New Roman"/>
        </w:rPr>
      </w:pPr>
      <w:r>
        <w:rPr>
          <w:rFonts w:ascii="Times New Roman" w:hAnsi="Times New Roman"/>
        </w:rPr>
        <w:t>• Ενδέχεται να λειτουργεί παραπειστικά, όταν υπάρχει χαλάρωση από πλευράς λογικών σχέσεων, καθιστώντας ασαφή τα νοήματα.</w:t>
      </w:r>
    </w:p>
    <w:p w14:paraId="252A7B05" w14:textId="77777777" w:rsidR="00554C42" w:rsidRDefault="00554C42" w:rsidP="00554C42">
      <w:pPr>
        <w:pStyle w:val="Normal"/>
        <w:spacing w:line="252" w:lineRule="auto"/>
        <w:jc w:val="both"/>
        <w:rPr>
          <w:rFonts w:ascii="Times New Roman" w:hAnsi="Times New Roman"/>
        </w:rPr>
      </w:pPr>
      <w:r>
        <w:rPr>
          <w:rFonts w:ascii="Times New Roman" w:hAnsi="Times New Roman"/>
        </w:rPr>
        <w:t>• Προϋποθέτει πολύπλοκη οργάνωση και ευχέρεια στη χρήση του λόγου.</w:t>
      </w:r>
    </w:p>
    <w:p w14:paraId="69BE3625" w14:textId="77777777" w:rsidR="00554C42" w:rsidRDefault="00554C42" w:rsidP="00554C42">
      <w:pPr>
        <w:pStyle w:val="Normal"/>
        <w:spacing w:line="252" w:lineRule="auto"/>
        <w:jc w:val="both"/>
        <w:rPr>
          <w:rFonts w:ascii="Times New Roman" w:hAnsi="Times New Roman"/>
        </w:rPr>
      </w:pPr>
      <w:r>
        <w:rPr>
          <w:rFonts w:ascii="Times New Roman" w:hAnsi="Times New Roman"/>
        </w:rPr>
        <w:t xml:space="preserve"> </w:t>
      </w:r>
    </w:p>
    <w:p w14:paraId="413026A6" w14:textId="77777777" w:rsidR="00554C42" w:rsidRDefault="00554C42" w:rsidP="00554C42">
      <w:pPr>
        <w:pStyle w:val="Normal"/>
        <w:spacing w:line="252" w:lineRule="auto"/>
        <w:jc w:val="both"/>
        <w:rPr>
          <w:rFonts w:ascii="Times New Roman" w:hAnsi="Times New Roman"/>
        </w:rPr>
      </w:pPr>
      <w:r>
        <w:rPr>
          <w:rFonts w:ascii="Times New Roman" w:hAnsi="Times New Roman"/>
          <w:b/>
          <w:bCs/>
        </w:rPr>
        <w:lastRenderedPageBreak/>
        <w:t xml:space="preserve">(ι) </w:t>
      </w:r>
      <w:proofErr w:type="spellStart"/>
      <w:r>
        <w:rPr>
          <w:rFonts w:ascii="Times New Roman" w:hAnsi="Times New Roman"/>
          <w:b/>
          <w:bCs/>
        </w:rPr>
        <w:t>Μικροπερίοδος</w:t>
      </w:r>
      <w:proofErr w:type="spellEnd"/>
      <w:r>
        <w:rPr>
          <w:rFonts w:ascii="Times New Roman" w:hAnsi="Times New Roman"/>
          <w:b/>
          <w:bCs/>
        </w:rPr>
        <w:t xml:space="preserve"> λόγος:</w:t>
      </w:r>
      <w:r>
        <w:rPr>
          <w:rFonts w:ascii="Times New Roman" w:hAnsi="Times New Roman"/>
        </w:rPr>
        <w:t xml:space="preserve"> Λόγος, απλός, σαφής, γρήγορος  και κατανοητός που διευκολύνει  τη διαδικασία ανάγνωσης και πρόσληψης. Δίνει γρήγορο ρυθμό, παραστατικότητα και  ζωντάνια και στηρίζεται στην παρατακτική σύνδεση.</w:t>
      </w:r>
    </w:p>
    <w:p w14:paraId="6F4775C9" w14:textId="77777777" w:rsidR="00554C42" w:rsidRDefault="00554C42" w:rsidP="00554C42">
      <w:pPr>
        <w:pStyle w:val="Normal"/>
        <w:spacing w:line="252" w:lineRule="auto"/>
        <w:jc w:val="both"/>
        <w:rPr>
          <w:rFonts w:ascii="Times New Roman" w:hAnsi="Times New Roman"/>
          <w:b/>
          <w:bCs/>
        </w:rPr>
      </w:pPr>
      <w:r>
        <w:rPr>
          <w:rFonts w:ascii="Times New Roman" w:hAnsi="Times New Roman"/>
          <w:b/>
          <w:bCs/>
        </w:rPr>
        <w:t xml:space="preserve"> </w:t>
      </w:r>
      <w:r>
        <w:rPr>
          <w:rFonts w:ascii="Times New Roman" w:eastAsia="SimSun" w:hAnsi="Times New Roman"/>
          <w:b/>
          <w:bCs/>
        </w:rPr>
        <w:t>(</w:t>
      </w:r>
      <w:proofErr w:type="spellStart"/>
      <w:r>
        <w:rPr>
          <w:rFonts w:ascii="Times New Roman" w:eastAsia="SimSun" w:hAnsi="Times New Roman"/>
          <w:b/>
          <w:bCs/>
        </w:rPr>
        <w:t>ια</w:t>
      </w:r>
      <w:proofErr w:type="spellEnd"/>
      <w:r>
        <w:rPr>
          <w:rFonts w:ascii="Times New Roman" w:eastAsia="SimSun" w:hAnsi="Times New Roman"/>
          <w:b/>
          <w:bCs/>
        </w:rPr>
        <w:t>)</w:t>
      </w:r>
      <w:r>
        <w:rPr>
          <w:rFonts w:ascii="Times New Roman" w:eastAsia="SimSun" w:hAnsi="Times New Roman"/>
        </w:rPr>
        <w:t xml:space="preserve"> </w:t>
      </w:r>
      <w:r>
        <w:rPr>
          <w:rFonts w:ascii="Times New Roman" w:hAnsi="Times New Roman"/>
          <w:b/>
          <w:bCs/>
        </w:rPr>
        <w:t xml:space="preserve">ΕΝΕΡΓΗΤΙΚΗ – ΠΑΘΗΤΙΚΗ ΣΥΝΤΑΞΗ </w:t>
      </w:r>
    </w:p>
    <w:p w14:paraId="237E84CD" w14:textId="77777777" w:rsidR="00554C42" w:rsidRDefault="00554C42" w:rsidP="00554C42">
      <w:pPr>
        <w:pStyle w:val="Normal"/>
        <w:autoSpaceDE w:val="0"/>
        <w:autoSpaceDN w:val="0"/>
        <w:adjustRightInd w:val="0"/>
        <w:spacing w:line="252" w:lineRule="auto"/>
        <w:rPr>
          <w:rFonts w:ascii="Times New Roman" w:hAnsi="Times New Roman" w:cs="Segoe UI"/>
          <w:b/>
          <w:bCs/>
        </w:rPr>
      </w:pPr>
      <w:r>
        <w:rPr>
          <w:rFonts w:ascii="Times New Roman" w:hAnsi="Times New Roman"/>
          <w:b/>
          <w:bCs/>
        </w:rPr>
        <w:t xml:space="preserve">ΔΙΚΑΙΟΛΟΓΗΣΗ ΕΠΙΛΟΓΗΣ </w:t>
      </w:r>
    </w:p>
    <w:p w14:paraId="47B96BC9" w14:textId="77777777" w:rsidR="00554C42" w:rsidRDefault="00554C42" w:rsidP="00554C42">
      <w:pPr>
        <w:pStyle w:val="Normal"/>
        <w:autoSpaceDE w:val="0"/>
        <w:autoSpaceDN w:val="0"/>
        <w:adjustRightInd w:val="0"/>
        <w:spacing w:line="252" w:lineRule="auto"/>
        <w:rPr>
          <w:rFonts w:ascii="Times New Roman" w:hAnsi="Times New Roman" w:cs="Segoe UI"/>
          <w:b/>
          <w:bCs/>
        </w:rPr>
      </w:pPr>
      <w:r>
        <w:rPr>
          <w:rFonts w:ascii="Times New Roman" w:hAnsi="Times New Roman"/>
          <w:b/>
          <w:bCs/>
        </w:rPr>
        <w:t>ΕΝΕΡΓΗΤΙΚΗ</w:t>
      </w:r>
    </w:p>
    <w:p w14:paraId="2F68EA84"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 xml:space="preserve">Δίνει έμφαση στο </w:t>
      </w:r>
      <w:r>
        <w:rPr>
          <w:rFonts w:ascii="Times New Roman" w:hAnsi="Times New Roman"/>
          <w:b/>
          <w:bCs/>
        </w:rPr>
        <w:t>υποκείμενο</w:t>
      </w:r>
      <w:r>
        <w:rPr>
          <w:rFonts w:ascii="Times New Roman" w:hAnsi="Times New Roman" w:cs="Segoe UI"/>
        </w:rPr>
        <w:t xml:space="preserve"> </w:t>
      </w:r>
      <w:r>
        <w:rPr>
          <w:rFonts w:ascii="Times New Roman" w:hAnsi="Times New Roman"/>
        </w:rPr>
        <w:t xml:space="preserve">της ενέργειας, δηλαδή στο πρόσωπο ή στο πράγμα που ενεργεί. </w:t>
      </w:r>
    </w:p>
    <w:p w14:paraId="66F9A464"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 xml:space="preserve">Το ύφος καθίσταται </w:t>
      </w:r>
      <w:r>
        <w:rPr>
          <w:rFonts w:ascii="Times New Roman" w:hAnsi="Times New Roman"/>
          <w:b/>
          <w:bCs/>
        </w:rPr>
        <w:t>απλός</w:t>
      </w:r>
      <w:r>
        <w:rPr>
          <w:rFonts w:ascii="Times New Roman" w:hAnsi="Times New Roman" w:cs="Segoe UI"/>
        </w:rPr>
        <w:t xml:space="preserve"> </w:t>
      </w:r>
      <w:r>
        <w:rPr>
          <w:rFonts w:ascii="Times New Roman" w:hAnsi="Times New Roman"/>
        </w:rPr>
        <w:t xml:space="preserve">και </w:t>
      </w:r>
      <w:r>
        <w:rPr>
          <w:rFonts w:ascii="Times New Roman" w:hAnsi="Times New Roman"/>
          <w:b/>
          <w:bCs/>
        </w:rPr>
        <w:t xml:space="preserve">κατανοητό </w:t>
      </w:r>
      <w:r>
        <w:rPr>
          <w:rFonts w:ascii="Times New Roman" w:hAnsi="Times New Roman" w:cs="Segoe UI"/>
        </w:rPr>
        <w:t xml:space="preserve"> </w:t>
      </w:r>
      <w:r>
        <w:rPr>
          <w:rFonts w:ascii="Times New Roman" w:hAnsi="Times New Roman"/>
        </w:rPr>
        <w:t xml:space="preserve">και επομένως αποτελεσματικό επικοινωνιακά </w:t>
      </w:r>
    </w:p>
    <w:p w14:paraId="12247363" w14:textId="77777777" w:rsidR="00554C42" w:rsidRDefault="00554C42" w:rsidP="00554C42">
      <w:pPr>
        <w:pStyle w:val="Normal"/>
        <w:autoSpaceDE w:val="0"/>
        <w:autoSpaceDN w:val="0"/>
        <w:adjustRightInd w:val="0"/>
        <w:spacing w:line="252" w:lineRule="auto"/>
        <w:jc w:val="both"/>
        <w:rPr>
          <w:rFonts w:ascii="Times New Roman" w:hAnsi="Times New Roman" w:cs="Segoe UI"/>
          <w:b/>
          <w:bCs/>
        </w:rPr>
      </w:pPr>
      <w:r>
        <w:rPr>
          <w:rFonts w:ascii="Times New Roman" w:hAnsi="Times New Roman"/>
          <w:b/>
          <w:bCs/>
        </w:rPr>
        <w:t>ΠΑΘΗΤΙΚΗ</w:t>
      </w:r>
    </w:p>
    <w:p w14:paraId="1B6B5563"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 xml:space="preserve">Δίνει έμφαση στην </w:t>
      </w:r>
      <w:r>
        <w:rPr>
          <w:rFonts w:ascii="Times New Roman" w:hAnsi="Times New Roman"/>
          <w:b/>
          <w:bCs/>
        </w:rPr>
        <w:t>ενέργεια</w:t>
      </w:r>
      <w:r>
        <w:rPr>
          <w:rFonts w:ascii="Times New Roman" w:hAnsi="Times New Roman" w:cs="Segoe UI"/>
        </w:rPr>
        <w:t xml:space="preserve"> </w:t>
      </w:r>
      <w:r>
        <w:rPr>
          <w:rFonts w:ascii="Times New Roman" w:hAnsi="Times New Roman"/>
        </w:rPr>
        <w:t xml:space="preserve">του υποκειμένου, δηλαδή στην </w:t>
      </w:r>
      <w:r>
        <w:rPr>
          <w:rFonts w:ascii="Times New Roman" w:hAnsi="Times New Roman"/>
          <w:b/>
          <w:bCs/>
        </w:rPr>
        <w:t>πράξη</w:t>
      </w:r>
      <w:r>
        <w:rPr>
          <w:rFonts w:ascii="Times New Roman" w:hAnsi="Times New Roman" w:cs="Segoe UI"/>
        </w:rPr>
        <w:t xml:space="preserve">, το </w:t>
      </w:r>
      <w:r>
        <w:rPr>
          <w:rFonts w:ascii="Times New Roman" w:hAnsi="Times New Roman"/>
          <w:b/>
          <w:bCs/>
        </w:rPr>
        <w:t>γεγονός</w:t>
      </w:r>
      <w:r>
        <w:rPr>
          <w:rFonts w:ascii="Times New Roman" w:hAnsi="Times New Roman" w:cs="Segoe UI"/>
        </w:rPr>
        <w:t xml:space="preserve">. </w:t>
      </w:r>
    </w:p>
    <w:p w14:paraId="7FB7882F"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 xml:space="preserve">Το ύφος καθίσταται </w:t>
      </w:r>
      <w:r>
        <w:rPr>
          <w:rFonts w:ascii="Times New Roman" w:hAnsi="Times New Roman"/>
          <w:b/>
          <w:bCs/>
        </w:rPr>
        <w:t>απρόσωπο</w:t>
      </w:r>
      <w:r>
        <w:rPr>
          <w:rFonts w:ascii="Times New Roman" w:hAnsi="Times New Roman" w:cs="Segoe UI"/>
        </w:rPr>
        <w:t xml:space="preserve"> </w:t>
      </w:r>
      <w:r>
        <w:rPr>
          <w:rFonts w:ascii="Times New Roman" w:hAnsi="Times New Roman"/>
        </w:rPr>
        <w:t xml:space="preserve">και </w:t>
      </w:r>
      <w:r>
        <w:rPr>
          <w:rFonts w:ascii="Times New Roman" w:hAnsi="Times New Roman"/>
          <w:b/>
          <w:bCs/>
        </w:rPr>
        <w:t>επίσημο</w:t>
      </w:r>
      <w:r>
        <w:rPr>
          <w:rFonts w:ascii="Times New Roman" w:hAnsi="Times New Roman" w:cs="Segoe UI"/>
        </w:rPr>
        <w:t xml:space="preserve">, πιο σύνθετο, πολύπλοκο. </w:t>
      </w:r>
    </w:p>
    <w:p w14:paraId="3EF06F61"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Συναντάται σε κείμενα απαιτητικά (δοκίμια, επιστημονικά κείμενα κτλ.)</w:t>
      </w:r>
    </w:p>
    <w:p w14:paraId="50B9661D" w14:textId="77777777" w:rsidR="00554C42" w:rsidRDefault="00554C42" w:rsidP="00554C42">
      <w:pPr>
        <w:pStyle w:val="Normal"/>
        <w:autoSpaceDE w:val="0"/>
        <w:autoSpaceDN w:val="0"/>
        <w:adjustRightInd w:val="0"/>
        <w:spacing w:line="252" w:lineRule="auto"/>
        <w:jc w:val="both"/>
        <w:rPr>
          <w:rFonts w:ascii="Times New Roman" w:hAnsi="Times New Roman" w:cs="Segoe UI"/>
          <w:b/>
          <w:bCs/>
        </w:rPr>
      </w:pPr>
      <w:r>
        <w:rPr>
          <w:rFonts w:ascii="Times New Roman" w:hAnsi="Times New Roman"/>
          <w:b/>
          <w:bCs/>
        </w:rPr>
        <w:t xml:space="preserve">ΣΗΜΕΙΑ ΠΟΥ ΠΡΕΠΕΙ ΝΑ ΠΡΟΣΕΞΟΥΜΕ </w:t>
      </w:r>
    </w:p>
    <w:p w14:paraId="738F3B6D"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cs="Segoe UI"/>
        </w:rPr>
        <w:t xml:space="preserve">1. Κατά τη μετατροπή της σύνταξης από ενεργητική σε παθητική προσέχουμε να μεταφέρουμε το ρήμα </w:t>
      </w:r>
      <w:r>
        <w:rPr>
          <w:rFonts w:ascii="Times New Roman" w:hAnsi="Times New Roman"/>
          <w:b/>
          <w:bCs/>
        </w:rPr>
        <w:t>στον ίδιο χρόνο</w:t>
      </w:r>
      <w:r>
        <w:rPr>
          <w:rFonts w:ascii="Times New Roman" w:hAnsi="Times New Roman" w:cs="Segoe UI"/>
        </w:rPr>
        <w:t xml:space="preserve">, </w:t>
      </w:r>
    </w:p>
    <w:p w14:paraId="58E7BD15"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 xml:space="preserve">π.χ. Η Παιδεία διαμόρφωσε το ήθος του. </w:t>
      </w:r>
    </w:p>
    <w:p w14:paraId="4D4DAB77" w14:textId="77777777" w:rsidR="00554C42" w:rsidRDefault="00554C42" w:rsidP="00554C42">
      <w:pPr>
        <w:pStyle w:val="Normal"/>
        <w:autoSpaceDE w:val="0"/>
        <w:autoSpaceDN w:val="0"/>
        <w:adjustRightInd w:val="0"/>
        <w:spacing w:line="252" w:lineRule="auto"/>
        <w:jc w:val="both"/>
        <w:rPr>
          <w:rFonts w:ascii="Times New Roman" w:hAnsi="Times New Roman" w:cs="Segoe UI"/>
          <w:i/>
          <w:iCs/>
        </w:rPr>
      </w:pPr>
      <w:r>
        <w:rPr>
          <w:rFonts w:ascii="Times New Roman" w:hAnsi="Times New Roman"/>
        </w:rPr>
        <w:t xml:space="preserve">Το </w:t>
      </w:r>
      <w:r>
        <w:rPr>
          <w:rFonts w:ascii="Times New Roman" w:hAnsi="Times New Roman"/>
          <w:i/>
          <w:iCs/>
        </w:rPr>
        <w:t xml:space="preserve">ήθος του </w:t>
      </w:r>
      <w:r>
        <w:rPr>
          <w:rFonts w:ascii="Times New Roman" w:hAnsi="Times New Roman"/>
          <w:b/>
          <w:bCs/>
          <w:i/>
          <w:iCs/>
        </w:rPr>
        <w:t xml:space="preserve">διαμορφώθηκε </w:t>
      </w:r>
      <w:r>
        <w:rPr>
          <w:rFonts w:ascii="Times New Roman" w:hAnsi="Times New Roman" w:cs="Segoe UI"/>
          <w:i/>
          <w:iCs/>
        </w:rPr>
        <w:t xml:space="preserve">(και όχι </w:t>
      </w:r>
      <w:r>
        <w:rPr>
          <w:rFonts w:ascii="Times New Roman" w:hAnsi="Times New Roman"/>
          <w:b/>
          <w:bCs/>
          <w:i/>
          <w:iCs/>
        </w:rPr>
        <w:t xml:space="preserve">διαμορφώνεται </w:t>
      </w:r>
      <w:r>
        <w:rPr>
          <w:rFonts w:ascii="Times New Roman" w:hAnsi="Times New Roman"/>
          <w:i/>
          <w:iCs/>
        </w:rPr>
        <w:t xml:space="preserve">ή </w:t>
      </w:r>
      <w:r>
        <w:rPr>
          <w:rFonts w:ascii="Times New Roman" w:hAnsi="Times New Roman"/>
          <w:b/>
          <w:bCs/>
          <w:i/>
          <w:iCs/>
        </w:rPr>
        <w:t xml:space="preserve">διαμορφωνόταν) </w:t>
      </w:r>
      <w:r>
        <w:rPr>
          <w:rFonts w:ascii="Times New Roman" w:hAnsi="Times New Roman"/>
          <w:i/>
          <w:iCs/>
        </w:rPr>
        <w:t>από την Παιδεία.</w:t>
      </w:r>
    </w:p>
    <w:p w14:paraId="37B7D018"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cs="Segoe UI"/>
        </w:rPr>
        <w:t xml:space="preserve">2. Κατά τη μετατροπή, οι </w:t>
      </w:r>
      <w:r>
        <w:rPr>
          <w:rFonts w:ascii="Times New Roman" w:hAnsi="Times New Roman"/>
          <w:b/>
          <w:bCs/>
        </w:rPr>
        <w:t>προσδιορισμοί</w:t>
      </w:r>
      <w:r>
        <w:rPr>
          <w:rFonts w:ascii="Times New Roman" w:hAnsi="Times New Roman" w:cs="Segoe UI"/>
        </w:rPr>
        <w:t xml:space="preserve"> </w:t>
      </w:r>
      <w:r>
        <w:rPr>
          <w:rFonts w:ascii="Times New Roman" w:hAnsi="Times New Roman"/>
        </w:rPr>
        <w:t>πρέπει να συμφωνούν με τη (διαφορετική πιθανόν) πτώση των προσδιοριζόμενων όρων στο άλλο είδος σύνταξης, π.χ.:</w:t>
      </w:r>
    </w:p>
    <w:p w14:paraId="21B6F6B9"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i/>
          <w:iCs/>
        </w:rPr>
        <w:t xml:space="preserve">Μια τέτοια προσέγγιση της έννοιας αποκαλύπτει </w:t>
      </w:r>
      <w:r>
        <w:rPr>
          <w:rFonts w:ascii="Times New Roman" w:hAnsi="Times New Roman"/>
          <w:b/>
          <w:bCs/>
          <w:i/>
          <w:iCs/>
        </w:rPr>
        <w:t xml:space="preserve">τον ρόλο </w:t>
      </w:r>
      <w:r>
        <w:rPr>
          <w:rFonts w:ascii="Times New Roman" w:hAnsi="Times New Roman"/>
          <w:i/>
          <w:iCs/>
        </w:rPr>
        <w:t xml:space="preserve">της Παιδείας, δηλαδή </w:t>
      </w:r>
      <w:r>
        <w:rPr>
          <w:rFonts w:ascii="Times New Roman" w:hAnsi="Times New Roman"/>
          <w:b/>
          <w:bCs/>
          <w:i/>
          <w:iCs/>
          <w:u w:val="single"/>
        </w:rPr>
        <w:t>την ευθύνη της</w:t>
      </w:r>
      <w:r>
        <w:rPr>
          <w:rFonts w:ascii="Times New Roman" w:hAnsi="Times New Roman" w:cs="Segoe UI"/>
          <w:b/>
          <w:bCs/>
          <w:i/>
          <w:iCs/>
        </w:rPr>
        <w:t xml:space="preserve"> </w:t>
      </w:r>
      <w:r>
        <w:rPr>
          <w:rFonts w:ascii="Times New Roman" w:hAnsi="Times New Roman"/>
          <w:i/>
          <w:iCs/>
        </w:rPr>
        <w:t>για τη διάπλαση της προσωπικότητας του νέου.</w:t>
      </w:r>
    </w:p>
    <w:p w14:paraId="0323CE0F" w14:textId="77777777" w:rsidR="00554C42" w:rsidRDefault="00554C42" w:rsidP="00554C42">
      <w:pPr>
        <w:pStyle w:val="Normal"/>
        <w:autoSpaceDE w:val="0"/>
        <w:autoSpaceDN w:val="0"/>
        <w:adjustRightInd w:val="0"/>
        <w:spacing w:line="252" w:lineRule="auto"/>
        <w:jc w:val="both"/>
        <w:rPr>
          <w:rFonts w:ascii="Times New Roman" w:hAnsi="Times New Roman" w:cs="Segoe UI"/>
          <w:i/>
          <w:iCs/>
        </w:rPr>
      </w:pPr>
      <w:r>
        <w:rPr>
          <w:rFonts w:ascii="Times New Roman" w:hAnsi="Times New Roman"/>
          <w:b/>
          <w:bCs/>
          <w:i/>
          <w:iCs/>
        </w:rPr>
        <w:t xml:space="preserve">Ο ρόλος </w:t>
      </w:r>
      <w:r>
        <w:rPr>
          <w:rFonts w:ascii="Times New Roman" w:hAnsi="Times New Roman"/>
          <w:i/>
          <w:iCs/>
        </w:rPr>
        <w:t xml:space="preserve">της Παιδείας, δηλαδή </w:t>
      </w:r>
      <w:r>
        <w:rPr>
          <w:rFonts w:ascii="Times New Roman" w:hAnsi="Times New Roman"/>
          <w:b/>
          <w:bCs/>
          <w:i/>
          <w:iCs/>
          <w:u w:val="single"/>
        </w:rPr>
        <w:t>η ευθύνη</w:t>
      </w:r>
      <w:r>
        <w:rPr>
          <w:rFonts w:ascii="Times New Roman" w:hAnsi="Times New Roman" w:cs="Segoe UI"/>
          <w:b/>
          <w:bCs/>
          <w:i/>
          <w:iCs/>
        </w:rPr>
        <w:t xml:space="preserve"> </w:t>
      </w:r>
      <w:r>
        <w:rPr>
          <w:rFonts w:ascii="Times New Roman" w:hAnsi="Times New Roman"/>
          <w:i/>
          <w:iCs/>
        </w:rPr>
        <w:t>της για τη διάπλαση της προσωπικότητας του νέου, αποκαλύπτεται από μια τέτοια προσέγγιση της έννοιας.</w:t>
      </w:r>
    </w:p>
    <w:p w14:paraId="0FA4C76E"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 xml:space="preserve">Όταν μας ζητείται να μετατρέψουμε τη σύνταξη μίας περιόδου του λόγου με δύο ή περισσότερες προτάσεις, μετατρέπουμε ξεχωριστά κάθε πρόταση, </w:t>
      </w:r>
      <w:r>
        <w:rPr>
          <w:rFonts w:ascii="Times New Roman" w:hAnsi="Times New Roman"/>
          <w:b/>
          <w:bCs/>
        </w:rPr>
        <w:t>ξεκινώντας οπωσδήποτε από την κύρια</w:t>
      </w:r>
      <w:r>
        <w:rPr>
          <w:rFonts w:ascii="Times New Roman" w:hAnsi="Times New Roman" w:cs="Segoe UI"/>
        </w:rPr>
        <w:t xml:space="preserve">, και μετά τις συνδέουμε σε ολοκληρωμένη περίοδο, π.χ. Θα </w:t>
      </w:r>
      <w:r>
        <w:rPr>
          <w:rFonts w:ascii="Times New Roman" w:hAnsi="Times New Roman"/>
          <w:i/>
          <w:iCs/>
        </w:rPr>
        <w:t xml:space="preserve">επιχειρήσουμε να διερευνήσουμε τη σχέση </w:t>
      </w:r>
      <w:r>
        <w:rPr>
          <w:rFonts w:ascii="Times New Roman" w:hAnsi="Times New Roman"/>
        </w:rPr>
        <w:t xml:space="preserve">των </w:t>
      </w:r>
      <w:proofErr w:type="spellStart"/>
      <w:r>
        <w:rPr>
          <w:rFonts w:ascii="Times New Roman" w:hAnsi="Times New Roman" w:cs="Segoe UI"/>
        </w:rPr>
        <w:t>selfies</w:t>
      </w:r>
      <w:proofErr w:type="spellEnd"/>
      <w:r>
        <w:rPr>
          <w:rFonts w:ascii="Times New Roman" w:hAnsi="Times New Roman" w:cs="Segoe UI"/>
        </w:rPr>
        <w:t xml:space="preserve"> </w:t>
      </w:r>
      <w:r>
        <w:rPr>
          <w:rFonts w:ascii="Times New Roman" w:hAnsi="Times New Roman"/>
        </w:rPr>
        <w:t xml:space="preserve">με </w:t>
      </w:r>
      <w:r>
        <w:rPr>
          <w:rFonts w:ascii="Times New Roman" w:hAnsi="Times New Roman"/>
          <w:i/>
          <w:iCs/>
        </w:rPr>
        <w:t xml:space="preserve">τον ναρκισσισμό. Θα επιχειρηθεί (από εμάς) να διερευνηθεί η σχέση των </w:t>
      </w:r>
      <w:proofErr w:type="spellStart"/>
      <w:r>
        <w:rPr>
          <w:rFonts w:ascii="Times New Roman" w:hAnsi="Times New Roman" w:cs="Segoe UI"/>
          <w:i/>
          <w:iCs/>
        </w:rPr>
        <w:t>seines</w:t>
      </w:r>
      <w:proofErr w:type="spellEnd"/>
      <w:r>
        <w:rPr>
          <w:rFonts w:ascii="Times New Roman" w:hAnsi="Times New Roman" w:cs="Segoe UI"/>
          <w:i/>
          <w:iCs/>
        </w:rPr>
        <w:t xml:space="preserve"> </w:t>
      </w:r>
      <w:r>
        <w:rPr>
          <w:rFonts w:ascii="Times New Roman" w:hAnsi="Times New Roman"/>
          <w:i/>
          <w:iCs/>
        </w:rPr>
        <w:t>με τον ναρκισσισμό.</w:t>
      </w:r>
    </w:p>
    <w:p w14:paraId="3F83805C"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cs="Segoe UI"/>
        </w:rPr>
        <w:lastRenderedPageBreak/>
        <w:t xml:space="preserve">4. Σε περίπτωση μετατροπής μιας </w:t>
      </w:r>
      <w:r>
        <w:rPr>
          <w:rFonts w:ascii="Times New Roman" w:hAnsi="Times New Roman"/>
          <w:b/>
          <w:bCs/>
        </w:rPr>
        <w:t>αναφορικής πρότασης</w:t>
      </w:r>
      <w:r>
        <w:rPr>
          <w:rFonts w:ascii="Times New Roman" w:hAnsi="Times New Roman" w:cs="Segoe UI"/>
        </w:rPr>
        <w:t xml:space="preserve"> </w:t>
      </w:r>
      <w:r>
        <w:rPr>
          <w:rFonts w:ascii="Times New Roman" w:hAnsi="Times New Roman"/>
        </w:rPr>
        <w:t>που εισάγεται με το «που», πρέπει να το αντικαταστήσουμε με την αντίστοιχη αναφορική αντωνυμία «οποίος, -α, -ο» στην κατάλληλη πτώ</w:t>
      </w:r>
      <w:r>
        <w:rPr>
          <w:rFonts w:ascii="Times New Roman" w:hAnsi="Times New Roman"/>
        </w:rPr>
        <w:softHyphen/>
        <w:t>ση, με βάση τη σύνταξη, π.χ.:</w:t>
      </w:r>
    </w:p>
    <w:p w14:paraId="32E01926" w14:textId="77777777" w:rsidR="00554C42" w:rsidRDefault="00554C42" w:rsidP="00554C42">
      <w:pPr>
        <w:pStyle w:val="Normal"/>
        <w:autoSpaceDE w:val="0"/>
        <w:autoSpaceDN w:val="0"/>
        <w:adjustRightInd w:val="0"/>
        <w:spacing w:line="252" w:lineRule="auto"/>
        <w:jc w:val="both"/>
        <w:rPr>
          <w:rFonts w:ascii="Times New Roman" w:hAnsi="Times New Roman" w:cs="Segoe UI"/>
          <w:i/>
          <w:iCs/>
        </w:rPr>
      </w:pPr>
      <w:r>
        <w:rPr>
          <w:rFonts w:ascii="Times New Roman" w:hAnsi="Times New Roman"/>
          <w:i/>
          <w:iCs/>
        </w:rPr>
        <w:t xml:space="preserve">Η έρευνα αναδεικνύει το πρόβλημα του ναρκισσισμού, </w:t>
      </w:r>
      <w:r>
        <w:rPr>
          <w:rFonts w:ascii="Times New Roman" w:hAnsi="Times New Roman"/>
          <w:b/>
          <w:bCs/>
          <w:i/>
          <w:iCs/>
        </w:rPr>
        <w:t xml:space="preserve">που </w:t>
      </w:r>
      <w:r>
        <w:rPr>
          <w:rFonts w:ascii="Times New Roman" w:hAnsi="Times New Roman" w:cs="Segoe UI"/>
          <w:i/>
          <w:iCs/>
        </w:rPr>
        <w:t xml:space="preserve">(το οποίο) επηρεάζει </w:t>
      </w:r>
      <w:r>
        <w:rPr>
          <w:rFonts w:ascii="Times New Roman" w:hAnsi="Times New Roman"/>
          <w:i/>
          <w:iCs/>
        </w:rPr>
        <w:t>πολλούς χρήστες του διαδικτύου.</w:t>
      </w:r>
    </w:p>
    <w:p w14:paraId="5A318478" w14:textId="77777777" w:rsidR="00554C42" w:rsidRDefault="00554C42" w:rsidP="00554C42">
      <w:pPr>
        <w:pStyle w:val="Normal"/>
        <w:autoSpaceDE w:val="0"/>
        <w:autoSpaceDN w:val="0"/>
        <w:adjustRightInd w:val="0"/>
        <w:spacing w:line="252" w:lineRule="auto"/>
        <w:jc w:val="both"/>
        <w:rPr>
          <w:rFonts w:ascii="Times New Roman" w:hAnsi="Times New Roman" w:cs="Segoe UI"/>
          <w:i/>
          <w:iCs/>
        </w:rPr>
      </w:pPr>
      <w:r>
        <w:rPr>
          <w:rFonts w:ascii="Times New Roman" w:hAnsi="Times New Roman"/>
          <w:i/>
          <w:iCs/>
        </w:rPr>
        <w:t xml:space="preserve">Από την έρευνα αναδεικνύεται το πρόβλημα του ναρκισσισμού, </w:t>
      </w:r>
      <w:r>
        <w:rPr>
          <w:rFonts w:ascii="Times New Roman" w:hAnsi="Times New Roman"/>
          <w:b/>
          <w:bCs/>
          <w:i/>
          <w:iCs/>
        </w:rPr>
        <w:t xml:space="preserve">από το οποίο </w:t>
      </w:r>
      <w:r>
        <w:rPr>
          <w:rFonts w:ascii="Times New Roman" w:hAnsi="Times New Roman"/>
          <w:i/>
          <w:iCs/>
        </w:rPr>
        <w:t>επηρεάζονται πολλοί χρήστες του διαδικτύου.</w:t>
      </w:r>
    </w:p>
    <w:p w14:paraId="38B3DC3E"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cs="Segoe UI"/>
        </w:rPr>
        <w:t>5. Το ποιητικό αίτιο σε κάποιες προτάσεις παθητικής σύνταξης αντικαθίσταται από γενική υποκειμε</w:t>
      </w:r>
      <w:r>
        <w:rPr>
          <w:rFonts w:ascii="Times New Roman" w:hAnsi="Times New Roman" w:cs="Segoe UI"/>
        </w:rPr>
        <w:softHyphen/>
        <w:t>νική, π.χ.:</w:t>
      </w:r>
    </w:p>
    <w:p w14:paraId="6714F889" w14:textId="77777777" w:rsidR="00554C42" w:rsidRDefault="00554C42" w:rsidP="00554C42">
      <w:pPr>
        <w:pStyle w:val="Normal"/>
        <w:autoSpaceDE w:val="0"/>
        <w:autoSpaceDN w:val="0"/>
        <w:adjustRightInd w:val="0"/>
        <w:spacing w:line="252" w:lineRule="auto"/>
        <w:jc w:val="both"/>
        <w:rPr>
          <w:rFonts w:ascii="Times New Roman" w:hAnsi="Times New Roman" w:cs="Segoe UI"/>
          <w:b/>
          <w:bCs/>
          <w:i/>
          <w:iCs/>
        </w:rPr>
      </w:pPr>
      <w:r>
        <w:rPr>
          <w:rFonts w:ascii="Times New Roman" w:hAnsi="Times New Roman"/>
          <w:b/>
          <w:bCs/>
          <w:i/>
          <w:iCs/>
        </w:rPr>
        <w:t xml:space="preserve">Η μάχη του ανθρώπου δεν θα χαθεί ενόσω θα υπάρχει η καταφυγή του Λόγου, το βιβλίο. </w:t>
      </w:r>
    </w:p>
    <w:p w14:paraId="2A8F7A96" w14:textId="77777777" w:rsidR="00554C42" w:rsidRDefault="00554C42" w:rsidP="00554C42">
      <w:pPr>
        <w:pStyle w:val="Normal"/>
        <w:autoSpaceDE w:val="0"/>
        <w:autoSpaceDN w:val="0"/>
        <w:adjustRightInd w:val="0"/>
        <w:spacing w:line="252" w:lineRule="auto"/>
        <w:jc w:val="both"/>
        <w:rPr>
          <w:rFonts w:ascii="Times New Roman" w:hAnsi="Times New Roman" w:cs="Segoe UI"/>
        </w:rPr>
      </w:pPr>
      <w:r>
        <w:rPr>
          <w:rFonts w:ascii="Times New Roman" w:hAnsi="Times New Roman"/>
        </w:rPr>
        <w:t>Κατά τη μετατροπή σε ενεργητική σύνταξη η γενική υποκειμενική δίνει το υποκείμενο,</w:t>
      </w:r>
      <w:r>
        <w:rPr>
          <w:rFonts w:ascii="Times New Roman" w:hAnsi="Times New Roman" w:cs="Segoe UI"/>
          <w:i/>
          <w:iCs/>
        </w:rPr>
        <w:t xml:space="preserve"> </w:t>
      </w:r>
      <w:r>
        <w:rPr>
          <w:rFonts w:ascii="Times New Roman" w:hAnsi="Times New Roman"/>
          <w:i/>
          <w:iCs/>
        </w:rPr>
        <w:t>π.χ</w:t>
      </w:r>
      <w:r>
        <w:rPr>
          <w:rFonts w:ascii="Times New Roman" w:hAnsi="Times New Roman" w:cs="Segoe UI"/>
        </w:rPr>
        <w:t xml:space="preserve">.: </w:t>
      </w:r>
      <w:r>
        <w:rPr>
          <w:rFonts w:ascii="Times New Roman" w:hAnsi="Times New Roman"/>
          <w:i/>
          <w:iCs/>
        </w:rPr>
        <w:t>Ο άνθρωπος δεν θα χάσει τη μάχη ενόσω θα υπάρχει η καταφυγή του Λόγου, το βιβλίο.</w:t>
      </w:r>
    </w:p>
    <w:p w14:paraId="5D5E85A9" w14:textId="77777777" w:rsidR="00554C42" w:rsidRDefault="00554C42" w:rsidP="00554C42">
      <w:pPr>
        <w:pStyle w:val="Normal"/>
        <w:autoSpaceDE w:val="0"/>
        <w:autoSpaceDN w:val="0"/>
        <w:adjustRightInd w:val="0"/>
        <w:spacing w:line="252" w:lineRule="auto"/>
        <w:jc w:val="both"/>
        <w:rPr>
          <w:rFonts w:ascii="Times New Roman" w:hAnsi="Times New Roman" w:cs="Arial Unicode MS"/>
        </w:rPr>
      </w:pPr>
      <w:r>
        <w:rPr>
          <w:rFonts w:ascii="Times New Roman" w:hAnsi="Times New Roman" w:cs="Arial Unicode MS"/>
        </w:rPr>
        <w:t xml:space="preserve"> </w:t>
      </w:r>
    </w:p>
    <w:p w14:paraId="0E3A94F1" w14:textId="77777777" w:rsidR="00554C42" w:rsidRDefault="00554C42" w:rsidP="00554C42">
      <w:pPr>
        <w:pStyle w:val="Normal"/>
        <w:autoSpaceDE w:val="0"/>
        <w:autoSpaceDN w:val="0"/>
        <w:adjustRightInd w:val="0"/>
        <w:spacing w:line="252" w:lineRule="auto"/>
        <w:jc w:val="both"/>
        <w:rPr>
          <w:rFonts w:ascii="Times New Roman" w:hAnsi="Times New Roman" w:cs="Segoe UI"/>
          <w:i/>
          <w:iCs/>
        </w:rPr>
      </w:pPr>
      <w:r>
        <w:rPr>
          <w:rFonts w:ascii="Times New Roman" w:hAnsi="Times New Roman" w:cs="Segoe UI"/>
          <w:i/>
          <w:iCs/>
        </w:rPr>
        <w:t xml:space="preserve">6. </w:t>
      </w:r>
      <w:r>
        <w:rPr>
          <w:rFonts w:ascii="Times New Roman" w:hAnsi="Times New Roman"/>
        </w:rPr>
        <w:t xml:space="preserve">Όταν το </w:t>
      </w:r>
      <w:r>
        <w:rPr>
          <w:rFonts w:ascii="Times New Roman" w:hAnsi="Times New Roman"/>
          <w:b/>
          <w:bCs/>
        </w:rPr>
        <w:t>ρήμα είναι αποθετικό</w:t>
      </w:r>
      <w:r>
        <w:rPr>
          <w:rFonts w:ascii="Times New Roman" w:hAnsi="Times New Roman" w:cs="Segoe UI"/>
        </w:rPr>
        <w:t xml:space="preserve">, δηλαδή γραμματικά μέσης φωνής αλλά σημασίας ενεργητικής </w:t>
      </w:r>
      <w:r>
        <w:rPr>
          <w:rFonts w:ascii="Times New Roman" w:hAnsi="Times New Roman" w:cs="Segoe UI"/>
          <w:b/>
          <w:bCs/>
        </w:rPr>
        <w:t>(</w:t>
      </w:r>
      <w:r>
        <w:rPr>
          <w:rFonts w:ascii="Times New Roman" w:hAnsi="Times New Roman"/>
        </w:rPr>
        <w:t>ερ</w:t>
      </w:r>
      <w:r>
        <w:rPr>
          <w:rFonts w:ascii="Times New Roman" w:hAnsi="Times New Roman"/>
        </w:rPr>
        <w:softHyphen/>
        <w:t xml:space="preserve">γάζομαι, εκμεταλλεύομαι, διαχειρίζομαι, επεξεργάζομαι </w:t>
      </w:r>
      <w:r>
        <w:rPr>
          <w:rFonts w:ascii="Times New Roman" w:hAnsi="Times New Roman"/>
          <w:b/>
          <w:bCs/>
        </w:rPr>
        <w:t xml:space="preserve">κ.ά.), </w:t>
      </w:r>
      <w:r>
        <w:rPr>
          <w:rFonts w:ascii="Times New Roman" w:hAnsi="Times New Roman"/>
        </w:rPr>
        <w:t>κατά τη μετατροπή στην παθητική σύ</w:t>
      </w:r>
      <w:r>
        <w:rPr>
          <w:rFonts w:ascii="Times New Roman" w:hAnsi="Times New Roman"/>
        </w:rPr>
        <w:softHyphen/>
        <w:t xml:space="preserve">νταξη αντικαθίσταται από περίφραση με τα ρήματα </w:t>
      </w:r>
      <w:r>
        <w:rPr>
          <w:rFonts w:ascii="Times New Roman" w:hAnsi="Times New Roman"/>
          <w:b/>
          <w:bCs/>
        </w:rPr>
        <w:t xml:space="preserve">είμαι, γίνομαι, τυγχάνω </w:t>
      </w:r>
      <w:r>
        <w:rPr>
          <w:rFonts w:ascii="Times New Roman" w:hAnsi="Times New Roman"/>
        </w:rPr>
        <w:t xml:space="preserve">κ.λπ.), π.χ. </w:t>
      </w:r>
      <w:r>
        <w:rPr>
          <w:rFonts w:ascii="Times New Roman" w:hAnsi="Times New Roman"/>
          <w:i/>
          <w:iCs/>
        </w:rPr>
        <w:t>Ο άνθρωπος εκμεταλλεύεται τη φύση.</w:t>
      </w:r>
    </w:p>
    <w:p w14:paraId="78708E48" w14:textId="77777777" w:rsidR="00554C42" w:rsidRDefault="00554C42" w:rsidP="00554C42">
      <w:pPr>
        <w:pStyle w:val="Normal"/>
        <w:autoSpaceDE w:val="0"/>
        <w:autoSpaceDN w:val="0"/>
        <w:adjustRightInd w:val="0"/>
        <w:spacing w:line="252" w:lineRule="auto"/>
        <w:jc w:val="both"/>
        <w:rPr>
          <w:rFonts w:ascii="Times New Roman" w:hAnsi="Times New Roman" w:cs="Segoe UI"/>
          <w:i/>
          <w:iCs/>
        </w:rPr>
      </w:pPr>
      <w:r>
        <w:rPr>
          <w:rFonts w:ascii="Times New Roman" w:hAnsi="Times New Roman"/>
          <w:i/>
          <w:iCs/>
        </w:rPr>
        <w:t>Η φύση γίνεται αντικείμενο εκμετάλλευσης του ανθρώπου/από τον άνθρωπο.</w:t>
      </w:r>
    </w:p>
    <w:p w14:paraId="6AAC7EE1" w14:textId="77777777" w:rsidR="00CF4E1C" w:rsidRDefault="00CF4E1C"/>
    <w:sectPr w:rsidR="00CF4E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42"/>
    <w:rsid w:val="001E53E4"/>
    <w:rsid w:val="00554C42"/>
    <w:rsid w:val="00CF4E1C"/>
    <w:rsid w:val="00D345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5AF8"/>
  <w15:chartTrackingRefBased/>
  <w15:docId w15:val="{5D51FEF0-D0C7-45B1-8CBB-A9177E33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54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4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4C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4C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4C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4C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4C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4C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4C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4C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4C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4C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4C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4C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4C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4C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4C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4C42"/>
    <w:rPr>
      <w:rFonts w:eastAsiaTheme="majorEastAsia" w:cstheme="majorBidi"/>
      <w:color w:val="272727" w:themeColor="text1" w:themeTint="D8"/>
    </w:rPr>
  </w:style>
  <w:style w:type="paragraph" w:styleId="a3">
    <w:name w:val="Title"/>
    <w:basedOn w:val="a"/>
    <w:next w:val="a"/>
    <w:link w:val="Char"/>
    <w:uiPriority w:val="10"/>
    <w:qFormat/>
    <w:rsid w:val="0055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4C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4C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4C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4C42"/>
    <w:pPr>
      <w:spacing w:before="160"/>
      <w:jc w:val="center"/>
    </w:pPr>
    <w:rPr>
      <w:i/>
      <w:iCs/>
      <w:color w:val="404040" w:themeColor="text1" w:themeTint="BF"/>
    </w:rPr>
  </w:style>
  <w:style w:type="character" w:customStyle="1" w:styleId="Char1">
    <w:name w:val="Απόσπασμα Char"/>
    <w:basedOn w:val="a0"/>
    <w:link w:val="a5"/>
    <w:uiPriority w:val="29"/>
    <w:rsid w:val="00554C42"/>
    <w:rPr>
      <w:i/>
      <w:iCs/>
      <w:color w:val="404040" w:themeColor="text1" w:themeTint="BF"/>
    </w:rPr>
  </w:style>
  <w:style w:type="paragraph" w:styleId="a6">
    <w:name w:val="List Paragraph"/>
    <w:basedOn w:val="a"/>
    <w:uiPriority w:val="34"/>
    <w:qFormat/>
    <w:rsid w:val="00554C42"/>
    <w:pPr>
      <w:ind w:left="720"/>
      <w:contextualSpacing/>
    </w:pPr>
  </w:style>
  <w:style w:type="character" w:styleId="a7">
    <w:name w:val="Intense Emphasis"/>
    <w:basedOn w:val="a0"/>
    <w:uiPriority w:val="21"/>
    <w:qFormat/>
    <w:rsid w:val="00554C42"/>
    <w:rPr>
      <w:i/>
      <w:iCs/>
      <w:color w:val="0F4761" w:themeColor="accent1" w:themeShade="BF"/>
    </w:rPr>
  </w:style>
  <w:style w:type="paragraph" w:styleId="a8">
    <w:name w:val="Intense Quote"/>
    <w:basedOn w:val="a"/>
    <w:next w:val="a"/>
    <w:link w:val="Char2"/>
    <w:uiPriority w:val="30"/>
    <w:qFormat/>
    <w:rsid w:val="00554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4C42"/>
    <w:rPr>
      <w:i/>
      <w:iCs/>
      <w:color w:val="0F4761" w:themeColor="accent1" w:themeShade="BF"/>
    </w:rPr>
  </w:style>
  <w:style w:type="character" w:styleId="a9">
    <w:name w:val="Intense Reference"/>
    <w:basedOn w:val="a0"/>
    <w:uiPriority w:val="32"/>
    <w:qFormat/>
    <w:rsid w:val="00554C42"/>
    <w:rPr>
      <w:b/>
      <w:bCs/>
      <w:smallCaps/>
      <w:color w:val="0F4761" w:themeColor="accent1" w:themeShade="BF"/>
      <w:spacing w:val="5"/>
    </w:rPr>
  </w:style>
  <w:style w:type="paragraph" w:customStyle="1" w:styleId="Normal">
    <w:name w:val="Normal"/>
    <w:rsid w:val="00554C42"/>
    <w:pPr>
      <w:spacing w:before="100" w:beforeAutospacing="1" w:after="100" w:afterAutospacing="1" w:line="256" w:lineRule="auto"/>
    </w:pPr>
    <w:rPr>
      <w:rFonts w:ascii="Calibri" w:eastAsia="Times New Roman" w:hAnsi="Calibri"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5365">
      <w:bodyDiv w:val="1"/>
      <w:marLeft w:val="0"/>
      <w:marRight w:val="0"/>
      <w:marTop w:val="0"/>
      <w:marBottom w:val="0"/>
      <w:divBdr>
        <w:top w:val="none" w:sz="0" w:space="0" w:color="auto"/>
        <w:left w:val="none" w:sz="0" w:space="0" w:color="auto"/>
        <w:bottom w:val="none" w:sz="0" w:space="0" w:color="auto"/>
        <w:right w:val="none" w:sz="0" w:space="0" w:color="auto"/>
      </w:divBdr>
    </w:div>
    <w:div w:id="12244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6675</Characters>
  <Application>Microsoft Office Word</Application>
  <DocSecurity>0</DocSecurity>
  <Lines>55</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ΛΑΜΠΡΑΚΟΠΟΥΛΟΣ</dc:creator>
  <cp:keywords/>
  <dc:description/>
  <cp:lastModifiedBy>ΚΩΝΣΤΑΝΤΙΝΟΣ ΛΑΜΠΡΑΚΟΠΟΥΛΟΣ</cp:lastModifiedBy>
  <cp:revision>1</cp:revision>
  <dcterms:created xsi:type="dcterms:W3CDTF">2025-03-26T20:06:00Z</dcterms:created>
  <dcterms:modified xsi:type="dcterms:W3CDTF">2025-03-26T20:06:00Z</dcterms:modified>
</cp:coreProperties>
</file>