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169" w:rsidRDefault="00276AE7">
      <w:r>
        <w:rPr>
          <w:noProof/>
          <w:sz w:val="28"/>
          <w:szCs w:val="28"/>
          <w:lang w:eastAsia="el-GR"/>
        </w:rPr>
        <w:drawing>
          <wp:inline distT="0" distB="0" distL="0" distR="0">
            <wp:extent cx="1028700" cy="914400"/>
            <wp:effectExtent l="19050" t="0" r="0" b="0"/>
            <wp:docPr id="2" name="Εικόνα 2" descr="ση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σημ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AE7" w:rsidRDefault="00276AE7" w:rsidP="00276AE7">
      <w:pPr>
        <w:spacing w:after="0" w:line="240" w:lineRule="auto"/>
      </w:pPr>
      <w:r>
        <w:t>ΤΑΞΗ: Γ΄ ΛΥΚΕΙΟΥ Θ.Κ.</w:t>
      </w:r>
    </w:p>
    <w:p w:rsidR="00276AE7" w:rsidRDefault="00276AE7" w:rsidP="00276AE7">
      <w:pPr>
        <w:spacing w:after="0" w:line="240" w:lineRule="auto"/>
      </w:pPr>
      <w:r>
        <w:t>ΜΑΘΗΜΑ: ΛΑΤΙΝΙΚΑ</w:t>
      </w:r>
    </w:p>
    <w:p w:rsidR="00276AE7" w:rsidRDefault="00276AE7" w:rsidP="00276AE7">
      <w:pPr>
        <w:spacing w:after="0" w:line="240" w:lineRule="auto"/>
      </w:pPr>
      <w:r>
        <w:t xml:space="preserve">ΔΙΔΑΣΚΩΝ: </w:t>
      </w:r>
      <w:proofErr w:type="spellStart"/>
      <w:r>
        <w:t>Μποσιώλης</w:t>
      </w:r>
      <w:proofErr w:type="spellEnd"/>
      <w:r>
        <w:t xml:space="preserve"> Παναγιώτης</w:t>
      </w:r>
    </w:p>
    <w:p w:rsidR="00276AE7" w:rsidRPr="00276AE7" w:rsidRDefault="00276AE7" w:rsidP="00276AE7">
      <w:pPr>
        <w:spacing w:after="0" w:line="240" w:lineRule="auto"/>
        <w:rPr>
          <w:b/>
          <w:sz w:val="28"/>
          <w:u w:val="single"/>
        </w:rPr>
      </w:pPr>
      <w:r>
        <w:rPr>
          <w:b/>
          <w:sz w:val="28"/>
          <w:u w:val="single"/>
          <w:lang w:val="en-US"/>
        </w:rPr>
        <w:t>LECTIO</w:t>
      </w:r>
      <w:r>
        <w:rPr>
          <w:b/>
          <w:sz w:val="28"/>
          <w:u w:val="single"/>
        </w:rPr>
        <w:t xml:space="preserve">: </w:t>
      </w:r>
      <w:r w:rsidRPr="00276AE7">
        <w:rPr>
          <w:sz w:val="28"/>
          <w:u w:val="single"/>
        </w:rPr>
        <w:t>20</w:t>
      </w:r>
    </w:p>
    <w:p w:rsidR="00276AE7" w:rsidRDefault="00276AE7" w:rsidP="00276AE7">
      <w:pPr>
        <w:rPr>
          <w:b/>
          <w:u w:val="single"/>
        </w:rPr>
      </w:pPr>
    </w:p>
    <w:p w:rsidR="00276AE7" w:rsidRPr="009217DB" w:rsidRDefault="00276AE7" w:rsidP="00276AE7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ΦΥΛΛΟ ΕΡΓΑΣΙΑΣ </w:t>
      </w:r>
    </w:p>
    <w:p w:rsidR="00276AE7" w:rsidRPr="00276AE7" w:rsidRDefault="00276AE7">
      <w:r>
        <w:t xml:space="preserve">Α) Να κλίνετε τα ουσιαστικά: </w:t>
      </w:r>
      <w:r w:rsidRPr="00276AE7">
        <w:t xml:space="preserve"> </w:t>
      </w:r>
    </w:p>
    <w:p w:rsidR="00276AE7" w:rsidRDefault="00276AE7" w:rsidP="00276AE7">
      <w:pPr>
        <w:pStyle w:val="a4"/>
        <w:numPr>
          <w:ilvl w:val="0"/>
          <w:numId w:val="1"/>
        </w:numPr>
        <w:rPr>
          <w:lang w:val="en-US"/>
        </w:rPr>
      </w:pPr>
      <w:proofErr w:type="spellStart"/>
      <w:r w:rsidRPr="00276AE7">
        <w:rPr>
          <w:lang w:val="en-US"/>
        </w:rPr>
        <w:t>aetatis</w:t>
      </w:r>
      <w:proofErr w:type="spellEnd"/>
      <w:r w:rsidRPr="00276AE7">
        <w:rPr>
          <w:lang w:val="en-US"/>
        </w:rPr>
        <w:t>,</w:t>
      </w:r>
    </w:p>
    <w:p w:rsidR="00276AE7" w:rsidRDefault="00276AE7" w:rsidP="00276AE7">
      <w:pPr>
        <w:pStyle w:val="a4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mirabili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casu</w:t>
      </w:r>
      <w:proofErr w:type="spellEnd"/>
    </w:p>
    <w:p w:rsidR="00276AE7" w:rsidRDefault="00276AE7" w:rsidP="00276AE7">
      <w:pPr>
        <w:pStyle w:val="a4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insidiadoribus</w:t>
      </w:r>
      <w:proofErr w:type="spellEnd"/>
    </w:p>
    <w:p w:rsidR="00276AE7" w:rsidRDefault="00276AE7" w:rsidP="00276AE7">
      <w:pPr>
        <w:pStyle w:val="a4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nomen</w:t>
      </w:r>
      <w:proofErr w:type="spellEnd"/>
    </w:p>
    <w:p w:rsidR="00276AE7" w:rsidRDefault="00276AE7" w:rsidP="00276AE7">
      <w:pPr>
        <w:pStyle w:val="a4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caedis</w:t>
      </w:r>
      <w:proofErr w:type="spellEnd"/>
    </w:p>
    <w:p w:rsidR="00276AE7" w:rsidRDefault="00276AE7" w:rsidP="00276AE7">
      <w:r>
        <w:rPr>
          <w:lang w:val="en-US"/>
        </w:rPr>
        <w:t>B</w:t>
      </w:r>
      <w:r w:rsidRPr="00276AE7">
        <w:t xml:space="preserve">) </w:t>
      </w:r>
      <w:r>
        <w:t xml:space="preserve">Να κλιθούν οι αντωνυμίες: </w:t>
      </w:r>
    </w:p>
    <w:p w:rsidR="00276AE7" w:rsidRPr="00276AE7" w:rsidRDefault="00276AE7" w:rsidP="00276AE7">
      <w:pPr>
        <w:pStyle w:val="a4"/>
        <w:numPr>
          <w:ilvl w:val="0"/>
          <w:numId w:val="2"/>
        </w:numPr>
      </w:pPr>
      <w:r>
        <w:rPr>
          <w:lang w:val="en-US"/>
        </w:rPr>
        <w:t>cui</w:t>
      </w:r>
    </w:p>
    <w:p w:rsidR="00276AE7" w:rsidRDefault="00276AE7" w:rsidP="00276AE7">
      <w:pPr>
        <w:pStyle w:val="a4"/>
        <w:numPr>
          <w:ilvl w:val="0"/>
          <w:numId w:val="2"/>
        </w:numPr>
      </w:pPr>
      <w:proofErr w:type="spellStart"/>
      <w:r>
        <w:rPr>
          <w:lang w:val="en-US"/>
        </w:rPr>
        <w:t>quodam</w:t>
      </w:r>
      <w:proofErr w:type="spellEnd"/>
      <w:r>
        <w:rPr>
          <w:lang w:val="en-US"/>
        </w:rPr>
        <w:t xml:space="preserve"> </w:t>
      </w:r>
      <w:r>
        <w:t>(στο ουδέτερο)</w:t>
      </w:r>
    </w:p>
    <w:p w:rsidR="00276AE7" w:rsidRPr="00276AE7" w:rsidRDefault="00276AE7" w:rsidP="00276AE7"/>
    <w:sectPr w:rsidR="00276AE7" w:rsidRPr="00276AE7" w:rsidSect="008261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A7C65"/>
    <w:multiLevelType w:val="hybridMultilevel"/>
    <w:tmpl w:val="241C94EC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D8529E"/>
    <w:multiLevelType w:val="hybridMultilevel"/>
    <w:tmpl w:val="5B681F4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6AE7"/>
    <w:rsid w:val="00276AE7"/>
    <w:rsid w:val="00826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7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76AE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76A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202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2025-09-09T08:14:00Z</dcterms:created>
  <dcterms:modified xsi:type="dcterms:W3CDTF">2025-09-09T08:25:00Z</dcterms:modified>
</cp:coreProperties>
</file>