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before="200" w:after="200"/>
      </w:pPr>
      <w:r>
        <w:t xml:space="preserve">Ακολουθεί ένα ερωτηματολόγιο βασισμένο στις πληροφορίες που μοιραστήκατε σχετικά με τα ρηματικά πρόσωπα:</w:t>
      </w:r>
    </w:p>
    <w:p>
      <w:pPr>
        <w:spacing w:before="200" w:after="200"/>
      </w:pPr>
      <w:r>
        <w:rPr>
          <w:b/>
          <w:bCs/>
        </w:rPr>
        <w:t xml:space="preserve">Ερωτηματολόγιο για τη Θεωρία των Ρηματικών Προσώπων</w:t>
      </w:r>
    </w:p>
    <w:p>
      <w:pPr>
        <w:pStyle w:val="ListParagraph"/>
        <w:numPr>
          <w:ilvl w:val="0"/>
          <w:numId w:val="2"/>
        </w:numPr>
        <w:spacing w:before="200" w:after="200"/>
      </w:pPr>
      <w:r>
        <w:rPr>
          <w:b/>
          <w:bCs/>
        </w:rPr>
        <w:t xml:space="preserve">Ποιος είναι ο ρόλος του ρηματικού προσώπου στην επιλογή του τύπου κειμένου;</w:t>
      </w:r>
    </w:p>
    <w:p>
      <w:pPr>
        <w:pStyle w:val="ListParagraph"/>
        <w:numPr>
          <w:ilvl w:val="1"/>
          <w:numId w:val="1"/>
        </w:numPr>
        <w:spacing w:before="200" w:after="200"/>
      </w:pPr>
      <w:r>
        <w:t xml:space="preserve">α) Δεν έχει σημασία</w:t>
      </w:r>
    </w:p>
    <w:p>
      <w:pPr>
        <w:pStyle w:val="ListParagraph"/>
        <w:numPr>
          <w:ilvl w:val="1"/>
          <w:numId w:val="1"/>
        </w:numPr>
        <w:spacing w:before="200" w:after="200"/>
      </w:pPr>
      <w:r>
        <w:t xml:space="preserve">β) Σημαντικός, καθώς επηρεάζει το σκοπό της σύνταξης</w:t>
      </w:r>
    </w:p>
    <w:p>
      <w:pPr>
        <w:pStyle w:val="ListParagraph"/>
        <w:numPr>
          <w:ilvl w:val="1"/>
          <w:numId w:val="1"/>
        </w:numPr>
        <w:spacing w:before="200" w:after="200"/>
      </w:pPr>
      <w:r>
        <w:t xml:space="preserve">γ) Μόνο σε λογοτεχνικά κείμενα</w:t>
      </w:r>
    </w:p>
    <w:p>
      <w:pPr>
        <w:pStyle w:val="ListParagraph"/>
        <w:numPr>
          <w:ilvl w:val="0"/>
          <w:numId w:val="2"/>
        </w:numPr>
        <w:spacing w:before="200" w:after="200"/>
      </w:pPr>
      <w:r>
        <w:rPr>
          <w:b/>
          <w:bCs/>
        </w:rPr>
        <w:t xml:space="preserve">Ποια είναι τα χαρακτηριστικά του πρώτου προσώπου ενικού;</w:t>
      </w:r>
    </w:p>
    <w:p>
      <w:pPr>
        <w:pStyle w:val="ListParagraph"/>
        <w:numPr>
          <w:ilvl w:val="1"/>
          <w:numId w:val="1"/>
        </w:numPr>
        <w:spacing w:before="200" w:after="200"/>
      </w:pPr>
      <w:r>
        <w:t xml:space="preserve">α) Δημιουργεί αμεσότητα και ζωντάνια</w:t>
      </w:r>
    </w:p>
    <w:p>
      <w:pPr>
        <w:pStyle w:val="ListParagraph"/>
        <w:numPr>
          <w:ilvl w:val="1"/>
          <w:numId w:val="1"/>
        </w:numPr>
        <w:spacing w:before="200" w:after="200"/>
      </w:pPr>
      <w:r>
        <w:t xml:space="preserve">β) Παρέχει αντικειμενικότητα</w:t>
      </w:r>
    </w:p>
    <w:p>
      <w:pPr>
        <w:pStyle w:val="ListParagraph"/>
        <w:numPr>
          <w:ilvl w:val="1"/>
          <w:numId w:val="1"/>
        </w:numPr>
        <w:spacing w:before="200" w:after="200"/>
      </w:pPr>
      <w:r>
        <w:t xml:space="preserve">γ) Αποφεύγει την προσωπική μαρτυρία</w:t>
      </w:r>
    </w:p>
    <w:p>
      <w:pPr>
        <w:pStyle w:val="ListParagraph"/>
        <w:numPr>
          <w:ilvl w:val="0"/>
          <w:numId w:val="2"/>
        </w:numPr>
        <w:spacing w:before="200" w:after="200"/>
      </w:pPr>
      <w:r>
        <w:rPr>
          <w:b/>
          <w:bCs/>
        </w:rPr>
        <w:t xml:space="preserve">Πώς επηρεάζει το δεύτερο πρόσωπο ενικού τον λόγο;</w:t>
      </w:r>
    </w:p>
    <w:p>
      <w:pPr>
        <w:pStyle w:val="ListParagraph"/>
        <w:numPr>
          <w:ilvl w:val="1"/>
          <w:numId w:val="1"/>
        </w:numPr>
        <w:spacing w:before="200" w:after="200"/>
      </w:pPr>
      <w:r>
        <w:t xml:space="preserve">α) Δημιουργεί αίσθηση αποστασιοποίησης</w:t>
      </w:r>
    </w:p>
    <w:p>
      <w:pPr>
        <w:pStyle w:val="ListParagraph"/>
        <w:numPr>
          <w:ilvl w:val="1"/>
          <w:numId w:val="1"/>
        </w:numPr>
        <w:spacing w:before="200" w:after="200"/>
      </w:pPr>
      <w:r>
        <w:t xml:space="preserve">β) Δημιουργεί οικειότητα και διαλογικό χαρακτήρα</w:t>
      </w:r>
    </w:p>
    <w:p>
      <w:pPr>
        <w:pStyle w:val="ListParagraph"/>
        <w:numPr>
          <w:ilvl w:val="1"/>
          <w:numId w:val="1"/>
        </w:numPr>
        <w:spacing w:before="200" w:after="200"/>
      </w:pPr>
      <w:r>
        <w:t xml:space="preserve">γ) Επικεντρώνεται στην προσωπική εμπειρία</w:t>
      </w:r>
    </w:p>
    <w:p>
      <w:pPr>
        <w:pStyle w:val="ListParagraph"/>
        <w:numPr>
          <w:ilvl w:val="0"/>
          <w:numId w:val="2"/>
        </w:numPr>
        <w:spacing w:before="200" w:after="200"/>
      </w:pPr>
      <w:r>
        <w:rPr>
          <w:b/>
          <w:bCs/>
        </w:rPr>
        <w:t xml:space="preserve">Ποιο είναι το αποτέλεσμα της χρήσης του τρίτου προσώπου ενικού;</w:t>
      </w:r>
    </w:p>
    <w:p>
      <w:pPr>
        <w:pStyle w:val="ListParagraph"/>
        <w:numPr>
          <w:ilvl w:val="1"/>
          <w:numId w:val="1"/>
        </w:numPr>
        <w:spacing w:before="200" w:after="200"/>
      </w:pPr>
      <w:r>
        <w:t xml:space="preserve">α) Προσφέρει προσωπική άποψη</w:t>
      </w:r>
    </w:p>
    <w:p>
      <w:pPr>
        <w:pStyle w:val="ListParagraph"/>
        <w:numPr>
          <w:ilvl w:val="1"/>
          <w:numId w:val="1"/>
        </w:numPr>
        <w:spacing w:before="200" w:after="200"/>
      </w:pPr>
      <w:r>
        <w:t xml:space="preserve">β) Δημιουργεί αντικειμενικότητα και ουδετερότητα</w:t>
      </w:r>
    </w:p>
    <w:p>
      <w:pPr>
        <w:pStyle w:val="ListParagraph"/>
        <w:numPr>
          <w:ilvl w:val="1"/>
          <w:numId w:val="1"/>
        </w:numPr>
        <w:spacing w:before="200" w:after="200"/>
      </w:pPr>
      <w:r>
        <w:t xml:space="preserve">γ) Ενισχύει τον εγωκεντρισμό</w:t>
      </w:r>
    </w:p>
    <w:p>
      <w:pPr>
        <w:pStyle w:val="ListParagraph"/>
        <w:numPr>
          <w:ilvl w:val="0"/>
          <w:numId w:val="2"/>
        </w:numPr>
        <w:spacing w:before="200" w:after="200"/>
      </w:pPr>
      <w:r>
        <w:rPr>
          <w:b/>
          <w:bCs/>
        </w:rPr>
        <w:t xml:space="preserve">Ποιες είναι οι λειτουργίες του πρώτου προσώπου πληθυντικού;</w:t>
      </w:r>
    </w:p>
    <w:p>
      <w:pPr>
        <w:pStyle w:val="ListParagraph"/>
        <w:numPr>
          <w:ilvl w:val="1"/>
          <w:numId w:val="1"/>
        </w:numPr>
        <w:spacing w:before="200" w:after="200"/>
      </w:pPr>
      <w:r>
        <w:t xml:space="preserve">α) Δημιουργεί αίσθηση απομόνωσης</w:t>
      </w:r>
    </w:p>
    <w:p>
      <w:pPr>
        <w:pStyle w:val="ListParagraph"/>
        <w:numPr>
          <w:ilvl w:val="1"/>
          <w:numId w:val="1"/>
        </w:numPr>
        <w:spacing w:before="200" w:after="200"/>
      </w:pPr>
      <w:r>
        <w:t xml:space="preserve">β) Δημιουργεί συλλογικότητα και αμεσότητα</w:t>
      </w:r>
    </w:p>
    <w:p>
      <w:pPr>
        <w:pStyle w:val="ListParagraph"/>
        <w:numPr>
          <w:ilvl w:val="1"/>
          <w:numId w:val="1"/>
        </w:numPr>
        <w:spacing w:before="200" w:after="200"/>
      </w:pPr>
      <w:r>
        <w:t xml:space="preserve">γ) Μειώνει την ευαισθητοποίηση του δέκτη</w:t>
      </w:r>
    </w:p>
    <w:p>
      <w:pPr>
        <w:pStyle w:val="ListParagraph"/>
        <w:numPr>
          <w:ilvl w:val="0"/>
          <w:numId w:val="2"/>
        </w:numPr>
        <w:spacing w:before="200" w:after="200"/>
      </w:pPr>
      <w:r>
        <w:rPr>
          <w:b/>
          <w:bCs/>
        </w:rPr>
        <w:t xml:space="preserve">Ποιο είναι το χαρακτηριστικό του δεύτερου προσώπου πληθυντικού;</w:t>
      </w:r>
    </w:p>
    <w:p>
      <w:pPr>
        <w:pStyle w:val="ListParagraph"/>
        <w:numPr>
          <w:ilvl w:val="1"/>
          <w:numId w:val="1"/>
        </w:numPr>
        <w:spacing w:before="200" w:after="200"/>
      </w:pPr>
      <w:r>
        <w:t xml:space="preserve">α) Δημιουργεί αποστασιοποίηση</w:t>
      </w:r>
    </w:p>
    <w:p>
      <w:pPr>
        <w:pStyle w:val="ListParagraph"/>
        <w:numPr>
          <w:ilvl w:val="1"/>
          <w:numId w:val="1"/>
        </w:numPr>
        <w:spacing w:before="200" w:after="200"/>
      </w:pPr>
      <w:r>
        <w:t xml:space="preserve">β) Προσφέρει θεατρικότητα και παραστατικότητα</w:t>
      </w:r>
    </w:p>
    <w:p>
      <w:pPr>
        <w:pStyle w:val="ListParagraph"/>
        <w:numPr>
          <w:ilvl w:val="1"/>
          <w:numId w:val="1"/>
        </w:numPr>
        <w:spacing w:before="200" w:after="200"/>
      </w:pPr>
      <w:r>
        <w:t xml:space="preserve">γ) Είναι αδιάφορο για τον δέκτη</w:t>
      </w:r>
    </w:p>
    <w:p>
      <w:pPr>
        <w:pStyle w:val="ListParagraph"/>
        <w:numPr>
          <w:ilvl w:val="0"/>
          <w:numId w:val="2"/>
        </w:numPr>
        <w:spacing w:before="200" w:after="200"/>
      </w:pPr>
      <w:r>
        <w:rPr>
          <w:b/>
          <w:bCs/>
        </w:rPr>
        <w:t xml:space="preserve">Ποιες είναι οι επιπτώσεις της χρήσης του τρίτου προσώπου πληθυντικού;</w:t>
      </w:r>
    </w:p>
    <w:p>
      <w:pPr>
        <w:pStyle w:val="ListParagraph"/>
        <w:numPr>
          <w:ilvl w:val="1"/>
          <w:numId w:val="1"/>
        </w:numPr>
        <w:spacing w:before="200" w:after="200"/>
      </w:pPr>
      <w:r>
        <w:t xml:space="preserve">α) Επικεντρώνει στην προσωπική εμπειρία</w:t>
      </w:r>
    </w:p>
    <w:p>
      <w:pPr>
        <w:pStyle w:val="ListParagraph"/>
        <w:numPr>
          <w:ilvl w:val="1"/>
          <w:numId w:val="1"/>
        </w:numPr>
        <w:spacing w:before="200" w:after="200"/>
      </w:pPr>
      <w:r>
        <w:t xml:space="preserve">β) Παρέχει αντικειμενικότητα και καθολικό κύρος</w:t>
      </w:r>
    </w:p>
    <w:p>
      <w:pPr>
        <w:pStyle w:val="ListParagraph"/>
        <w:numPr>
          <w:ilvl w:val="1"/>
          <w:numId w:val="1"/>
        </w:numPr>
        <w:spacing w:before="200" w:after="200"/>
      </w:pPr>
      <w:r>
        <w:t xml:space="preserve">γ) Δημιουργεί αμεσότητα και ζωντάνια</w:t>
      </w:r>
    </w:p>
    <w:p>
      <w:pPr>
        <w:spacing w:before="200" w:after="200"/>
      </w:pPr>
      <w:r>
        <w:rPr>
          <w:b/>
          <w:bCs/>
        </w:rPr>
        <w:t xml:space="preserve">Απαντήσεις:</w:t>
      </w:r>
    </w:p>
    <w:p>
      <w:pPr>
        <w:pStyle w:val="ListParagraph"/>
        <w:numPr>
          <w:ilvl w:val="0"/>
          <w:numId w:val="3"/>
        </w:numPr>
        <w:spacing w:before="200" w:after="200"/>
      </w:pPr>
      <w:r>
        <w:t xml:space="preserve">β</w:t>
      </w:r>
    </w:p>
    <w:p>
      <w:pPr>
        <w:pStyle w:val="ListParagraph"/>
        <w:numPr>
          <w:ilvl w:val="0"/>
          <w:numId w:val="3"/>
        </w:numPr>
        <w:spacing w:before="200" w:after="200"/>
      </w:pPr>
      <w:r>
        <w:t xml:space="preserve">α</w:t>
      </w:r>
    </w:p>
    <w:p>
      <w:pPr>
        <w:pStyle w:val="ListParagraph"/>
        <w:numPr>
          <w:ilvl w:val="0"/>
          <w:numId w:val="3"/>
        </w:numPr>
        <w:spacing w:before="200" w:after="200"/>
      </w:pPr>
      <w:r>
        <w:t xml:space="preserve">β</w:t>
      </w:r>
    </w:p>
    <w:p>
      <w:pPr>
        <w:pStyle w:val="ListParagraph"/>
        <w:numPr>
          <w:ilvl w:val="0"/>
          <w:numId w:val="3"/>
        </w:numPr>
        <w:spacing w:before="200" w:after="200"/>
      </w:pPr>
      <w:r>
        <w:t xml:space="preserve">β</w:t>
      </w:r>
    </w:p>
    <w:p>
      <w:pPr>
        <w:pStyle w:val="ListParagraph"/>
        <w:numPr>
          <w:ilvl w:val="0"/>
          <w:numId w:val="3"/>
        </w:numPr>
        <w:spacing w:before="200" w:after="200"/>
      </w:pPr>
      <w:r>
        <w:t xml:space="preserve">β</w:t>
      </w:r>
    </w:p>
    <w:p>
      <w:pPr>
        <w:pStyle w:val="ListParagraph"/>
        <w:numPr>
          <w:ilvl w:val="0"/>
          <w:numId w:val="3"/>
        </w:numPr>
        <w:spacing w:before="200" w:after="200"/>
      </w:pPr>
      <w:r>
        <w:t xml:space="preserve">β</w:t>
      </w:r>
    </w:p>
    <w:p>
      <w:pPr>
        <w:pStyle w:val="ListParagraph"/>
        <w:numPr>
          <w:ilvl w:val="0"/>
          <w:numId w:val="3"/>
        </w:numPr>
        <w:spacing w:before="200" w:after="200"/>
      </w:pPr>
      <w:r>
        <w:t xml:space="preserve">β</w:t>
      </w:r>
    </w:p>
    <w:p>
      <w:pPr>
        <w:spacing w:before="200" w:after="200"/>
      </w:pPr>
      <w:r>
        <w:t xml:space="preserve">Αυτό το ερωτηματολόγιο μπορεί να χρησιμοποιηθεί για να αξιολογήσει τις γνώσεις των μαθητών σχετικά με τα ρηματικά πρόσωπα. Αν χρειάζεστε περισσότερες ερωτήσεις ή αλλαγές, ενημερώστε με!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left="720" w:hanging="259"/>
      </w:pPr>
    </w:lvl>
    <w:lvl w:ilvl="1" w15:tentative="1">
      <w:start w:val="1"/>
      <w:numFmt w:val="lowerLetter"/>
      <w:lvlText w:val="%2)"/>
      <w:lvlJc w:val="start"/>
      <w:pPr>
        <w:ind w:left="1440" w:hanging="259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rFonts w:ascii="Calibri" w:cs="Calibri" w:eastAsia="Calibri" w:hAnsi="Calibri"/>
      </w:rPr>
    </w:rPrDefault>
    <w:pPrDefault>
      <w:pPr>
        <w:spacing w:line="276"/>
      </w:pPr>
    </w:pPrDefault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200" w:after="20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spacing w:before="180" w:after="180"/>
    </w:pPr>
    <w:rPr>
      <w:b/>
      <w:bCs/>
      <w:sz w:val="34"/>
      <w:szCs w:val="34"/>
    </w:rPr>
  </w:style>
  <w:style w:type="paragraph" w:styleId="Heading3">
    <w:name w:val="Heading 3"/>
    <w:basedOn w:val="Normal"/>
    <w:next w:val="Normal"/>
    <w:qFormat/>
    <w:pPr>
      <w:spacing w:before="180" w:after="180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qFormat/>
    <w:pPr>
      <w:spacing w:before="180" w:after="180"/>
    </w:pPr>
    <w:rPr>
      <w:b/>
      <w:bCs/>
      <w:color w:val="000000"/>
      <w:sz w:val="30"/>
      <w:szCs w:val="30"/>
    </w:rPr>
  </w:style>
  <w:style w:type="paragraph" w:styleId="Heading5">
    <w:name w:val="Heading 5"/>
    <w:basedOn w:val="Normal"/>
    <w:next w:val="Normal"/>
    <w:qFormat/>
    <w:pPr>
      <w:spacing w:before="180" w:after="180"/>
    </w:pPr>
    <w:rPr>
      <w:b/>
      <w:bCs/>
      <w:color w:val="000000"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180" w:after="180"/>
    </w:pPr>
    <w:rPr>
      <w:b/>
      <w:bCs/>
      <w:color w:val="000000"/>
      <w:sz w:val="26"/>
      <w:szCs w:val="26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codeBlock">
    <w:name w:val="Code Block"/>
    <w:basedOn w:val="Normal"/>
    <w:next w:val="Normal"/>
    <w:rPr>
      <w:rFonts w:ascii="Roboto Mono" w:cs="Roboto Mono" w:eastAsia="Roboto Mono" w:hAnsi="Roboto Mono"/>
    </w:rPr>
  </w:style>
  <w:style w:type="paragraph" w:styleId="quote">
    <w:name w:val="Quote"/>
    <w:basedOn w:val="Normal"/>
    <w:next w:val="Normal"/>
    <w:pPr>
      <w:ind w:left="72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2025-05-14T10:50:29.813Z</dcterms:created>
  <dcterms:modified xsi:type="dcterms:W3CDTF">2025-05-14T10:50:29.813Z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