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6A0" w:rsidRPr="000E76A0" w:rsidRDefault="000E76A0" w:rsidP="000E76A0">
      <w:pPr>
        <w:jc w:val="center"/>
        <w:rPr>
          <w:b/>
        </w:rPr>
      </w:pPr>
      <w:proofErr w:type="spellStart"/>
      <w:r w:rsidRPr="000E76A0">
        <w:rPr>
          <w:b/>
        </w:rPr>
        <w:t>Girlhood</w:t>
      </w:r>
      <w:proofErr w:type="spellEnd"/>
      <w:r w:rsidRPr="000E76A0">
        <w:rPr>
          <w:b/>
        </w:rPr>
        <w:t xml:space="preserve"> interrupted</w:t>
      </w:r>
      <w:r w:rsidRPr="000E76A0">
        <w:rPr>
          <w:b/>
          <w:vertAlign w:val="superscript"/>
        </w:rPr>
        <w:t>1</w:t>
      </w:r>
      <w:r w:rsidRPr="000E76A0">
        <w:rPr>
          <w:b/>
        </w:rPr>
        <w:t xml:space="preserve"> : Το πέρασμα των κοριτσιών στην εφηβεία είναι πιο βίαιο και απότομο από ποτέ</w:t>
      </w:r>
    </w:p>
    <w:p w:rsidR="000E76A0" w:rsidRPr="000E76A0" w:rsidRDefault="000E76A0" w:rsidP="000E76A0">
      <w:pPr>
        <w:jc w:val="both"/>
        <w:rPr>
          <w:sz w:val="20"/>
        </w:rPr>
      </w:pPr>
      <w:r w:rsidRPr="000E76A0">
        <w:rPr>
          <w:sz w:val="20"/>
        </w:rPr>
        <w:t xml:space="preserve">Το κείμενο δημοσιεύτηκε στο περιοδικό </w:t>
      </w:r>
      <w:proofErr w:type="spellStart"/>
      <w:r w:rsidRPr="000E76A0">
        <w:rPr>
          <w:sz w:val="20"/>
        </w:rPr>
        <w:t>Marie</w:t>
      </w:r>
      <w:proofErr w:type="spellEnd"/>
      <w:r w:rsidRPr="000E76A0">
        <w:rPr>
          <w:sz w:val="20"/>
        </w:rPr>
        <w:t xml:space="preserve"> </w:t>
      </w:r>
      <w:proofErr w:type="spellStart"/>
      <w:r w:rsidRPr="000E76A0">
        <w:rPr>
          <w:sz w:val="20"/>
        </w:rPr>
        <w:t>Claire</w:t>
      </w:r>
      <w:proofErr w:type="spellEnd"/>
      <w:r w:rsidRPr="000E76A0">
        <w:rPr>
          <w:sz w:val="20"/>
        </w:rPr>
        <w:t xml:space="preserve"> (τεύχος Οκτωβρίου 2021) από τη </w:t>
      </w:r>
      <w:proofErr w:type="spellStart"/>
      <w:r w:rsidRPr="000E76A0">
        <w:rPr>
          <w:sz w:val="20"/>
        </w:rPr>
        <w:t>Μαρίλη</w:t>
      </w:r>
      <w:proofErr w:type="spellEnd"/>
      <w:r w:rsidRPr="000E76A0">
        <w:rPr>
          <w:sz w:val="20"/>
        </w:rPr>
        <w:t xml:space="preserve"> </w:t>
      </w:r>
      <w:proofErr w:type="spellStart"/>
      <w:r w:rsidRPr="000E76A0">
        <w:rPr>
          <w:sz w:val="20"/>
        </w:rPr>
        <w:t>Εφραιμίδη</w:t>
      </w:r>
      <w:proofErr w:type="spellEnd"/>
      <w:r w:rsidRPr="000E76A0">
        <w:rPr>
          <w:sz w:val="20"/>
        </w:rPr>
        <w:t xml:space="preserve"> και </w:t>
      </w:r>
      <w:proofErr w:type="spellStart"/>
      <w:r w:rsidRPr="000E76A0">
        <w:rPr>
          <w:sz w:val="20"/>
        </w:rPr>
        <w:t>αφορμάται</w:t>
      </w:r>
      <w:proofErr w:type="spellEnd"/>
      <w:r w:rsidRPr="000E76A0">
        <w:rPr>
          <w:sz w:val="20"/>
        </w:rPr>
        <w:t xml:space="preserve"> από το ντοκιμαντέρ μικρού μήκους «</w:t>
      </w:r>
      <w:proofErr w:type="spellStart"/>
      <w:r w:rsidRPr="000E76A0">
        <w:rPr>
          <w:sz w:val="20"/>
        </w:rPr>
        <w:t>Girlhood</w:t>
      </w:r>
      <w:proofErr w:type="spellEnd"/>
      <w:r w:rsidRPr="000E76A0">
        <w:rPr>
          <w:sz w:val="20"/>
        </w:rPr>
        <w:t xml:space="preserve">» που δημιούργησαν οι σκηνοθέτριες </w:t>
      </w:r>
      <w:proofErr w:type="spellStart"/>
      <w:r w:rsidRPr="000E76A0">
        <w:rPr>
          <w:sz w:val="20"/>
        </w:rPr>
        <w:t>Βάνια</w:t>
      </w:r>
      <w:proofErr w:type="spellEnd"/>
      <w:r w:rsidRPr="000E76A0">
        <w:rPr>
          <w:sz w:val="20"/>
        </w:rPr>
        <w:t xml:space="preserve"> Τέρνερ και Μαρία Σιδηροπούλου παρακολουθώντας τις ζωές και τις σκέψεις τριών 17χρονων φιλενάδων στην Αθήνα της καραντίνας. Προσπελάστηκε διαδικτυακά στις 02 - 10 - 2021. (διασκευή συντομευμένη). </w:t>
      </w:r>
    </w:p>
    <w:p w:rsidR="000E76A0" w:rsidRDefault="000E76A0" w:rsidP="000E76A0">
      <w:pPr>
        <w:spacing w:after="0"/>
        <w:ind w:firstLine="567"/>
        <w:jc w:val="both"/>
      </w:pPr>
      <w:r>
        <w:t xml:space="preserve">Το βράδυ κοιμήθηκαν κορίτσια και το πρωί ξύπνησαν γυναίκες. Θυμάμαι και ποια μέρα περίπου έγινε αυτό. Και τι ακολούθησε. Πήραν μεγάλες σακούλες και άδειασαν τα ρούχα από την ντουλάπα τους. Έβαλαν μέσα ό,τι ήταν ροζ ή είχε λουλούδια και άφησαν στα ράφια μόνο κάτι γκρι φόρμες. Μετά μου ανακοίνωσαν: «μαμά, δεν έχουμε τίποτα να φορέσουμε, πρέπει να πάμε για ψώνια». Οι κόρες μου σταμάτησαν να είναι κορίτσια μέσα σε μία νύχτα και έγιναν </w:t>
      </w:r>
      <w:proofErr w:type="spellStart"/>
      <w:r>
        <w:t>έφηβες</w:t>
      </w:r>
      <w:proofErr w:type="spellEnd"/>
      <w:r>
        <w:t xml:space="preserve">. Το βλέμμα τους είναι ακόμα παιδικό, όμως το μυαλό τους, το σώμα τους, τα ενδιαφέροντά τους, οι απόψεις τους, ακόμα και η ώρα που πηγαίνουν για ύπνο τις κάνει αυτό που θέλουν και οι ίδιες να είναι. </w:t>
      </w:r>
      <w:proofErr w:type="spellStart"/>
      <w:r>
        <w:t>Έφηβες</w:t>
      </w:r>
      <w:proofErr w:type="spellEnd"/>
      <w:r>
        <w:t xml:space="preserve"> της εποχής μας. </w:t>
      </w:r>
    </w:p>
    <w:p w:rsidR="000E76A0" w:rsidRDefault="000E76A0" w:rsidP="000E76A0">
      <w:pPr>
        <w:spacing w:after="0"/>
        <w:ind w:firstLine="567"/>
        <w:jc w:val="both"/>
      </w:pPr>
      <w:r>
        <w:t>Ξεκίνησα το ταξίδι της μητρότητας γνωρίζοντας από την αρχή ότι η εφηβεία θα είναι η πιο δύσκολη «πίστα». Θα μπορούσε αυτός να είναι ο ουσιαστικός απογαλακτισμός από το υπερπροστατευτικό κουκούλι της μαμάς και του μπαμπά. Όλα όσα φοβόμουν όμως δεν ήταν τίποτα μπροστά σε εκείνα που πλέον συμβαίνουν στον κόσμο των εφήβων, αλλά και των παιδιών του Δημοτικού. Χορογραφίες στο Tik-Tok,</w:t>
      </w:r>
      <w:r w:rsidRPr="000E76A0">
        <w:rPr>
          <w:vertAlign w:val="superscript"/>
        </w:rPr>
        <w:t>2</w:t>
      </w:r>
      <w:r>
        <w:t xml:space="preserve"> πόζες στο Instagram,</w:t>
      </w:r>
      <w:r w:rsidRPr="000E76A0">
        <w:rPr>
          <w:vertAlign w:val="superscript"/>
        </w:rPr>
        <w:t>3</w:t>
      </w:r>
      <w:r>
        <w:t xml:space="preserve"> ομαδικές συνομιλίες στο Viber</w:t>
      </w:r>
      <w:r w:rsidRPr="000E76A0">
        <w:rPr>
          <w:vertAlign w:val="superscript"/>
        </w:rPr>
        <w:t>4</w:t>
      </w:r>
      <w:r>
        <w:t xml:space="preserve"> απεριόριστη πρόσβαση στο Netflix</w:t>
      </w:r>
      <w:r w:rsidRPr="000E76A0">
        <w:rPr>
          <w:vertAlign w:val="superscript"/>
        </w:rPr>
        <w:t>5</w:t>
      </w:r>
      <w:r>
        <w:t xml:space="preserve"> , στίχοι της τραπ6 που επαναλαμβάνουν άθλια σεξιστικά στερεότυπα. Ένας χαοτικός κόσμος από ερεθίσματα, ιδέες, πρότυπα, ανθρώπους που δύσκολα οι γονείς μπορούν να ελέγξουν. Οι κόρες μας θα μπορούσαν να είναι η Αλίκη στη Χώρα των Θαυμάτων, όμως τώρα αυτή η Χώρα έχει μόνο ένα στόχο: την Αλίκη-αντικείμενο, την Αλίκη που αποχαιρετά βίαια την παιδική ηλικία και βιάζεται να γίνει γυναίκα. Όπου κι αν γυρίσεις το κεφάλι σου στον ψηφιακό και στον αληθινό κόσμο που περιβάλλει τα παιδιά μας, οι γυναίκες, για να είναι αποδεκτές, πρέπει να έχουν άψογο μακιγιάζ, τέλεια χαρακτηριστικά, προκλητικές καμπύλες, να φοράνε ξεφτισμένο τζιν σορτς και να κοιτάζουν με νόημα τον φακό. </w:t>
      </w:r>
    </w:p>
    <w:p w:rsidR="000E76A0" w:rsidRDefault="000E76A0" w:rsidP="000E76A0">
      <w:pPr>
        <w:spacing w:after="0"/>
        <w:ind w:firstLine="567"/>
        <w:jc w:val="both"/>
      </w:pPr>
      <w:r>
        <w:t>Συνειδητοποιώ πως, όταν ήταν μικρές, έπεφτα στις παγίδες των στερεοτύπων συνεχώς. Σκέφτομαι τώρα πόσες «</w:t>
      </w:r>
      <w:proofErr w:type="spellStart"/>
      <w:r>
        <w:t>Μπάρμπι</w:t>
      </w:r>
      <w:proofErr w:type="spellEnd"/>
      <w:r>
        <w:t>» έδωσα στα παιδιά μου. Όχι μόνο τις κούκλες, για να παίζουν, αλλά και ατέλειωτες ώρες με σχετικές ταινίες στο σπίτι και στο σινεμά . . . Καθόμουν πάντα μαζί τους και διαπίστωνα διαρκώς ότι αυτό το θέαμα είναι τουλάχιστον κουτό, αλλά δεν μου περνούσε από το μυαλό ότι μπορεί να αποβεί και επικίνδυνο, γιατί σε λίγα χρόνια ίσως μετρήσουν τον εαυτό τους μπροστά στον καθρέφτη και ίσως απογοητευτούν που δεν είναι αρκετά ψηλές ή αρκετά αδύνατες, όπως οι «</w:t>
      </w:r>
      <w:proofErr w:type="spellStart"/>
      <w:r>
        <w:t>Μπάρμπι</w:t>
      </w:r>
      <w:proofErr w:type="spellEnd"/>
      <w:r>
        <w:t>» και ότι μια μέρα μπορεί γι’ αυτόν το λόγο να σταματήσουν να τρώνε και να χαθούν στο στρόβιλο της νευρικής ανορεξίας, της ψυχικής ασθένειας με τη μεγαλύτερη θνησιμότητα. (. . . )</w:t>
      </w:r>
    </w:p>
    <w:p w:rsidR="000E76A0" w:rsidRDefault="000E76A0"/>
    <w:p w:rsidR="000E76A0" w:rsidRDefault="000E76A0" w:rsidP="000E76A0">
      <w:pPr>
        <w:spacing w:after="0"/>
      </w:pPr>
      <w:r w:rsidRPr="000E76A0">
        <w:rPr>
          <w:vertAlign w:val="superscript"/>
        </w:rPr>
        <w:t>1</w:t>
      </w:r>
      <w:r>
        <w:t xml:space="preserve"> Η διακοπή της παιδικής κοριτσίστικης ηλικίας </w:t>
      </w:r>
    </w:p>
    <w:p w:rsidR="000E76A0" w:rsidRDefault="000E76A0" w:rsidP="000E76A0">
      <w:pPr>
        <w:spacing w:after="0"/>
      </w:pPr>
      <w:r w:rsidRPr="000E76A0">
        <w:rPr>
          <w:vertAlign w:val="superscript"/>
        </w:rPr>
        <w:t>2</w:t>
      </w:r>
      <w:r>
        <w:t xml:space="preserve"> Μέσο κοινωνικής δικτύωσης </w:t>
      </w:r>
    </w:p>
    <w:p w:rsidR="000E76A0" w:rsidRDefault="000E76A0" w:rsidP="000E76A0">
      <w:pPr>
        <w:spacing w:after="0"/>
      </w:pPr>
      <w:r w:rsidRPr="000E76A0">
        <w:rPr>
          <w:vertAlign w:val="superscript"/>
        </w:rPr>
        <w:t>3</w:t>
      </w:r>
      <w:r>
        <w:t xml:space="preserve"> Μέσο κοινωνικής δικτύωσης </w:t>
      </w:r>
    </w:p>
    <w:p w:rsidR="000E76A0" w:rsidRDefault="000E76A0" w:rsidP="000E76A0">
      <w:pPr>
        <w:spacing w:after="0"/>
      </w:pPr>
      <w:r w:rsidRPr="000E76A0">
        <w:rPr>
          <w:vertAlign w:val="superscript"/>
        </w:rPr>
        <w:t>4</w:t>
      </w:r>
      <w:r>
        <w:t xml:space="preserve"> Μέσο κοινωνικής δικτύωσης</w:t>
      </w:r>
    </w:p>
    <w:p w:rsidR="000E76A0" w:rsidRDefault="000E76A0" w:rsidP="000E76A0">
      <w:pPr>
        <w:spacing w:after="0"/>
      </w:pPr>
      <w:r w:rsidRPr="000E76A0">
        <w:rPr>
          <w:vertAlign w:val="superscript"/>
        </w:rPr>
        <w:t>5</w:t>
      </w:r>
      <w:r>
        <w:t xml:space="preserve"> Συνδρομητική ψυχαγωγική πλατφόρμα </w:t>
      </w:r>
    </w:p>
    <w:p w:rsidR="000E76A0" w:rsidRDefault="000E76A0" w:rsidP="000E76A0">
      <w:pPr>
        <w:pStyle w:val="a3"/>
        <w:numPr>
          <w:ilvl w:val="0"/>
          <w:numId w:val="2"/>
        </w:numPr>
        <w:spacing w:after="0"/>
        <w:ind w:left="142" w:hanging="142"/>
      </w:pPr>
      <w:r>
        <w:t xml:space="preserve">Είδος νεανικής μουσικής </w:t>
      </w:r>
    </w:p>
    <w:p w:rsidR="000E76A0" w:rsidRDefault="000E76A0" w:rsidP="000E76A0">
      <w:pPr>
        <w:spacing w:after="0"/>
      </w:pPr>
    </w:p>
    <w:p w:rsidR="000E76A0" w:rsidRDefault="000E76A0" w:rsidP="000E76A0">
      <w:pPr>
        <w:spacing w:after="0"/>
      </w:pPr>
    </w:p>
    <w:p w:rsidR="000E76A0" w:rsidRDefault="000E76A0" w:rsidP="000E76A0">
      <w:pPr>
        <w:spacing w:after="0"/>
      </w:pPr>
      <w:r w:rsidRPr="000E76A0">
        <w:t>1.</w:t>
      </w:r>
      <w:r>
        <w:t>Ποιος είναι ο φόβος που διακατέχει τους σημερινούς γονείς των έφηβων κοριτσιών, σύμφωνα με τη συγγραφέα του Κειμένου 1; ( 50 – 60 λέξεις).</w:t>
      </w:r>
    </w:p>
    <w:p w:rsidR="000E76A0" w:rsidRDefault="000E76A0" w:rsidP="000E76A0">
      <w:pPr>
        <w:spacing w:after="0"/>
      </w:pPr>
    </w:p>
    <w:p w:rsidR="000E76A0" w:rsidRPr="000E76A0" w:rsidRDefault="000E76A0" w:rsidP="000E76A0">
      <w:pPr>
        <w:spacing w:after="0"/>
        <w:jc w:val="both"/>
      </w:pPr>
      <w:r w:rsidRPr="000E76A0">
        <w:t>2.</w:t>
      </w:r>
      <w:r>
        <w:t>Η αρθρογράφος επιλέγει να αναπτύξει τη δεύτερη παράγραφο του Κειμένου 1 κυρίως με παραδείγματα. Να εντοπίσεις τα σημεία όπου βρίσκον</w:t>
      </w:r>
      <w:bookmarkStart w:id="0" w:name="_GoBack"/>
      <w:bookmarkEnd w:id="0"/>
      <w:r>
        <w:t>ται και να εξηγήσεις για ποιους λόγους έγινε η παραπάνω επιλογή</w:t>
      </w:r>
      <w:r w:rsidRPr="000E76A0">
        <w:t>.</w:t>
      </w:r>
    </w:p>
    <w:p w:rsidR="000E76A0" w:rsidRDefault="000E76A0" w:rsidP="000E76A0">
      <w:pPr>
        <w:spacing w:after="0"/>
      </w:pPr>
    </w:p>
    <w:p w:rsidR="000E76A0" w:rsidRDefault="000E76A0" w:rsidP="000E76A0">
      <w:pPr>
        <w:spacing w:after="0"/>
        <w:jc w:val="both"/>
      </w:pPr>
      <w:r>
        <w:t>3</w:t>
      </w:r>
      <w:r w:rsidRPr="000E76A0">
        <w:t>.</w:t>
      </w:r>
      <w:r>
        <w:t xml:space="preserve">Στο κείμενο 1 η συγγραφέας γράφει με τρόπο που δίνει την εντύπωση ότι εξομολογείται προσωπικές της σκέψεις και ανησυχίες. Να εντοπίσεις τρία σημεία που επιβεβαιώνουν αυτή την παρατήρηση  και να δικαιολογήσεις αυτή την επιλογή της σε σχέση με το θέμα του κειμένου και τη σχέση της αρθρογράφου με τα πρόσωπα στα οποία αναφέρεται </w:t>
      </w:r>
    </w:p>
    <w:sectPr w:rsidR="000E76A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CC3819"/>
    <w:multiLevelType w:val="hybridMultilevel"/>
    <w:tmpl w:val="D8C6D6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A077C9F"/>
    <w:multiLevelType w:val="hybridMultilevel"/>
    <w:tmpl w:val="6876E118"/>
    <w:lvl w:ilvl="0" w:tplc="02AA7B04">
      <w:start w:val="6"/>
      <w:numFmt w:val="decimal"/>
      <w:lvlText w:val="%1"/>
      <w:lvlJc w:val="left"/>
      <w:pPr>
        <w:ind w:left="720" w:hanging="360"/>
      </w:pPr>
      <w:rPr>
        <w:rFonts w:hint="default"/>
        <w:vertAlign w:val="superscrip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11B"/>
    <w:rsid w:val="000E76A0"/>
    <w:rsid w:val="006608A1"/>
    <w:rsid w:val="00B261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397CD-4DD8-471F-BD00-61D77FAA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7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611</Words>
  <Characters>3303</Characters>
  <Application>Microsoft Office Word</Application>
  <DocSecurity>0</DocSecurity>
  <Lines>27</Lines>
  <Paragraphs>7</Paragraphs>
  <ScaleCrop>false</ScaleCrop>
  <Company/>
  <LinksUpToDate>false</LinksUpToDate>
  <CharactersWithSpaces>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2025-02-18T17:15:00Z</dcterms:created>
  <dcterms:modified xsi:type="dcterms:W3CDTF">2025-02-18T17:23:00Z</dcterms:modified>
</cp:coreProperties>
</file>