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72E" w:rsidRDefault="001E572E">
      <w:pPr>
        <w:rPr>
          <w:rFonts w:ascii="Verdana" w:hAnsi="Verdana"/>
        </w:rPr>
      </w:pPr>
      <w:r>
        <w:rPr>
          <w:noProof/>
        </w:rPr>
        <w:drawing>
          <wp:inline distT="0" distB="0" distL="0" distR="0" wp14:anchorId="29C9461D" wp14:editId="492D2649">
            <wp:extent cx="5067300" cy="1177001"/>
            <wp:effectExtent l="0" t="0" r="0" b="444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t="18529" r="34455" b="54390"/>
                    <a:stretch/>
                  </pic:blipFill>
                  <pic:spPr bwMode="auto">
                    <a:xfrm>
                      <a:off x="0" y="0"/>
                      <a:ext cx="5096132" cy="1183698"/>
                    </a:xfrm>
                    <a:prstGeom prst="rect">
                      <a:avLst/>
                    </a:prstGeom>
                    <a:ln>
                      <a:noFill/>
                    </a:ln>
                    <a:extLst>
                      <a:ext uri="{53640926-AAD7-44D8-BBD7-CCE9431645EC}">
                        <a14:shadowObscured xmlns:a14="http://schemas.microsoft.com/office/drawing/2010/main"/>
                      </a:ext>
                    </a:extLst>
                  </pic:spPr>
                </pic:pic>
              </a:graphicData>
            </a:graphic>
          </wp:inline>
        </w:drawing>
      </w:r>
    </w:p>
    <w:p w:rsidR="001E572E" w:rsidRDefault="001E572E">
      <w:pPr>
        <w:rPr>
          <w:rFonts w:ascii="Verdana" w:hAnsi="Verdana"/>
        </w:rPr>
      </w:pPr>
    </w:p>
    <w:p w:rsidR="00954737" w:rsidRPr="00954737" w:rsidRDefault="002E0576">
      <w:pPr>
        <w:rPr>
          <w:rFonts w:ascii="Verdana" w:hAnsi="Verdana"/>
        </w:rPr>
      </w:pPr>
      <w:hyperlink r:id="rId5" w:history="1">
        <w:r w:rsidR="00954737" w:rsidRPr="005D3F5A">
          <w:rPr>
            <w:rStyle w:val="-"/>
            <w:rFonts w:ascii="Verdana" w:hAnsi="Verdana"/>
          </w:rPr>
          <w:t>https://www.enotes.com/homework-help/how-does-jane-austen-use-wit-and-irony-in-pride-359955</w:t>
        </w:r>
      </w:hyperlink>
    </w:p>
    <w:p w:rsidR="00954737" w:rsidRPr="00954737" w:rsidRDefault="00954737" w:rsidP="00954737">
      <w:pPr>
        <w:shd w:val="clear" w:color="auto" w:fill="FFFFFF"/>
        <w:spacing w:after="0" w:line="240" w:lineRule="auto"/>
        <w:outlineLvl w:val="0"/>
        <w:rPr>
          <w:rFonts w:ascii="Georgia" w:eastAsia="Times New Roman" w:hAnsi="Georgia" w:cs="Times New Roman"/>
          <w:b/>
          <w:bCs/>
          <w:color w:val="282828"/>
          <w:kern w:val="36"/>
          <w:sz w:val="60"/>
          <w:szCs w:val="60"/>
        </w:rPr>
      </w:pPr>
      <w:r w:rsidRPr="00954737">
        <w:rPr>
          <w:rFonts w:ascii="Georgia" w:eastAsia="Times New Roman" w:hAnsi="Georgia" w:cs="Times New Roman"/>
          <w:b/>
          <w:bCs/>
          <w:color w:val="282828"/>
          <w:kern w:val="36"/>
          <w:sz w:val="60"/>
          <w:szCs w:val="60"/>
        </w:rPr>
        <w:t xml:space="preserve">Irony </w:t>
      </w:r>
      <w:proofErr w:type="gramStart"/>
      <w:r w:rsidRPr="00954737">
        <w:rPr>
          <w:rFonts w:ascii="Georgia" w:eastAsia="Times New Roman" w:hAnsi="Georgia" w:cs="Times New Roman"/>
          <w:b/>
          <w:bCs/>
          <w:color w:val="282828"/>
          <w:kern w:val="36"/>
          <w:sz w:val="60"/>
          <w:szCs w:val="60"/>
        </w:rPr>
        <w:t>In</w:t>
      </w:r>
      <w:proofErr w:type="gramEnd"/>
      <w:r w:rsidRPr="00954737">
        <w:rPr>
          <w:rFonts w:ascii="Georgia" w:eastAsia="Times New Roman" w:hAnsi="Georgia" w:cs="Times New Roman"/>
          <w:b/>
          <w:bCs/>
          <w:color w:val="282828"/>
          <w:kern w:val="36"/>
          <w:sz w:val="60"/>
          <w:szCs w:val="60"/>
        </w:rPr>
        <w:t xml:space="preserve"> Pride And Prejudice</w:t>
      </w:r>
    </w:p>
    <w:p w:rsidR="00954737" w:rsidRPr="00954737" w:rsidRDefault="00954737" w:rsidP="00954737">
      <w:pPr>
        <w:shd w:val="clear" w:color="auto" w:fill="FFFFFF"/>
        <w:spacing w:after="0" w:line="240" w:lineRule="auto"/>
        <w:rPr>
          <w:rFonts w:ascii="Verdana" w:eastAsia="Times New Roman" w:hAnsi="Verdana" w:cs="Times New Roman"/>
          <w:color w:val="282828"/>
          <w:sz w:val="27"/>
          <w:szCs w:val="27"/>
        </w:rPr>
      </w:pPr>
      <w:r w:rsidRPr="00954737">
        <w:rPr>
          <w:rFonts w:ascii="Verdana" w:eastAsia="Times New Roman" w:hAnsi="Verdana" w:cs="Times New Roman"/>
          <w:color w:val="282828"/>
          <w:sz w:val="27"/>
          <w:szCs w:val="27"/>
        </w:rPr>
        <w:t>How does Jane Austen use wit and irony in </w:t>
      </w:r>
      <w:r w:rsidRPr="00954737">
        <w:rPr>
          <w:rFonts w:ascii="Verdana" w:eastAsia="Times New Roman" w:hAnsi="Verdana" w:cs="Times New Roman"/>
          <w:i/>
          <w:iCs/>
          <w:color w:val="282828"/>
          <w:sz w:val="27"/>
          <w:szCs w:val="27"/>
        </w:rPr>
        <w:t>Pride and Prejudice</w:t>
      </w:r>
      <w:r w:rsidRPr="00954737">
        <w:rPr>
          <w:rFonts w:ascii="Verdana" w:eastAsia="Times New Roman" w:hAnsi="Verdana" w:cs="Times New Roman"/>
          <w:color w:val="282828"/>
          <w:sz w:val="27"/>
          <w:szCs w:val="27"/>
        </w:rPr>
        <w:t>?</w:t>
      </w:r>
    </w:p>
    <w:p w:rsidR="00954737" w:rsidRDefault="00954737" w:rsidP="00954737">
      <w:pPr>
        <w:shd w:val="clear" w:color="auto" w:fill="FFFFFF"/>
        <w:spacing w:before="600" w:after="0" w:line="240" w:lineRule="auto"/>
        <w:rPr>
          <w:rFonts w:ascii="Verdana" w:eastAsia="Times New Roman" w:hAnsi="Verdana" w:cs="Times New Roman"/>
          <w:color w:val="282828"/>
          <w:sz w:val="27"/>
          <w:szCs w:val="27"/>
        </w:rPr>
      </w:pPr>
      <w:r w:rsidRPr="00954737">
        <w:rPr>
          <w:rFonts w:ascii="Verdana" w:eastAsia="Times New Roman" w:hAnsi="Verdana" w:cs="Times New Roman"/>
          <w:color w:val="282828"/>
          <w:sz w:val="27"/>
          <w:szCs w:val="27"/>
        </w:rPr>
        <w:t>Jane Austen uses wit and irony throughout </w:t>
      </w:r>
      <w:r w:rsidRPr="00954737">
        <w:rPr>
          <w:rFonts w:ascii="Verdana" w:eastAsia="Times New Roman" w:hAnsi="Verdana" w:cs="Times New Roman"/>
          <w:i/>
          <w:iCs/>
          <w:color w:val="282828"/>
          <w:sz w:val="27"/>
          <w:szCs w:val="27"/>
        </w:rPr>
        <w:t>Pride and Prejudice</w:t>
      </w:r>
      <w:r w:rsidRPr="00954737">
        <w:rPr>
          <w:rFonts w:ascii="Verdana" w:eastAsia="Times New Roman" w:hAnsi="Verdana" w:cs="Times New Roman"/>
          <w:color w:val="282828"/>
          <w:sz w:val="27"/>
          <w:szCs w:val="27"/>
        </w:rPr>
        <w:t> to create a comic tone around the serious subject of the marriage market. Ironic utterances like the novel's opening sentence and ironic plot twists keep the r</w:t>
      </w:r>
      <w:r w:rsidR="005032C2">
        <w:rPr>
          <w:rFonts w:ascii="Verdana" w:eastAsia="Times New Roman" w:hAnsi="Verdana" w:cs="Times New Roman"/>
          <w:color w:val="282828"/>
          <w:sz w:val="27"/>
          <w:szCs w:val="27"/>
        </w:rPr>
        <w:t>eader surprised and entertained.</w:t>
      </w:r>
    </w:p>
    <w:p w:rsidR="005032C2" w:rsidRPr="00954737" w:rsidRDefault="005032C2" w:rsidP="005032C2">
      <w:pPr>
        <w:pStyle w:val="a4"/>
      </w:pPr>
    </w:p>
    <w:p w:rsidR="00954737" w:rsidRPr="00954737" w:rsidRDefault="00954737" w:rsidP="00954737">
      <w:pPr>
        <w:shd w:val="clear" w:color="auto" w:fill="FFFFFF"/>
        <w:spacing w:after="0" w:line="240" w:lineRule="auto"/>
        <w:rPr>
          <w:rFonts w:ascii="Verdana" w:eastAsia="Times New Roman" w:hAnsi="Verdana" w:cs="Times New Roman"/>
          <w:color w:val="282828"/>
          <w:sz w:val="27"/>
          <w:szCs w:val="27"/>
        </w:rPr>
      </w:pPr>
      <w:r>
        <w:rPr>
          <w:rFonts w:ascii="Verdana" w:eastAsia="Times New Roman" w:hAnsi="Verdana" w:cs="Times New Roman"/>
          <w:i/>
          <w:color w:val="282828"/>
          <w:sz w:val="27"/>
          <w:szCs w:val="27"/>
        </w:rPr>
        <w:t>Irony</w:t>
      </w:r>
      <w:r>
        <w:rPr>
          <w:rFonts w:ascii="Verdana" w:eastAsia="Times New Roman" w:hAnsi="Verdana" w:cs="Times New Roman"/>
          <w:color w:val="282828"/>
          <w:sz w:val="27"/>
          <w:szCs w:val="27"/>
        </w:rPr>
        <w:t>,</w:t>
      </w:r>
      <w:r w:rsidR="005032C2">
        <w:rPr>
          <w:rFonts w:ascii="Verdana" w:eastAsia="Times New Roman" w:hAnsi="Verdana" w:cs="Times New Roman"/>
          <w:color w:val="282828"/>
          <w:sz w:val="27"/>
          <w:szCs w:val="27"/>
        </w:rPr>
        <w:t xml:space="preserve"> </w:t>
      </w:r>
      <w:r w:rsidRPr="00954737">
        <w:rPr>
          <w:rFonts w:ascii="Verdana" w:eastAsia="Times New Roman" w:hAnsi="Verdana" w:cs="Times New Roman"/>
          <w:color w:val="282828"/>
          <w:sz w:val="27"/>
          <w:szCs w:val="27"/>
        </w:rPr>
        <w:t>which is when words or situations turn out the opposite of what is expected, permeates </w:t>
      </w:r>
      <w:hyperlink r:id="rId6" w:tooltip="Pride and Prejudice" w:history="1">
        <w:r w:rsidRPr="00954737">
          <w:rPr>
            <w:rFonts w:ascii="Verdana" w:eastAsia="Times New Roman" w:hAnsi="Verdana" w:cs="Times New Roman"/>
            <w:i/>
            <w:iCs/>
            <w:color w:val="087D87"/>
            <w:sz w:val="27"/>
            <w:szCs w:val="27"/>
            <w:u w:val="single"/>
          </w:rPr>
          <w:t>Pride and Prejudice</w:t>
        </w:r>
      </w:hyperlink>
      <w:r w:rsidRPr="00954737">
        <w:rPr>
          <w:rFonts w:ascii="Verdana" w:eastAsia="Times New Roman" w:hAnsi="Verdana" w:cs="Times New Roman"/>
          <w:color w:val="282828"/>
          <w:sz w:val="27"/>
          <w:szCs w:val="27"/>
        </w:rPr>
        <w:t>.</w:t>
      </w:r>
    </w:p>
    <w:p w:rsidR="00954737" w:rsidRPr="00954737" w:rsidRDefault="00954737" w:rsidP="00954737">
      <w:pPr>
        <w:shd w:val="clear" w:color="auto" w:fill="FFFFFF"/>
        <w:spacing w:before="450" w:after="0" w:line="240" w:lineRule="auto"/>
        <w:rPr>
          <w:rFonts w:ascii="Verdana" w:eastAsia="Times New Roman" w:hAnsi="Verdana" w:cs="Times New Roman"/>
          <w:color w:val="282828"/>
          <w:sz w:val="27"/>
          <w:szCs w:val="27"/>
        </w:rPr>
      </w:pPr>
      <w:r w:rsidRPr="00954737">
        <w:rPr>
          <w:rFonts w:ascii="Verdana" w:eastAsia="Times New Roman" w:hAnsi="Verdana" w:cs="Times New Roman"/>
          <w:color w:val="282828"/>
          <w:sz w:val="27"/>
          <w:szCs w:val="27"/>
        </w:rPr>
        <w:t>The first sentence of the novel is frequently cited as the textbook</w:t>
      </w:r>
      <w:r>
        <w:rPr>
          <w:rFonts w:ascii="Verdana" w:eastAsia="Times New Roman" w:hAnsi="Verdana" w:cs="Times New Roman"/>
          <w:color w:val="282828"/>
          <w:sz w:val="27"/>
          <w:szCs w:val="27"/>
        </w:rPr>
        <w:t>’s</w:t>
      </w:r>
      <w:r w:rsidRPr="00954737">
        <w:rPr>
          <w:rFonts w:ascii="Verdana" w:eastAsia="Times New Roman" w:hAnsi="Verdana" w:cs="Times New Roman"/>
          <w:color w:val="282828"/>
          <w:sz w:val="27"/>
          <w:szCs w:val="27"/>
        </w:rPr>
        <w:t xml:space="preserve"> example of verbal irony:</w:t>
      </w:r>
    </w:p>
    <w:p w:rsidR="00954737" w:rsidRPr="00954737" w:rsidRDefault="00954737" w:rsidP="00954737">
      <w:pPr>
        <w:shd w:val="clear" w:color="auto" w:fill="FFFFFF"/>
        <w:spacing w:after="100" w:line="240" w:lineRule="auto"/>
        <w:rPr>
          <w:rFonts w:ascii="Verdana" w:eastAsia="Times New Roman" w:hAnsi="Verdana" w:cs="Times New Roman"/>
          <w:color w:val="282828"/>
          <w:sz w:val="27"/>
          <w:szCs w:val="27"/>
        </w:rPr>
      </w:pPr>
      <w:r>
        <w:rPr>
          <w:rFonts w:ascii="Verdana" w:eastAsia="Times New Roman" w:hAnsi="Verdana" w:cs="Times New Roman"/>
          <w:color w:val="282828"/>
          <w:sz w:val="27"/>
          <w:szCs w:val="27"/>
        </w:rPr>
        <w:t>“</w:t>
      </w:r>
      <w:r w:rsidRPr="00954737">
        <w:rPr>
          <w:rFonts w:ascii="Verdana" w:eastAsia="Times New Roman" w:hAnsi="Verdana" w:cs="Times New Roman"/>
          <w:color w:val="282828"/>
          <w:sz w:val="27"/>
          <w:szCs w:val="27"/>
        </w:rPr>
        <w:t>It is a truth universally acknowledged, that a single man in possession of a good fortune, must be in want of a wife.</w:t>
      </w:r>
      <w:r>
        <w:rPr>
          <w:rFonts w:ascii="Verdana" w:eastAsia="Times New Roman" w:hAnsi="Verdana" w:cs="Times New Roman"/>
          <w:color w:val="282828"/>
          <w:sz w:val="27"/>
          <w:szCs w:val="27"/>
        </w:rPr>
        <w:t>”</w:t>
      </w:r>
    </w:p>
    <w:p w:rsidR="005032C2" w:rsidRDefault="00954737" w:rsidP="00954737">
      <w:pPr>
        <w:shd w:val="clear" w:color="auto" w:fill="FFFFFF"/>
        <w:spacing w:before="450" w:after="0" w:line="240" w:lineRule="auto"/>
        <w:rPr>
          <w:rFonts w:ascii="Verdana" w:eastAsia="Times New Roman" w:hAnsi="Verdana" w:cs="Times New Roman"/>
          <w:color w:val="282828"/>
          <w:sz w:val="27"/>
          <w:szCs w:val="27"/>
        </w:rPr>
      </w:pPr>
      <w:r w:rsidRPr="00954737">
        <w:rPr>
          <w:rFonts w:ascii="Verdana" w:eastAsia="Times New Roman" w:hAnsi="Verdana" w:cs="Times New Roman"/>
          <w:color w:val="282828"/>
          <w:sz w:val="27"/>
          <w:szCs w:val="27"/>
        </w:rPr>
        <w:t>What this really means is the opposite of what it says: that women universally wish to marry a man with money. This opening sentence sets the tone for the rest of this novel. In fact, the verbal irony of the first sentence is itself wittily and ironically upset by situational irony when </w:t>
      </w:r>
      <w:hyperlink r:id="rId7" w:tooltip="Elizabeth Bennet" w:history="1">
        <w:r w:rsidRPr="00954737">
          <w:rPr>
            <w:rFonts w:ascii="Verdana" w:eastAsia="Times New Roman" w:hAnsi="Verdana" w:cs="Times New Roman"/>
            <w:color w:val="087D87"/>
            <w:sz w:val="27"/>
            <w:szCs w:val="27"/>
            <w:u w:val="single"/>
          </w:rPr>
          <w:t>Elizabeth Bennet</w:t>
        </w:r>
      </w:hyperlink>
      <w:r w:rsidRPr="00954737">
        <w:rPr>
          <w:rFonts w:ascii="Verdana" w:eastAsia="Times New Roman" w:hAnsi="Verdana" w:cs="Times New Roman"/>
          <w:color w:val="282828"/>
          <w:sz w:val="27"/>
          <w:szCs w:val="27"/>
        </w:rPr>
        <w:t> turns down the wealthy </w:t>
      </w:r>
      <w:hyperlink r:id="rId8" w:tooltip="Mr. Darcy" w:history="1">
        <w:r w:rsidRPr="00954737">
          <w:rPr>
            <w:rFonts w:ascii="Verdana" w:eastAsia="Times New Roman" w:hAnsi="Verdana" w:cs="Times New Roman"/>
            <w:color w:val="087D87"/>
            <w:sz w:val="27"/>
            <w:szCs w:val="27"/>
            <w:u w:val="single"/>
          </w:rPr>
          <w:t>Mr. Darcy</w:t>
        </w:r>
      </w:hyperlink>
      <w:r w:rsidRPr="00954737">
        <w:rPr>
          <w:rFonts w:ascii="Verdana" w:eastAsia="Times New Roman" w:hAnsi="Verdana" w:cs="Times New Roman"/>
          <w:color w:val="282828"/>
          <w:sz w:val="27"/>
          <w:szCs w:val="27"/>
        </w:rPr>
        <w:t>'s offer of marriage, blowing up at him in rage at his arrogant way of proposing to her and telling him he is the last man she would ever marry.</w:t>
      </w:r>
    </w:p>
    <w:p w:rsidR="005032C2" w:rsidRDefault="005032C2" w:rsidP="005032C2">
      <w:pPr>
        <w:pStyle w:val="a4"/>
      </w:pPr>
    </w:p>
    <w:p w:rsidR="00694774" w:rsidRPr="00954737" w:rsidRDefault="00694774" w:rsidP="005032C2">
      <w:pPr>
        <w:pStyle w:val="a4"/>
      </w:pPr>
    </w:p>
    <w:tbl>
      <w:tblPr>
        <w:tblStyle w:val="a3"/>
        <w:tblW w:w="0" w:type="auto"/>
        <w:tblLook w:val="04A0" w:firstRow="1" w:lastRow="0" w:firstColumn="1" w:lastColumn="0" w:noHBand="0" w:noVBand="1"/>
      </w:tblPr>
      <w:tblGrid>
        <w:gridCol w:w="9350"/>
      </w:tblGrid>
      <w:tr w:rsidR="005032C2" w:rsidTr="005032C2">
        <w:tc>
          <w:tcPr>
            <w:tcW w:w="9350" w:type="dxa"/>
          </w:tcPr>
          <w:p w:rsidR="005032C2" w:rsidRPr="008F5DDD" w:rsidRDefault="005032C2" w:rsidP="008F5DDD">
            <w:pPr>
              <w:pStyle w:val="Default"/>
              <w:rPr>
                <w:rFonts w:ascii="Verdana" w:hAnsi="Verdana"/>
                <w:i/>
                <w:iCs/>
              </w:rPr>
            </w:pPr>
            <w:r w:rsidRPr="00954737">
              <w:rPr>
                <w:rFonts w:ascii="Verdana" w:hAnsi="Verdana"/>
                <w:i/>
                <w:iCs/>
              </w:rPr>
              <w:lastRenderedPageBreak/>
              <w:t xml:space="preserve">“It is a truth universally acknowledged that a single man in possession of good fortune must be in want of a wife”. </w:t>
            </w:r>
          </w:p>
        </w:tc>
      </w:tr>
    </w:tbl>
    <w:p w:rsidR="005032C2" w:rsidRPr="00954737" w:rsidRDefault="005032C2" w:rsidP="005032C2">
      <w:pPr>
        <w:pStyle w:val="Default"/>
        <w:rPr>
          <w:rFonts w:ascii="Verdana" w:hAnsi="Verdana"/>
        </w:rPr>
      </w:pPr>
    </w:p>
    <w:p w:rsidR="005032C2" w:rsidRPr="001D0CA5" w:rsidRDefault="005032C2" w:rsidP="005032C2">
      <w:pPr>
        <w:rPr>
          <w:rFonts w:ascii="Verdana" w:hAnsi="Verdana"/>
          <w:sz w:val="28"/>
          <w:szCs w:val="28"/>
        </w:rPr>
      </w:pPr>
      <w:r w:rsidRPr="001D0CA5">
        <w:rPr>
          <w:rFonts w:ascii="Verdana" w:hAnsi="Verdana"/>
          <w:sz w:val="28"/>
          <w:szCs w:val="28"/>
        </w:rPr>
        <w:t xml:space="preserve">This is a satirical line filled with irony. Its literal meaning is that a “rich single man should certainly be looking for a wife”. If we consider though Austen’s attitude about society’s expectations for women, we realize that this is not in fact her own personal idea but only a view fixed in the minds of the people of that period, which in fact </w:t>
      </w:r>
      <w:proofErr w:type="spellStart"/>
      <w:r w:rsidRPr="001D0CA5">
        <w:rPr>
          <w:rFonts w:ascii="Verdana" w:hAnsi="Verdana"/>
          <w:sz w:val="28"/>
          <w:szCs w:val="28"/>
        </w:rPr>
        <w:t>criticises</w:t>
      </w:r>
      <w:proofErr w:type="spellEnd"/>
      <w:r w:rsidRPr="001D0CA5">
        <w:rPr>
          <w:rFonts w:ascii="Verdana" w:hAnsi="Verdana"/>
          <w:sz w:val="28"/>
          <w:szCs w:val="28"/>
        </w:rPr>
        <w:t xml:space="preserve"> through her work. It could even bear the reverse </w:t>
      </w:r>
      <w:proofErr w:type="gramStart"/>
      <w:r w:rsidRPr="001D0CA5">
        <w:rPr>
          <w:rFonts w:ascii="Verdana" w:hAnsi="Verdana"/>
          <w:sz w:val="28"/>
          <w:szCs w:val="28"/>
        </w:rPr>
        <w:t>m</w:t>
      </w:r>
      <w:r w:rsidR="002E0576">
        <w:rPr>
          <w:rFonts w:ascii="Verdana" w:hAnsi="Verdana"/>
          <w:sz w:val="28"/>
          <w:szCs w:val="28"/>
        </w:rPr>
        <w:t xml:space="preserve">eaning, </w:t>
      </w:r>
      <w:bookmarkStart w:id="0" w:name="_GoBack"/>
      <w:bookmarkEnd w:id="0"/>
      <w:r w:rsidRPr="001D0CA5">
        <w:rPr>
          <w:rFonts w:ascii="Verdana" w:hAnsi="Verdana"/>
          <w:sz w:val="28"/>
          <w:szCs w:val="28"/>
        </w:rPr>
        <w:t>that</w:t>
      </w:r>
      <w:proofErr w:type="gramEnd"/>
      <w:r w:rsidRPr="001D0CA5">
        <w:rPr>
          <w:rFonts w:ascii="Verdana" w:hAnsi="Verdana"/>
          <w:sz w:val="28"/>
          <w:szCs w:val="28"/>
        </w:rPr>
        <w:t xml:space="preserve"> is “a single woman must be looking for a husband, especially a wealthy one”.</w:t>
      </w:r>
    </w:p>
    <w:p w:rsidR="005032C2" w:rsidRDefault="005032C2"/>
    <w:sectPr w:rsidR="00503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737"/>
    <w:rsid w:val="001D0CA5"/>
    <w:rsid w:val="001E572E"/>
    <w:rsid w:val="00211D4A"/>
    <w:rsid w:val="002E0576"/>
    <w:rsid w:val="004F3AB0"/>
    <w:rsid w:val="005032C2"/>
    <w:rsid w:val="00694774"/>
    <w:rsid w:val="008F5DDD"/>
    <w:rsid w:val="00954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88655-072C-4F6A-A720-B2AC9209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4737"/>
    <w:pPr>
      <w:autoSpaceDE w:val="0"/>
      <w:autoSpaceDN w:val="0"/>
      <w:adjustRightInd w:val="0"/>
      <w:spacing w:after="0" w:line="240" w:lineRule="auto"/>
    </w:pPr>
    <w:rPr>
      <w:rFonts w:ascii="Calibri" w:hAnsi="Calibri" w:cs="Calibri"/>
      <w:color w:val="000000"/>
      <w:sz w:val="24"/>
      <w:szCs w:val="24"/>
    </w:rPr>
  </w:style>
  <w:style w:type="character" w:styleId="-">
    <w:name w:val="Hyperlink"/>
    <w:basedOn w:val="a0"/>
    <w:uiPriority w:val="99"/>
    <w:unhideWhenUsed/>
    <w:rsid w:val="00954737"/>
    <w:rPr>
      <w:color w:val="0563C1" w:themeColor="hyperlink"/>
      <w:u w:val="single"/>
    </w:rPr>
  </w:style>
  <w:style w:type="table" w:styleId="a3">
    <w:name w:val="Table Grid"/>
    <w:basedOn w:val="a1"/>
    <w:uiPriority w:val="39"/>
    <w:rsid w:val="00503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032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599615">
      <w:bodyDiv w:val="1"/>
      <w:marLeft w:val="0"/>
      <w:marRight w:val="0"/>
      <w:marTop w:val="0"/>
      <w:marBottom w:val="0"/>
      <w:divBdr>
        <w:top w:val="none" w:sz="0" w:space="0" w:color="auto"/>
        <w:left w:val="none" w:sz="0" w:space="0" w:color="auto"/>
        <w:bottom w:val="none" w:sz="0" w:space="0" w:color="auto"/>
        <w:right w:val="none" w:sz="0" w:space="0" w:color="auto"/>
      </w:divBdr>
      <w:divsChild>
        <w:div w:id="1992130386">
          <w:marLeft w:val="0"/>
          <w:marRight w:val="0"/>
          <w:marTop w:val="450"/>
          <w:marBottom w:val="0"/>
          <w:divBdr>
            <w:top w:val="none" w:sz="0" w:space="0" w:color="auto"/>
            <w:left w:val="none" w:sz="0" w:space="0" w:color="auto"/>
            <w:bottom w:val="single" w:sz="6" w:space="23" w:color="DEDEDE"/>
            <w:right w:val="none" w:sz="0" w:space="0" w:color="auto"/>
          </w:divBdr>
        </w:div>
      </w:divsChild>
    </w:div>
    <w:div w:id="1872495077">
      <w:bodyDiv w:val="1"/>
      <w:marLeft w:val="0"/>
      <w:marRight w:val="0"/>
      <w:marTop w:val="0"/>
      <w:marBottom w:val="0"/>
      <w:divBdr>
        <w:top w:val="none" w:sz="0" w:space="0" w:color="auto"/>
        <w:left w:val="none" w:sz="0" w:space="0" w:color="auto"/>
        <w:bottom w:val="none" w:sz="0" w:space="0" w:color="auto"/>
        <w:right w:val="none" w:sz="0" w:space="0" w:color="auto"/>
      </w:divBdr>
      <w:divsChild>
        <w:div w:id="1484470471">
          <w:blockQuote w:val="1"/>
          <w:marLeft w:val="720"/>
          <w:marRight w:val="720"/>
          <w:marTop w:val="450"/>
          <w:marBottom w:val="100"/>
          <w:divBdr>
            <w:top w:val="none" w:sz="0" w:space="0" w:color="auto"/>
            <w:left w:val="single" w:sz="36" w:space="23" w:color="DEE9EC"/>
            <w:bottom w:val="none" w:sz="0" w:space="0" w:color="auto"/>
            <w:right w:val="none" w:sz="0" w:space="0" w:color="auto"/>
          </w:divBdr>
        </w:div>
        <w:div w:id="1661351155">
          <w:marLeft w:val="0"/>
          <w:marRight w:val="0"/>
          <w:marTop w:val="450"/>
          <w:marBottom w:val="0"/>
          <w:divBdr>
            <w:top w:val="none" w:sz="0" w:space="0" w:color="auto"/>
            <w:left w:val="none" w:sz="0" w:space="0" w:color="auto"/>
            <w:bottom w:val="none" w:sz="0" w:space="0" w:color="auto"/>
            <w:right w:val="none" w:sz="0" w:space="0" w:color="auto"/>
          </w:divBdr>
          <w:divsChild>
            <w:div w:id="1183516202">
              <w:marLeft w:val="0"/>
              <w:marRight w:val="0"/>
              <w:marTop w:val="0"/>
              <w:marBottom w:val="0"/>
              <w:divBdr>
                <w:top w:val="none" w:sz="0" w:space="0" w:color="auto"/>
                <w:left w:val="none" w:sz="0" w:space="0" w:color="auto"/>
                <w:bottom w:val="none" w:sz="0" w:space="0" w:color="auto"/>
                <w:right w:val="none" w:sz="0" w:space="0" w:color="auto"/>
              </w:divBdr>
            </w:div>
            <w:div w:id="2113278386">
              <w:marLeft w:val="0"/>
              <w:marRight w:val="0"/>
              <w:marTop w:val="300"/>
              <w:marBottom w:val="0"/>
              <w:divBdr>
                <w:top w:val="none" w:sz="0" w:space="0" w:color="auto"/>
                <w:left w:val="none" w:sz="0" w:space="0" w:color="auto"/>
                <w:bottom w:val="none" w:sz="0" w:space="0" w:color="auto"/>
                <w:right w:val="none" w:sz="0" w:space="0" w:color="auto"/>
              </w:divBdr>
              <w:divsChild>
                <w:div w:id="3599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otes.com/topics/pride-and-prejudice/characters/mr-darcy" TargetMode="External"/><Relationship Id="rId3" Type="http://schemas.openxmlformats.org/officeDocument/2006/relationships/webSettings" Target="webSettings.xml"/><Relationship Id="rId7" Type="http://schemas.openxmlformats.org/officeDocument/2006/relationships/hyperlink" Target="https://www.enotes.com/topics/pride-and-prejudice/characters/elizabeth-ben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otes.com/topics/pride-and-prejudice" TargetMode="External"/><Relationship Id="rId5" Type="http://schemas.openxmlformats.org/officeDocument/2006/relationships/hyperlink" Target="https://www.enotes.com/homework-help/how-does-jane-austen-use-wit-and-irony-in-pride-359955"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342</Words>
  <Characters>1950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8</cp:revision>
  <dcterms:created xsi:type="dcterms:W3CDTF">2021-04-07T19:28:00Z</dcterms:created>
  <dcterms:modified xsi:type="dcterms:W3CDTF">2021-04-07T20:02:00Z</dcterms:modified>
</cp:coreProperties>
</file>