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6BE" w:rsidRPr="00BF36BE" w:rsidRDefault="00BF36BE" w:rsidP="00BF36BE">
      <w:pPr>
        <w:shd w:val="clear" w:color="auto" w:fill="FFFFFF"/>
        <w:spacing w:after="0" w:line="240" w:lineRule="auto"/>
        <w:outlineLvl w:val="2"/>
        <w:rPr>
          <w:rFonts w:ascii="Arial" w:eastAsia="Times New Roman" w:hAnsi="Arial" w:cs="Arial"/>
          <w:b/>
          <w:bCs/>
          <w:color w:val="333333"/>
          <w:lang w:eastAsia="el-GR"/>
        </w:rPr>
      </w:pPr>
      <w:r w:rsidRPr="00BF36BE">
        <w:rPr>
          <w:rFonts w:ascii="Arial" w:eastAsia="Times New Roman" w:hAnsi="Arial" w:cs="Arial"/>
          <w:b/>
          <w:bCs/>
          <w:color w:val="333333"/>
          <w:lang w:eastAsia="el-GR"/>
        </w:rPr>
        <w:t>Γιώργος Θεοτοκάς, Αργώ, Θέλω γράμματα.</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1. Ο Γιώργος Θεοτοκάς γεννήθηκε και μεγάλωσε στην Κωνσταντινούπολη. Θεωρείται ως ο πιο καρτεσιανός από τους νεοέλληνες πεζογράφους, υπό  την έννοια ότι το σκεπτόμενο Εγώ πρέπει να αμφιβάλλει και να ανοίγει συνεχώς νέους δρόμους μέσα από την παιδεία και την κριτική εξέλιξή του(κάτι που φαίνεται στο «θέλω γράμματα( ο Δαμιανός συνεχώς αμφιβάλλει για την ορθότητα των αποφάσεων του πατέρα του).</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2.Ο Θεοτοκάς στο έργο του δεν διαθέτει μυθοπλαστική φαντασία, είναι περισσότερο νοησιοκρατικός λογοτέχνης.  Τον διακρίνει μία διανοητική τάση προς την αφή της ζωής, θεωρεί  ότι η σκέψη, ο λόγος ως πραγμάτωση μπορεί να  προοδεύσει τον άνθρωπο, ο Θεοτοκάς είναι εραστής της πραγματικότητας, της καλύτερης πραγματικότητας.</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3. «Μέσα στη γενιά του ξεχωρίζει για τη θέληση της ψυχολογικής ανάλυσης και για τα γενικά του ενδιαφέροντα . Όλα τα σύγχρονα προβλήματα  τον έχουν απασχολήσει μέσα στη δημιουργική λογοτεχνική παραγωγή του και στα δοκίμιά του (</w:t>
      </w:r>
      <w:proofErr w:type="spellStart"/>
      <w:r w:rsidRPr="00BF36BE">
        <w:rPr>
          <w:rFonts w:ascii="Arial" w:eastAsia="Times New Roman" w:hAnsi="Arial" w:cs="Arial"/>
          <w:color w:val="333333"/>
          <w:lang w:eastAsia="el-GR"/>
        </w:rPr>
        <w:t>Κ.Θ.Δημαράς</w:t>
      </w:r>
      <w:proofErr w:type="spellEnd"/>
      <w:r w:rsidRPr="00BF36BE">
        <w:rPr>
          <w:rFonts w:ascii="Arial" w:eastAsia="Times New Roman" w:hAnsi="Arial" w:cs="Arial"/>
          <w:color w:val="333333"/>
          <w:lang w:eastAsia="el-GR"/>
        </w:rPr>
        <w:t>, Ιστορία της Νεοελληνικής λογοτεχνίας).</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4. «Ως προς τη ζωντανή λογοτεχνική παράδοση , το δημοτικισμό , ο Θεοτοκάς είναι ο συνδετικός κρίκος, ο οποίος τη   συνέδεσε με την παράδοση, που πάει να δημιουργηθεί τώρα(από τη γενιά του ΄30) έχοντας αισθητικό σκοπό να δημιουργήσει το μυθιστόρημα (Α. Καραντώνης).</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 xml:space="preserve">5.Η </w:t>
      </w:r>
      <w:r w:rsidRPr="00BF36BE">
        <w:rPr>
          <w:rFonts w:ascii="Arial" w:eastAsia="Times New Roman" w:hAnsi="Arial" w:cs="Arial"/>
          <w:color w:val="333333"/>
          <w:u w:val="single"/>
          <w:lang w:eastAsia="el-GR"/>
        </w:rPr>
        <w:t>Αργώ</w:t>
      </w:r>
      <w:r w:rsidRPr="00BF36BE">
        <w:rPr>
          <w:rFonts w:ascii="Arial" w:eastAsia="Times New Roman" w:hAnsi="Arial" w:cs="Arial"/>
          <w:color w:val="333333"/>
          <w:lang w:eastAsia="el-GR"/>
        </w:rPr>
        <w:t xml:space="preserve"> – ο τίτλος είναι το όνομα ενός φοιτητικού συλλόγου, μέλη του οποίου είναι τα κύρια πρόσωπα του μυθιστορήματος – είναι ένα ευρύτατο πολυπρόσωπο μυθιστόρημα , η δράση του οποίου τοποθετείται στην τρίτη δεκαετία του 20</w:t>
      </w:r>
      <w:r w:rsidRPr="00BF36BE">
        <w:rPr>
          <w:rFonts w:ascii="Arial" w:eastAsia="Times New Roman" w:hAnsi="Arial" w:cs="Arial"/>
          <w:color w:val="333333"/>
          <w:vertAlign w:val="superscript"/>
          <w:lang w:eastAsia="el-GR"/>
        </w:rPr>
        <w:t>ου</w:t>
      </w:r>
      <w:r w:rsidRPr="00BF36BE">
        <w:rPr>
          <w:rFonts w:ascii="Arial" w:eastAsia="Times New Roman" w:hAnsi="Arial" w:cs="Arial"/>
          <w:color w:val="333333"/>
          <w:lang w:eastAsia="el-GR"/>
        </w:rPr>
        <w:t> αιώνα. Μέσα σε αυτό ο συγγραφέας θέλησε να διαφυλάξει το ύφος και την ατμόσφαιρα του φοιτητικού κόσμου όπως είχαν διαμορφωθεί μετά το τέλος του Α΄ Παγκοσμίου πολέμου.</w:t>
      </w:r>
      <w:bookmarkStart w:id="0" w:name="more"/>
      <w:bookmarkEnd w:id="0"/>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6.</w:t>
      </w:r>
      <w:r w:rsidRPr="00BF36BE">
        <w:rPr>
          <w:rFonts w:ascii="Arial" w:eastAsia="Times New Roman" w:hAnsi="Arial" w:cs="Arial"/>
          <w:color w:val="333333"/>
          <w:u w:val="single"/>
          <w:lang w:eastAsia="el-GR"/>
        </w:rPr>
        <w:t>Αφηγηματικοί</w:t>
      </w:r>
      <w:r w:rsidRPr="00BF36BE">
        <w:rPr>
          <w:rFonts w:ascii="Arial" w:eastAsia="Times New Roman" w:hAnsi="Arial" w:cs="Arial"/>
          <w:color w:val="333333"/>
          <w:lang w:eastAsia="el-GR"/>
        </w:rPr>
        <w:t xml:space="preserve"> </w:t>
      </w:r>
      <w:r w:rsidRPr="00BF36BE">
        <w:rPr>
          <w:rFonts w:ascii="Arial" w:eastAsia="Times New Roman" w:hAnsi="Arial" w:cs="Arial"/>
          <w:color w:val="333333"/>
          <w:u w:val="single"/>
          <w:lang w:eastAsia="el-GR"/>
        </w:rPr>
        <w:t>τρόποι</w:t>
      </w:r>
      <w:r w:rsidRPr="00BF36BE">
        <w:rPr>
          <w:rFonts w:ascii="Arial" w:eastAsia="Times New Roman" w:hAnsi="Arial" w:cs="Arial"/>
          <w:color w:val="333333"/>
          <w:lang w:eastAsia="el-GR"/>
        </w:rPr>
        <w:t xml:space="preserve"> –</w:t>
      </w:r>
      <w:r w:rsidRPr="00BF36BE">
        <w:rPr>
          <w:rFonts w:ascii="Arial" w:eastAsia="Times New Roman" w:hAnsi="Arial" w:cs="Arial"/>
          <w:color w:val="333333"/>
          <w:u w:val="single"/>
          <w:lang w:eastAsia="el-GR"/>
        </w:rPr>
        <w:t>τεχνικές</w:t>
      </w:r>
      <w:r w:rsidRPr="00BF36BE">
        <w:rPr>
          <w:rFonts w:ascii="Arial" w:eastAsia="Times New Roman" w:hAnsi="Arial" w:cs="Arial"/>
          <w:color w:val="333333"/>
          <w:lang w:eastAsia="el-GR"/>
        </w:rPr>
        <w:t>: Στο απόσπασμα ακολουθείται ο μεικτός αφηγηματικός τρόπος της μίμησης. Την ιστορία αφηγείται ένας απρόσωπος μη δραματοποιημένος αφηγητής με μηδενικό βαθμό εστίασης. Η παρουσίαση του αφηγηματικού υλικού γίνεται από το  Θεοτοκά με μία αμέτοχη εποπτεία, λόγω της συγκινησιακής βραδύτητας που διακρίνει τη  φύση του.</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7.</w:t>
      </w:r>
      <w:r w:rsidRPr="00BF36BE">
        <w:rPr>
          <w:rFonts w:ascii="Arial" w:eastAsia="Times New Roman" w:hAnsi="Arial" w:cs="Arial"/>
          <w:color w:val="333333"/>
          <w:u w:val="single"/>
          <w:lang w:eastAsia="el-GR"/>
        </w:rPr>
        <w:t>Γλώσσα</w:t>
      </w:r>
      <w:r w:rsidRPr="00BF36BE">
        <w:rPr>
          <w:rFonts w:ascii="Arial" w:eastAsia="Times New Roman" w:hAnsi="Arial" w:cs="Arial"/>
          <w:color w:val="333333"/>
          <w:lang w:eastAsia="el-GR"/>
        </w:rPr>
        <w:t>: Η Αργώ θα μείνει υπόδειγμα γλωσσικής καθαρότητας και φραστικής ακεραιότητας. Ο Σεφέρης στην ποίηση και ο Θεοτοκάς στην πεζογραφία ξεθολώσανε τη δημοτική μας (Α. Καραντώνης).</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8.</w:t>
      </w:r>
      <w:r w:rsidRPr="00BF36BE">
        <w:rPr>
          <w:rFonts w:ascii="Arial" w:eastAsia="Times New Roman" w:hAnsi="Arial" w:cs="Arial"/>
          <w:color w:val="333333"/>
          <w:u w:val="single"/>
          <w:lang w:eastAsia="el-GR"/>
        </w:rPr>
        <w:t>εκφραστικά μέσα</w:t>
      </w:r>
      <w:r w:rsidRPr="00BF36BE">
        <w:rPr>
          <w:rFonts w:ascii="Arial" w:eastAsia="Times New Roman" w:hAnsi="Arial" w:cs="Arial"/>
          <w:color w:val="333333"/>
          <w:lang w:eastAsia="el-GR"/>
        </w:rPr>
        <w:t xml:space="preserve"> :</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Α) εικόνες Β) μεταφορικές εκφράσεις (ρουφούσε αχόρταγα ό,τι έντυπο του έπεφτε στα χέρια του) Γ) παρομοιώσεις (σα χαμένο σκυλί).</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9.</w:t>
      </w:r>
      <w:r w:rsidRPr="00BF36BE">
        <w:rPr>
          <w:rFonts w:ascii="Arial" w:eastAsia="Times New Roman" w:hAnsi="Arial" w:cs="Arial"/>
          <w:color w:val="333333"/>
          <w:u w:val="single"/>
          <w:lang w:eastAsia="el-GR"/>
        </w:rPr>
        <w:t>ηθογράφηση προσώπων:</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Ο Δαμιανός είναι ένα παιδί  που το διακρίνει μία ιδιαίτερη αγάπη για τα γράμματα, αυτή η  αγάπη θα καθορίσει και τη μετέπειτα ζωή του.</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 xml:space="preserve">Ο </w:t>
      </w:r>
      <w:proofErr w:type="spellStart"/>
      <w:r w:rsidRPr="00BF36BE">
        <w:rPr>
          <w:rFonts w:ascii="Arial" w:eastAsia="Times New Roman" w:hAnsi="Arial" w:cs="Arial"/>
          <w:color w:val="333333"/>
          <w:lang w:eastAsia="el-GR"/>
        </w:rPr>
        <w:t>γερο</w:t>
      </w:r>
      <w:proofErr w:type="spellEnd"/>
      <w:r w:rsidRPr="00BF36BE">
        <w:rPr>
          <w:rFonts w:ascii="Arial" w:eastAsia="Times New Roman" w:hAnsi="Arial" w:cs="Arial"/>
          <w:color w:val="333333"/>
          <w:lang w:eastAsia="el-GR"/>
        </w:rPr>
        <w:t xml:space="preserve">-Φραντζής εκπροσωπεί τον τύπο του αυταρχικού γονιού , του πατριάρχη </w:t>
      </w:r>
      <w:bookmarkStart w:id="1" w:name="_GoBack"/>
      <w:bookmarkEnd w:id="1"/>
      <w:r w:rsidRPr="00BF36BE">
        <w:rPr>
          <w:rFonts w:ascii="Arial" w:eastAsia="Times New Roman" w:hAnsi="Arial" w:cs="Arial"/>
          <w:color w:val="333333"/>
          <w:lang w:eastAsia="el-GR"/>
        </w:rPr>
        <w:t>και  του αφέντη που με την εξουσία  του καθορίζει την πορεία των μελών  της οικογένειάς του.</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 xml:space="preserve">Ο </w:t>
      </w:r>
      <w:proofErr w:type="spellStart"/>
      <w:r w:rsidRPr="00BF36BE">
        <w:rPr>
          <w:rFonts w:ascii="Arial" w:eastAsia="Times New Roman" w:hAnsi="Arial" w:cs="Arial"/>
          <w:color w:val="333333"/>
          <w:lang w:eastAsia="el-GR"/>
        </w:rPr>
        <w:t>Παπασίδερος</w:t>
      </w:r>
      <w:proofErr w:type="spellEnd"/>
      <w:r w:rsidRPr="00BF36BE">
        <w:rPr>
          <w:rFonts w:ascii="Arial" w:eastAsia="Times New Roman" w:hAnsi="Arial" w:cs="Arial"/>
          <w:color w:val="333333"/>
          <w:lang w:eastAsia="el-GR"/>
        </w:rPr>
        <w:t xml:space="preserve"> είναι ο μόνος απόλυτα ζωντανός και ανώτερος τύπος της Αργώς παρουσιαζόμενος συνθετικά ως πρόσωπο με πίστη και χαρακτήρα δεκτικό προς τους ανθρώπους, γεμάτος  με αγάπη.</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10. Τα διαφορετικά όνειρα  τα οποία έχει ο Δαμιανός για τον εαυτό του σε σχέση με τον πατέρα του καθορίζονται μέσα από τις σκληρές κοινωνικοπολιτικές συνθήκες.</w:t>
      </w:r>
    </w:p>
    <w:p w:rsidR="00BF36BE" w:rsidRPr="00BF36BE" w:rsidRDefault="00BF36BE" w:rsidP="00BF36BE">
      <w:pPr>
        <w:shd w:val="clear" w:color="auto" w:fill="FFFFFF"/>
        <w:spacing w:after="0" w:line="240" w:lineRule="auto"/>
        <w:jc w:val="both"/>
        <w:rPr>
          <w:rFonts w:ascii="Arial" w:eastAsia="Times New Roman" w:hAnsi="Arial" w:cs="Arial"/>
          <w:color w:val="333333"/>
          <w:lang w:eastAsia="el-GR"/>
        </w:rPr>
      </w:pPr>
      <w:r w:rsidRPr="00BF36BE">
        <w:rPr>
          <w:rFonts w:ascii="Arial" w:eastAsia="Times New Roman" w:hAnsi="Arial" w:cs="Arial"/>
          <w:color w:val="333333"/>
          <w:lang w:eastAsia="el-GR"/>
        </w:rPr>
        <w:t>11.Σε κάθε περίπτωση και οι τρείς πρωταγωνιστές του αποσπάσματος παρουσιάζουν ένα κοινό χαρακτηρολογικό στοιχείο. Είναι αποφασιστικοί, έχουν χαρακτήρα, άποψη και μέσα από τη στάση της ζωής του προσπαθούν να καθορίσουν τις εξελίξεις.</w:t>
      </w:r>
    </w:p>
    <w:p w:rsidR="006E09F6" w:rsidRDefault="006E09F6"/>
    <w:sectPr w:rsidR="006E09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BE"/>
    <w:rsid w:val="006E09F6"/>
    <w:rsid w:val="00BF36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C1DF4-FB40-47B2-B04A-E020C0B2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6B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2758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2021-04-14T06:42:00Z</dcterms:created>
  <dcterms:modified xsi:type="dcterms:W3CDTF">2021-04-14T06:43:00Z</dcterms:modified>
</cp:coreProperties>
</file>