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C8" w:rsidRPr="00E966B1" w:rsidRDefault="00E966B1">
      <w:pPr>
        <w:rPr>
          <w:b/>
        </w:rPr>
      </w:pPr>
      <w:r w:rsidRPr="00E966B1">
        <w:rPr>
          <w:b/>
        </w:rPr>
        <w:t>ΔΕΙΓΜΑΤΙΚΗ ΔΙΔΑΣΚΑΛΙΑ ΙΣΤΟΡΙΑΣ Β ΛΥΚΕΙΟΥ ΖΑΝΝΕΙΟΥ ΠΡΟΤΥΠΟΥ ΓΕ.Λ. ΠΕΙΡΑΙΑ</w:t>
      </w:r>
    </w:p>
    <w:p w:rsidR="00E966B1" w:rsidRDefault="00E966B1" w:rsidP="00E966B1">
      <w:pPr>
        <w:jc w:val="center"/>
        <w:rPr>
          <w:b/>
        </w:rPr>
      </w:pPr>
      <w:r w:rsidRPr="00E966B1">
        <w:rPr>
          <w:b/>
        </w:rPr>
        <w:t>15/3/2023</w:t>
      </w:r>
    </w:p>
    <w:p w:rsidR="00E966B1" w:rsidRDefault="00E966B1" w:rsidP="00E966B1">
      <w:pPr>
        <w:rPr>
          <w:b/>
        </w:rPr>
      </w:pPr>
      <w:r>
        <w:rPr>
          <w:b/>
        </w:rPr>
        <w:t>ΔΙΔΑΚΤΙΚΗ ΕΝΟΤΗΤΑ: Αναγέννηση Ανθρωπισμός</w:t>
      </w:r>
    </w:p>
    <w:p w:rsidR="005A5712" w:rsidRDefault="005A5712" w:rsidP="005A5712">
      <w:pPr>
        <w:rPr>
          <w:b/>
        </w:rPr>
      </w:pPr>
      <w:r>
        <w:rPr>
          <w:b/>
        </w:rPr>
        <w:t>Διδάσκουσα: Βεντούρη Ελένη</w:t>
      </w:r>
    </w:p>
    <w:p w:rsidR="00E966B1" w:rsidRDefault="00E966B1" w:rsidP="00E966B1">
      <w:r>
        <w:rPr>
          <w:b/>
        </w:rPr>
        <w:t>Αφόρμηση</w:t>
      </w:r>
      <w:r w:rsidRPr="00E966B1">
        <w:t xml:space="preserve">:  Οι μαθητές ανοίγουν μέσω της ηλεκτρονικής τάξης τον </w:t>
      </w:r>
      <w:proofErr w:type="spellStart"/>
      <w:r w:rsidRPr="00E966B1">
        <w:t>υπερσύνδεσμο</w:t>
      </w:r>
      <w:proofErr w:type="spellEnd"/>
      <w:r w:rsidRPr="00E966B1">
        <w:t xml:space="preserve"> </w:t>
      </w:r>
      <w:hyperlink r:id="rId5" w:history="1">
        <w:proofErr w:type="spellStart"/>
        <w:r>
          <w:rPr>
            <w:rStyle w:val="-"/>
          </w:rPr>
          <w:t>Φωτόδεντρο</w:t>
        </w:r>
        <w:proofErr w:type="spellEnd"/>
        <w:r>
          <w:rPr>
            <w:rStyle w:val="-"/>
          </w:rPr>
          <w:t xml:space="preserve"> - Προβολή αντικειμένου (photodentro.edu.gr)</w:t>
        </w:r>
      </w:hyperlink>
      <w:r>
        <w:t xml:space="preserve">  , </w:t>
      </w:r>
      <w:r w:rsidRPr="00E966B1">
        <w:rPr>
          <w:rFonts w:cstheme="minorHAnsi"/>
        </w:rPr>
        <w:t xml:space="preserve">όπου ανακαλύπτουν έναν </w:t>
      </w:r>
      <w:proofErr w:type="spellStart"/>
      <w:r w:rsidRPr="00D03A4E">
        <w:t>διαδραστικό</w:t>
      </w:r>
      <w:proofErr w:type="spellEnd"/>
      <w:r w:rsidRPr="00D03A4E">
        <w:t xml:space="preserve"> χάρτη με χωροθετημένο πληροφοριακό υλικό, με θέμα το πνευματικό κίνημα της Αναγέννησης (14ος - 16ος αιώνας). Στόχοι του μαθησιακού αντικειμένου είναι η εξερεύνηση του χάρτη και ο εμπλουτισμός των γνώσεων των μαθητών σχετικά με τη διάδοση και τα χαρακτηριστικά του κινήματος σε διάφορες περιοχές της Ευρώπης. Το μαθησιακό αντικείμενο δίνει τη δυνατότητα στους μαθητές να προβάλουν και να μελετήσουν πληροφοριακό και εποπτικό υλικό για την Αναγέννηση στην Ιταλία, τη Γερμανία, τις Κάτω Χώρες, τη Γαλλία, την Ισπανία και την Αγγλία</w:t>
      </w:r>
      <w:r w:rsidR="00D03A4E">
        <w:t>.</w:t>
      </w:r>
    </w:p>
    <w:p w:rsidR="009C1D83" w:rsidRDefault="009C1D83" w:rsidP="009C1D83">
      <w:pPr>
        <w:jc w:val="both"/>
        <w:rPr>
          <w:b/>
        </w:rPr>
      </w:pPr>
      <w:r w:rsidRPr="009C1D83">
        <w:rPr>
          <w:b/>
        </w:rPr>
        <w:t>Ερωτήσεις για την ολομέλεια</w:t>
      </w:r>
    </w:p>
    <w:p w:rsidR="009C1D83" w:rsidRPr="009C1D83" w:rsidRDefault="009C1D83" w:rsidP="009C1D83">
      <w:pPr>
        <w:pStyle w:val="a4"/>
        <w:numPr>
          <w:ilvl w:val="0"/>
          <w:numId w:val="9"/>
        </w:numPr>
        <w:jc w:val="both"/>
        <w:rPr>
          <w:b/>
        </w:rPr>
      </w:pPr>
      <w:r>
        <w:rPr>
          <w:b/>
        </w:rPr>
        <w:t>Ποιος είναι ο βασικός ιδεολογικός άξονας όπως διακρίνεται από το παρακάτω απόσπασμα;</w:t>
      </w:r>
    </w:p>
    <w:p w:rsidR="009C1D83" w:rsidRPr="009C1D83" w:rsidRDefault="009C1D83" w:rsidP="009C1D83">
      <w:pPr>
        <w:jc w:val="both"/>
        <w:rPr>
          <w:b/>
        </w:rPr>
      </w:pPr>
      <w:r w:rsidRPr="009C1D83">
        <w:rPr>
          <w:b/>
        </w:rPr>
        <w:t>Το κοσμοείδωλο της Αναγέννησης</w:t>
      </w:r>
    </w:p>
    <w:p w:rsidR="009C1D83" w:rsidRPr="009C1D83" w:rsidRDefault="009C1D83" w:rsidP="009C1D83">
      <w:pPr>
        <w:jc w:val="both"/>
      </w:pPr>
      <w:r w:rsidRPr="009C1D83">
        <w:t>   Ο κόσμος δημιουργήθηκε βέβαια από το Θεό, αλλά ο άνθρωπος τον μεταμόρφωσε και τον βελτίωσε. Γιατί ό,τι μας περιβάλλει είναι δικό μας έργο, το έργο των ανθρώπων [...].Από μας προέρχονται οι ζωγραφιές και τα γλυπτά, από μας προέρχονται το εμπόριο, οι επιστήμες και τα φιλοσοφικά αριστουργήματα. Από μας προέρχονται όλες οι εφευρέσεις, όλες οι γλώσσες και όλα τα είδη των λογοτεχνικών κειμένων.</w:t>
      </w:r>
    </w:p>
    <w:p w:rsidR="009C1D83" w:rsidRDefault="009C1D83" w:rsidP="009C1D83">
      <w:pPr>
        <w:jc w:val="both"/>
      </w:pPr>
      <w:r w:rsidRPr="009C1D83">
        <w:t xml:space="preserve">Απόσπασμα από κείμενο του </w:t>
      </w:r>
      <w:proofErr w:type="spellStart"/>
      <w:r w:rsidRPr="009C1D83">
        <w:t>Chianozzo</w:t>
      </w:r>
      <w:proofErr w:type="spellEnd"/>
      <w:r w:rsidRPr="009C1D83">
        <w:t xml:space="preserve"> </w:t>
      </w:r>
      <w:proofErr w:type="spellStart"/>
      <w:r w:rsidRPr="009C1D83">
        <w:t>Manetti</w:t>
      </w:r>
      <w:proofErr w:type="spellEnd"/>
      <w:r w:rsidRPr="009C1D83">
        <w:t xml:space="preserve"> (1452), στο J. R. </w:t>
      </w:r>
      <w:proofErr w:type="spellStart"/>
      <w:r w:rsidRPr="009C1D83">
        <w:t>Hale</w:t>
      </w:r>
      <w:proofErr w:type="spellEnd"/>
      <w:r w:rsidRPr="009C1D83">
        <w:t xml:space="preserve">, </w:t>
      </w:r>
      <w:proofErr w:type="spellStart"/>
      <w:r w:rsidRPr="009C1D83">
        <w:t>Fursten</w:t>
      </w:r>
      <w:proofErr w:type="spellEnd"/>
      <w:r w:rsidRPr="009C1D83">
        <w:t xml:space="preserve">, </w:t>
      </w:r>
      <w:proofErr w:type="spellStart"/>
      <w:r w:rsidRPr="009C1D83">
        <w:t>Kunstler</w:t>
      </w:r>
      <w:proofErr w:type="spellEnd"/>
      <w:r w:rsidRPr="009C1D83">
        <w:t xml:space="preserve">, </w:t>
      </w:r>
      <w:proofErr w:type="spellStart"/>
      <w:r w:rsidRPr="009C1D83">
        <w:t>Humanisten</w:t>
      </w:r>
      <w:proofErr w:type="spellEnd"/>
      <w:r w:rsidRPr="009C1D83">
        <w:t>, Αμβούργο 1973, 26.</w:t>
      </w:r>
    </w:p>
    <w:p w:rsidR="009C1D83" w:rsidRDefault="009C1D83" w:rsidP="009C1D83">
      <w:pPr>
        <w:pStyle w:val="a4"/>
        <w:numPr>
          <w:ilvl w:val="0"/>
          <w:numId w:val="9"/>
        </w:numPr>
        <w:jc w:val="both"/>
        <w:rPr>
          <w:b/>
        </w:rPr>
      </w:pPr>
      <w:r>
        <w:rPr>
          <w:b/>
        </w:rPr>
        <w:t>Πώς φαίνεται η απαλλαγή του ατόμου από τη Μεσαιωνική αντίληψη μέσα από την Αφροδίτη του Ουρμπίνο;</w:t>
      </w:r>
    </w:p>
    <w:p w:rsidR="00D03A4E" w:rsidRDefault="009C1D83" w:rsidP="005A5712">
      <w:pPr>
        <w:pStyle w:val="a4"/>
        <w:jc w:val="both"/>
        <w:rPr>
          <w:b/>
        </w:rPr>
      </w:pPr>
      <w:r>
        <w:rPr>
          <w:noProof/>
          <w:lang w:eastAsia="el-GR"/>
        </w:rPr>
        <w:drawing>
          <wp:inline distT="0" distB="0" distL="0" distR="0" wp14:anchorId="692AD395" wp14:editId="4E8EC5CA">
            <wp:extent cx="4351020" cy="3007643"/>
            <wp:effectExtent l="0" t="0" r="0" b="2540"/>
            <wp:docPr id="7" name="Εικόνα 7" descr="https://www.ilioupoligiaolous.gr/thpic.php?w=1140&amp;h=800&amp;image=/uplds/img_20190610_093434-1-600x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lioupoligiaolous.gr/thpic.php?w=1140&amp;h=800&amp;image=/uplds/img_20190610_093434-1-600x4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4776" cy="3010239"/>
                    </a:xfrm>
                    <a:prstGeom prst="rect">
                      <a:avLst/>
                    </a:prstGeom>
                    <a:noFill/>
                    <a:ln>
                      <a:noFill/>
                    </a:ln>
                  </pic:spPr>
                </pic:pic>
              </a:graphicData>
            </a:graphic>
          </wp:inline>
        </w:drawing>
      </w:r>
    </w:p>
    <w:p w:rsidR="005A5712" w:rsidRPr="005A5712" w:rsidRDefault="005A5712" w:rsidP="005A5712">
      <w:pPr>
        <w:pStyle w:val="a4"/>
        <w:jc w:val="both"/>
        <w:rPr>
          <w:b/>
        </w:rPr>
      </w:pPr>
    </w:p>
    <w:p w:rsidR="00E966B1" w:rsidRDefault="00E966B1" w:rsidP="00E966B1">
      <w:pPr>
        <w:jc w:val="center"/>
        <w:rPr>
          <w:b/>
        </w:rPr>
      </w:pPr>
      <w:r>
        <w:rPr>
          <w:b/>
        </w:rPr>
        <w:t>ΦΥΛΛΟ ΕΡΓΑΣΙΑΣ 1</w:t>
      </w:r>
      <w:r>
        <w:rPr>
          <w:b/>
          <w:vertAlign w:val="superscript"/>
        </w:rPr>
        <w:t xml:space="preserve">ης </w:t>
      </w:r>
      <w:r>
        <w:t xml:space="preserve"> </w:t>
      </w:r>
      <w:r w:rsidRPr="00E966B1">
        <w:rPr>
          <w:b/>
        </w:rPr>
        <w:t>ΟΜΑΔΑΣ</w:t>
      </w:r>
    </w:p>
    <w:p w:rsidR="000E5F7A" w:rsidRDefault="000E5F7A" w:rsidP="000E5F7A">
      <w:pPr>
        <w:pStyle w:val="a4"/>
        <w:numPr>
          <w:ilvl w:val="0"/>
          <w:numId w:val="2"/>
        </w:numPr>
        <w:jc w:val="both"/>
        <w:rPr>
          <w:b/>
          <w:sz w:val="24"/>
          <w:szCs w:val="24"/>
        </w:rPr>
      </w:pPr>
      <w:r>
        <w:rPr>
          <w:b/>
          <w:sz w:val="24"/>
          <w:szCs w:val="24"/>
        </w:rPr>
        <w:t>Να παρουσιάσετε με βάση το χάρτη και τις γνώσεις σας τους λόγους ανάπτυξης της Αναγέννησης στην Ισπανία και την Αγγλία καθώς και κάποιο/</w:t>
      </w:r>
      <w:proofErr w:type="spellStart"/>
      <w:r>
        <w:rPr>
          <w:b/>
          <w:sz w:val="24"/>
          <w:szCs w:val="24"/>
        </w:rPr>
        <w:t>ους</w:t>
      </w:r>
      <w:proofErr w:type="spellEnd"/>
      <w:r>
        <w:rPr>
          <w:b/>
          <w:sz w:val="24"/>
          <w:szCs w:val="24"/>
        </w:rPr>
        <w:t xml:space="preserve"> χαρακτηριστικό/</w:t>
      </w:r>
      <w:proofErr w:type="spellStart"/>
      <w:r>
        <w:rPr>
          <w:b/>
          <w:sz w:val="24"/>
          <w:szCs w:val="24"/>
        </w:rPr>
        <w:t>ους</w:t>
      </w:r>
      <w:proofErr w:type="spellEnd"/>
      <w:r>
        <w:rPr>
          <w:b/>
          <w:sz w:val="24"/>
          <w:szCs w:val="24"/>
        </w:rPr>
        <w:t xml:space="preserve">  εκπρόσωπό/</w:t>
      </w:r>
      <w:proofErr w:type="spellStart"/>
      <w:r>
        <w:rPr>
          <w:b/>
          <w:sz w:val="24"/>
          <w:szCs w:val="24"/>
        </w:rPr>
        <w:t>ους</w:t>
      </w:r>
      <w:proofErr w:type="spellEnd"/>
      <w:r>
        <w:rPr>
          <w:b/>
          <w:sz w:val="24"/>
          <w:szCs w:val="24"/>
        </w:rPr>
        <w:t xml:space="preserve"> της .</w:t>
      </w:r>
    </w:p>
    <w:p w:rsidR="00E966B1" w:rsidRPr="000E5F7A" w:rsidRDefault="00E83C84" w:rsidP="00E83C84">
      <w:pPr>
        <w:pStyle w:val="a4"/>
        <w:numPr>
          <w:ilvl w:val="0"/>
          <w:numId w:val="2"/>
        </w:numPr>
        <w:jc w:val="both"/>
        <w:rPr>
          <w:b/>
          <w:sz w:val="24"/>
          <w:szCs w:val="24"/>
        </w:rPr>
      </w:pPr>
      <w:r w:rsidRPr="000E5F7A">
        <w:rPr>
          <w:b/>
          <w:sz w:val="24"/>
          <w:szCs w:val="24"/>
        </w:rPr>
        <w:t xml:space="preserve">Με βάση την πηγή και την εικόνα να παρουσιάσετε τα χαρακτηριστικά του καθολικού ανθρώπου . Να δώσετε ιδιαίτερη προσοχή στον πίνακα του </w:t>
      </w:r>
      <w:r w:rsidRPr="000E5F7A">
        <w:rPr>
          <w:b/>
          <w:sz w:val="24"/>
          <w:szCs w:val="24"/>
          <w:lang w:val="en-US"/>
        </w:rPr>
        <w:t>Carpaccio</w:t>
      </w:r>
      <w:r w:rsidRPr="000E5F7A">
        <w:rPr>
          <w:b/>
          <w:sz w:val="24"/>
          <w:szCs w:val="24"/>
        </w:rPr>
        <w:t xml:space="preserve"> .</w:t>
      </w:r>
    </w:p>
    <w:p w:rsidR="00E83C84" w:rsidRPr="00E83C84" w:rsidRDefault="00E83C84" w:rsidP="00E83C84">
      <w:pPr>
        <w:pStyle w:val="bolditalictimes"/>
        <w:spacing w:before="0" w:beforeAutospacing="0" w:after="0" w:afterAutospacing="0"/>
        <w:rPr>
          <w:rFonts w:asciiTheme="minorHAnsi" w:hAnsiTheme="minorHAnsi" w:cstheme="minorHAnsi"/>
          <w:b/>
          <w:bCs/>
          <w:i/>
          <w:iCs/>
          <w:color w:val="000000"/>
          <w:sz w:val="22"/>
          <w:szCs w:val="22"/>
        </w:rPr>
      </w:pPr>
      <w:r w:rsidRPr="00E83C84">
        <w:rPr>
          <w:rFonts w:asciiTheme="minorHAnsi" w:hAnsiTheme="minorHAnsi" w:cstheme="minorHAnsi"/>
          <w:b/>
          <w:bCs/>
          <w:i/>
          <w:iCs/>
          <w:color w:val="000000"/>
          <w:sz w:val="22"/>
          <w:szCs w:val="22"/>
        </w:rPr>
        <w:t>Ο τέλειος "καθολικός" άνθρωπος</w:t>
      </w:r>
    </w:p>
    <w:p w:rsidR="00E83C84" w:rsidRPr="00E83C84" w:rsidRDefault="00E83C84" w:rsidP="00E83C84">
      <w:pPr>
        <w:pStyle w:val="Web"/>
        <w:spacing w:before="0" w:beforeAutospacing="0" w:after="0" w:afterAutospacing="0"/>
        <w:rPr>
          <w:rFonts w:asciiTheme="minorHAnsi" w:hAnsiTheme="minorHAnsi" w:cstheme="minorHAnsi"/>
          <w:color w:val="000000"/>
          <w:sz w:val="22"/>
          <w:szCs w:val="22"/>
        </w:rPr>
      </w:pPr>
      <w:r w:rsidRPr="00E83C84">
        <w:rPr>
          <w:rFonts w:asciiTheme="minorHAnsi" w:hAnsiTheme="minorHAnsi" w:cstheme="minorHAnsi"/>
          <w:color w:val="000000"/>
          <w:sz w:val="22"/>
          <w:szCs w:val="22"/>
        </w:rPr>
        <w:t>Θέλω τον αυλικό ευγενή, πνευματώδη, ευφυή και χαριτωμένο. Εκτιμώ ότι το πραγματικό επάγγελμα του αυλικού πρέπει να είναι αυτό της ενασχόλησης με τα όπλα. Πρέπει να είναι δυνατός και φοβερός ενώπιον των εχθρών,, αλλά σε όλες τις άλλες περιπτώσεις πρέπει να είναι ανθρώπινος, μετρημένος και σοβαρός.</w:t>
      </w:r>
      <w:r w:rsidRPr="00E83C84">
        <w:rPr>
          <w:rFonts w:asciiTheme="minorHAnsi" w:hAnsiTheme="minorHAnsi" w:cstheme="minorHAnsi"/>
          <w:color w:val="000000"/>
          <w:sz w:val="22"/>
          <w:szCs w:val="22"/>
        </w:rPr>
        <w:br/>
        <w:t>Θέλω να γνωρίζει όχι μόνον τα λατινικά αλλά και τα ελληνικά, να γνωρίζει να γράφει σε στίχους και σε πεζό. Θα ήθελα επίσης να γνωρίζει πολλές ξένες γλώσσες.</w:t>
      </w:r>
      <w:r w:rsidRPr="00E83C84">
        <w:rPr>
          <w:rFonts w:asciiTheme="minorHAnsi" w:hAnsiTheme="minorHAnsi" w:cstheme="minorHAnsi"/>
          <w:color w:val="000000"/>
          <w:sz w:val="22"/>
          <w:szCs w:val="22"/>
        </w:rPr>
        <w:br/>
        <w:t>Θα έπρεπε εξίσου να γνωρίζει να κολυμπά, να αθλείται στο τρέξιμο και τη λιθοβολία.. Η μόρφωσή του θα μου φαινόταν ανεπαρκής, αν δεν είχε γνώσεις μουσικής.</w:t>
      </w:r>
    </w:p>
    <w:p w:rsidR="00E83C84" w:rsidRDefault="00E83C84" w:rsidP="00E83C84">
      <w:pPr>
        <w:pStyle w:val="Web"/>
        <w:spacing w:before="0" w:beforeAutospacing="0" w:after="0" w:afterAutospacing="0"/>
        <w:jc w:val="both"/>
        <w:rPr>
          <w:rStyle w:val="a3"/>
          <w:rFonts w:asciiTheme="minorHAnsi" w:hAnsiTheme="minorHAnsi" w:cstheme="minorHAnsi"/>
          <w:color w:val="000000"/>
          <w:sz w:val="22"/>
          <w:szCs w:val="22"/>
          <w:bdr w:val="none" w:sz="0" w:space="0" w:color="auto" w:frame="1"/>
        </w:rPr>
      </w:pPr>
      <w:proofErr w:type="spellStart"/>
      <w:r w:rsidRPr="00E83C84">
        <w:rPr>
          <w:rFonts w:asciiTheme="minorHAnsi" w:hAnsiTheme="minorHAnsi" w:cstheme="minorHAnsi"/>
          <w:color w:val="000000"/>
          <w:sz w:val="22"/>
          <w:szCs w:val="22"/>
        </w:rPr>
        <w:t>Baldassar</w:t>
      </w:r>
      <w:proofErr w:type="spellEnd"/>
      <w:r w:rsidRPr="00E83C84">
        <w:rPr>
          <w:rFonts w:asciiTheme="minorHAnsi" w:hAnsiTheme="minorHAnsi" w:cstheme="minorHAnsi"/>
          <w:color w:val="000000"/>
          <w:sz w:val="22"/>
          <w:szCs w:val="22"/>
        </w:rPr>
        <w:t xml:space="preserve"> </w:t>
      </w:r>
      <w:proofErr w:type="spellStart"/>
      <w:r w:rsidRPr="00E83C84">
        <w:rPr>
          <w:rFonts w:asciiTheme="minorHAnsi" w:hAnsiTheme="minorHAnsi" w:cstheme="minorHAnsi"/>
          <w:color w:val="000000"/>
          <w:sz w:val="22"/>
          <w:szCs w:val="22"/>
        </w:rPr>
        <w:t>Castiglione</w:t>
      </w:r>
      <w:proofErr w:type="spellEnd"/>
      <w:r w:rsidRPr="00E83C84">
        <w:rPr>
          <w:rFonts w:asciiTheme="minorHAnsi" w:hAnsiTheme="minorHAnsi" w:cstheme="minorHAnsi"/>
          <w:color w:val="000000"/>
          <w:sz w:val="22"/>
          <w:szCs w:val="22"/>
        </w:rPr>
        <w:t>,</w:t>
      </w:r>
      <w:r w:rsidRPr="00E83C84">
        <w:rPr>
          <w:rStyle w:val="a3"/>
          <w:rFonts w:asciiTheme="minorHAnsi" w:hAnsiTheme="minorHAnsi" w:cstheme="minorHAnsi"/>
          <w:color w:val="000000"/>
          <w:sz w:val="22"/>
          <w:szCs w:val="22"/>
          <w:bdr w:val="none" w:sz="0" w:space="0" w:color="auto" w:frame="1"/>
        </w:rPr>
        <w:t> Ο αυλικός, 1528</w:t>
      </w:r>
    </w:p>
    <w:p w:rsidR="00E83C84" w:rsidRDefault="00E83C84" w:rsidP="00E83C84">
      <w:pPr>
        <w:pStyle w:val="Web"/>
        <w:spacing w:before="0" w:beforeAutospacing="0" w:after="0" w:afterAutospacing="0"/>
        <w:jc w:val="both"/>
        <w:rPr>
          <w:rStyle w:val="a3"/>
          <w:rFonts w:asciiTheme="minorHAnsi" w:hAnsiTheme="minorHAnsi" w:cstheme="minorHAnsi"/>
          <w:color w:val="000000"/>
          <w:sz w:val="22"/>
          <w:szCs w:val="22"/>
          <w:bdr w:val="none" w:sz="0" w:space="0" w:color="auto" w:frame="1"/>
          <w:lang w:val="en-US"/>
        </w:rPr>
      </w:pPr>
      <w:r>
        <w:rPr>
          <w:rStyle w:val="a3"/>
          <w:rFonts w:asciiTheme="minorHAnsi" w:hAnsiTheme="minorHAnsi" w:cstheme="minorHAnsi"/>
          <w:color w:val="000000"/>
          <w:sz w:val="22"/>
          <w:szCs w:val="22"/>
          <w:bdr w:val="none" w:sz="0" w:space="0" w:color="auto" w:frame="1"/>
          <w:lang w:val="en-US"/>
        </w:rPr>
        <w:t xml:space="preserve"> </w:t>
      </w:r>
    </w:p>
    <w:p w:rsidR="00E83C84" w:rsidRPr="000E5F7A" w:rsidRDefault="00E83C84" w:rsidP="000E5F7A">
      <w:pPr>
        <w:pStyle w:val="Web"/>
        <w:spacing w:before="0" w:beforeAutospacing="0" w:after="0" w:afterAutospacing="0"/>
        <w:jc w:val="both"/>
        <w:rPr>
          <w:rFonts w:asciiTheme="minorHAnsi" w:hAnsiTheme="minorHAnsi" w:cstheme="minorHAnsi"/>
          <w:color w:val="000000"/>
          <w:sz w:val="22"/>
          <w:szCs w:val="22"/>
        </w:rPr>
      </w:pPr>
      <w:r>
        <w:rPr>
          <w:noProof/>
        </w:rPr>
        <w:drawing>
          <wp:inline distT="0" distB="0" distL="0" distR="0" wp14:anchorId="41AD032A" wp14:editId="0A952814">
            <wp:extent cx="4076700" cy="2114943"/>
            <wp:effectExtent l="0" t="0" r="0" b="0"/>
            <wp:docPr id="1" name="Εικόνα 1" descr="Το γραφείο του ανθρωπιστή. Πίνακας (1502-1507) του Vittore Carpaccio. Εκκλησία του Saint Georges des Esclavons, Βενετ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γραφείο του ανθρωπιστή. Πίνακας (1502-1507) του Vittore Carpaccio. Εκκλησία του Saint Georges des Esclavons, Βενετί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4672" cy="2119079"/>
                    </a:xfrm>
                    <a:prstGeom prst="rect">
                      <a:avLst/>
                    </a:prstGeom>
                    <a:noFill/>
                    <a:ln>
                      <a:noFill/>
                    </a:ln>
                  </pic:spPr>
                </pic:pic>
              </a:graphicData>
            </a:graphic>
          </wp:inline>
        </w:drawing>
      </w:r>
    </w:p>
    <w:p w:rsidR="00E966B1" w:rsidRDefault="00E966B1" w:rsidP="00E966B1">
      <w:pPr>
        <w:jc w:val="center"/>
        <w:rPr>
          <w:b/>
        </w:rPr>
      </w:pPr>
    </w:p>
    <w:p w:rsidR="005A5712" w:rsidRDefault="005A5712" w:rsidP="00E966B1">
      <w:pPr>
        <w:jc w:val="center"/>
        <w:rPr>
          <w:b/>
        </w:rPr>
      </w:pPr>
    </w:p>
    <w:p w:rsidR="005A5712" w:rsidRDefault="005A5712" w:rsidP="00E966B1">
      <w:pPr>
        <w:jc w:val="center"/>
        <w:rPr>
          <w:b/>
        </w:rPr>
      </w:pPr>
    </w:p>
    <w:p w:rsidR="005A5712" w:rsidRDefault="005A5712" w:rsidP="00E966B1">
      <w:pPr>
        <w:jc w:val="center"/>
        <w:rPr>
          <w:b/>
        </w:rPr>
      </w:pPr>
    </w:p>
    <w:p w:rsidR="005A5712" w:rsidRDefault="005A5712" w:rsidP="00E966B1">
      <w:pPr>
        <w:jc w:val="center"/>
        <w:rPr>
          <w:b/>
        </w:rPr>
      </w:pPr>
    </w:p>
    <w:p w:rsidR="005A5712" w:rsidRDefault="005A5712" w:rsidP="00E966B1">
      <w:pPr>
        <w:jc w:val="center"/>
        <w:rPr>
          <w:b/>
        </w:rPr>
      </w:pPr>
    </w:p>
    <w:p w:rsidR="005A5712" w:rsidRDefault="005A5712" w:rsidP="00E966B1">
      <w:pPr>
        <w:jc w:val="center"/>
        <w:rPr>
          <w:b/>
        </w:rPr>
      </w:pPr>
    </w:p>
    <w:p w:rsidR="005A5712" w:rsidRDefault="005A5712" w:rsidP="00E966B1">
      <w:pPr>
        <w:jc w:val="center"/>
        <w:rPr>
          <w:b/>
        </w:rPr>
      </w:pPr>
    </w:p>
    <w:p w:rsidR="005A5712" w:rsidRDefault="005A5712" w:rsidP="00E966B1">
      <w:pPr>
        <w:jc w:val="center"/>
        <w:rPr>
          <w:b/>
        </w:rPr>
      </w:pPr>
    </w:p>
    <w:p w:rsidR="005A5712" w:rsidRDefault="005A5712" w:rsidP="00E966B1">
      <w:pPr>
        <w:jc w:val="center"/>
        <w:rPr>
          <w:b/>
        </w:rPr>
      </w:pPr>
    </w:p>
    <w:p w:rsidR="00E966B1" w:rsidRDefault="00E966B1" w:rsidP="00E966B1">
      <w:pPr>
        <w:jc w:val="center"/>
        <w:rPr>
          <w:b/>
        </w:rPr>
      </w:pPr>
      <w:r>
        <w:rPr>
          <w:b/>
        </w:rPr>
        <w:lastRenderedPageBreak/>
        <w:t>ΦΥΛΛΟ ΕΡΓΑΣΙΑΣ 2</w:t>
      </w:r>
      <w:r>
        <w:rPr>
          <w:b/>
          <w:vertAlign w:val="superscript"/>
        </w:rPr>
        <w:t xml:space="preserve">ης </w:t>
      </w:r>
      <w:r>
        <w:t xml:space="preserve"> </w:t>
      </w:r>
      <w:r w:rsidRPr="00E966B1">
        <w:rPr>
          <w:b/>
        </w:rPr>
        <w:t>ΟΜΑΔΑΣ</w:t>
      </w:r>
    </w:p>
    <w:p w:rsidR="000E5F7A" w:rsidRPr="000E5F7A" w:rsidRDefault="000E5F7A" w:rsidP="000E5F7A">
      <w:pPr>
        <w:jc w:val="both"/>
        <w:rPr>
          <w:b/>
          <w:sz w:val="24"/>
          <w:szCs w:val="24"/>
        </w:rPr>
      </w:pPr>
      <w:r>
        <w:rPr>
          <w:b/>
          <w:sz w:val="24"/>
          <w:szCs w:val="24"/>
        </w:rPr>
        <w:t>1.</w:t>
      </w:r>
      <w:r w:rsidRPr="000E5F7A">
        <w:rPr>
          <w:b/>
          <w:sz w:val="24"/>
          <w:szCs w:val="24"/>
        </w:rPr>
        <w:t xml:space="preserve">Να παρουσιάσετε με βάση το χάρτη και τις γνώσεις σας τους λόγους ανάπτυξης της Αναγέννησης στην </w:t>
      </w:r>
      <w:r>
        <w:rPr>
          <w:b/>
          <w:sz w:val="24"/>
          <w:szCs w:val="24"/>
        </w:rPr>
        <w:t xml:space="preserve">Φλωρεντία, Γένοβα και Βενετία </w:t>
      </w:r>
      <w:r w:rsidRPr="000E5F7A">
        <w:rPr>
          <w:b/>
          <w:sz w:val="24"/>
          <w:szCs w:val="24"/>
        </w:rPr>
        <w:t>καθώς και κάποιο/</w:t>
      </w:r>
      <w:proofErr w:type="spellStart"/>
      <w:r w:rsidRPr="000E5F7A">
        <w:rPr>
          <w:b/>
          <w:sz w:val="24"/>
          <w:szCs w:val="24"/>
        </w:rPr>
        <w:t>ους</w:t>
      </w:r>
      <w:proofErr w:type="spellEnd"/>
      <w:r w:rsidRPr="000E5F7A">
        <w:rPr>
          <w:b/>
          <w:sz w:val="24"/>
          <w:szCs w:val="24"/>
        </w:rPr>
        <w:t xml:space="preserve"> χαρακτηριστικό/</w:t>
      </w:r>
      <w:proofErr w:type="spellStart"/>
      <w:r w:rsidRPr="000E5F7A">
        <w:rPr>
          <w:b/>
          <w:sz w:val="24"/>
          <w:szCs w:val="24"/>
        </w:rPr>
        <w:t>ους</w:t>
      </w:r>
      <w:proofErr w:type="spellEnd"/>
      <w:r w:rsidRPr="000E5F7A">
        <w:rPr>
          <w:b/>
          <w:sz w:val="24"/>
          <w:szCs w:val="24"/>
        </w:rPr>
        <w:t xml:space="preserve">  εκπρόσωπό/</w:t>
      </w:r>
      <w:proofErr w:type="spellStart"/>
      <w:r w:rsidRPr="000E5F7A">
        <w:rPr>
          <w:b/>
          <w:sz w:val="24"/>
          <w:szCs w:val="24"/>
        </w:rPr>
        <w:t>ους</w:t>
      </w:r>
      <w:proofErr w:type="spellEnd"/>
      <w:r w:rsidRPr="000E5F7A">
        <w:rPr>
          <w:b/>
          <w:sz w:val="24"/>
          <w:szCs w:val="24"/>
        </w:rPr>
        <w:t xml:space="preserve"> της .</w:t>
      </w:r>
    </w:p>
    <w:p w:rsidR="000E5F7A" w:rsidRPr="000E5F7A" w:rsidRDefault="000E5F7A" w:rsidP="000E5F7A">
      <w:pPr>
        <w:jc w:val="both"/>
        <w:rPr>
          <w:b/>
          <w:sz w:val="24"/>
          <w:szCs w:val="24"/>
        </w:rPr>
      </w:pPr>
      <w:r>
        <w:rPr>
          <w:b/>
          <w:sz w:val="24"/>
          <w:szCs w:val="24"/>
        </w:rPr>
        <w:t>2.</w:t>
      </w:r>
      <w:r w:rsidR="001C7FF2" w:rsidRPr="000E5F7A">
        <w:rPr>
          <w:b/>
          <w:sz w:val="24"/>
          <w:szCs w:val="24"/>
        </w:rPr>
        <w:t>Με βάση την εικόνα και το σχολιασμό της να εξηγήσετε γιατί το σχέδιο του Λεονάρντο ντα Βίντσι μας παραπέμπει στο «πάντων χρημάτων μέτρον άνθρωπος» του Πρωταγό</w:t>
      </w:r>
      <w:r w:rsidR="00221FBC" w:rsidRPr="000E5F7A">
        <w:rPr>
          <w:b/>
          <w:sz w:val="24"/>
          <w:szCs w:val="24"/>
        </w:rPr>
        <w:t>ρα και γιατί το μελετάμε στο πλαί</w:t>
      </w:r>
      <w:r w:rsidR="001C7FF2" w:rsidRPr="000E5F7A">
        <w:rPr>
          <w:b/>
          <w:sz w:val="24"/>
          <w:szCs w:val="24"/>
        </w:rPr>
        <w:t>σιο της Αναγέννησης- Ανθρωπισμού.</w:t>
      </w:r>
    </w:p>
    <w:p w:rsidR="00E83C84" w:rsidRPr="000E5F7A" w:rsidRDefault="00E83C84" w:rsidP="001A1029">
      <w:pPr>
        <w:rPr>
          <w:b/>
          <w:color w:val="7030A0"/>
          <w:sz w:val="24"/>
          <w:szCs w:val="24"/>
        </w:rPr>
      </w:pPr>
      <w:r w:rsidRPr="000E5F7A">
        <w:rPr>
          <w:b/>
          <w:color w:val="7030A0"/>
          <w:sz w:val="24"/>
          <w:szCs w:val="24"/>
        </w:rPr>
        <w:t>Άνθρωπος του Βιτρούβιου</w:t>
      </w:r>
    </w:p>
    <w:p w:rsidR="00E83C84" w:rsidRPr="00E83C84" w:rsidRDefault="000E5F7A" w:rsidP="000E5F7A">
      <w:pPr>
        <w:spacing w:after="0"/>
      </w:pPr>
      <w:r w:rsidRPr="001A1029">
        <w:rPr>
          <w:rStyle w:val="-"/>
          <w:noProof/>
          <w:lang w:eastAsia="el-GR"/>
        </w:rPr>
        <w:drawing>
          <wp:anchor distT="0" distB="0" distL="114300" distR="114300" simplePos="0" relativeHeight="251659264" behindDoc="0" locked="0" layoutInCell="1" allowOverlap="0" wp14:anchorId="6CE3AC9D" wp14:editId="48D48996">
            <wp:simplePos x="0" y="0"/>
            <wp:positionH relativeFrom="column">
              <wp:posOffset>-198120</wp:posOffset>
            </wp:positionH>
            <wp:positionV relativeFrom="line">
              <wp:posOffset>0</wp:posOffset>
            </wp:positionV>
            <wp:extent cx="2381250" cy="3343275"/>
            <wp:effectExtent l="0" t="0" r="0" b="9525"/>
            <wp:wrapSquare wrapText="bothSides"/>
            <wp:docPr id="2" name="Εικόνα 2" descr="Ο Άνθρωπος του ΒιτρούβιουΛεονάρντο ντα Βίντσιέτος: περίπου 14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Ο Άνθρωπος του ΒιτρούβιουΛεονάρντο ντα Βίντσιέτος: περίπου 149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33432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00E83C84" w:rsidRPr="001A1029">
        <w:t xml:space="preserve">Ο Άνθρωπος του Βιτρούβιου είναι ένα διάσημο σχέδιο με συνοδευτικές σημειώσεις </w:t>
      </w:r>
      <w:r w:rsidR="00E83C84" w:rsidRPr="00221FBC">
        <w:t>του </w:t>
      </w:r>
      <w:hyperlink r:id="rId11" w:tooltip="Λεονάρντο ντα Βίντσι" w:history="1">
        <w:r w:rsidR="00E83C84" w:rsidRPr="00221FBC">
          <w:rPr>
            <w:rStyle w:val="-"/>
            <w:color w:val="auto"/>
          </w:rPr>
          <w:t>Λεονάρντο ντα Βίντσι</w:t>
        </w:r>
      </w:hyperlink>
      <w:r w:rsidR="00E83C84" w:rsidRPr="00221FBC">
        <w:t>, που φτιάχτηκε περίπου το </w:t>
      </w:r>
      <w:hyperlink r:id="rId12" w:tooltip="1490" w:history="1">
        <w:r w:rsidR="00E83C84" w:rsidRPr="00221FBC">
          <w:rPr>
            <w:rStyle w:val="-"/>
            <w:color w:val="auto"/>
          </w:rPr>
          <w:t>1490</w:t>
        </w:r>
      </w:hyperlink>
      <w:r w:rsidR="00E83C84" w:rsidRPr="00221FBC">
        <w:t xml:space="preserve"> σε ένα από τα ημερολόγιά του. Απεικονίζει μία γυμνή αντρική φιγούρα σε δύο </w:t>
      </w:r>
      <w:proofErr w:type="spellStart"/>
      <w:r w:rsidR="00E83C84" w:rsidRPr="00221FBC">
        <w:t>αλληλοκαλυπτόμενες</w:t>
      </w:r>
      <w:proofErr w:type="spellEnd"/>
      <w:r w:rsidR="00E83C84" w:rsidRPr="00221FBC">
        <w:t xml:space="preserve"> θέσεις με τα μέλη του ανεπτυγμένα και συγχρόνως εγγεγραμμένη σε ένα κύκλο και ένα τετράγωνο. Το σχέδιο και το κείμενο συχνά ονομάζονται Κανόνας των </w:t>
      </w:r>
      <w:proofErr w:type="spellStart"/>
      <w:r w:rsidR="00E83C84" w:rsidRPr="00221FBC">
        <w:t>Αναλογιών.Σύμφωνα</w:t>
      </w:r>
      <w:proofErr w:type="spellEnd"/>
      <w:r w:rsidR="00E83C84" w:rsidRPr="00221FBC">
        <w:t xml:space="preserve"> με τις σημειώσεις του ντα Βίντσι στο συνοδευτικό κείμενο, το σχέδιο έγινε ως μελέτη των αναλογιών του (ανδρικού) ανθρώπινου σώματος όπως</w:t>
      </w:r>
      <w:r w:rsidR="001C7FF2" w:rsidRPr="00221FBC">
        <w:t xml:space="preserve"> περιγράφεται σε μια πραγματεία </w:t>
      </w:r>
      <w:r w:rsidR="00E83C84" w:rsidRPr="00221FBC">
        <w:t>του </w:t>
      </w:r>
      <w:hyperlink r:id="rId13" w:tooltip="Αρχαία Ρώμη" w:history="1">
        <w:r w:rsidR="00E83C84" w:rsidRPr="00221FBC">
          <w:rPr>
            <w:rStyle w:val="-"/>
            <w:color w:val="auto"/>
          </w:rPr>
          <w:t>Ρωμαίου</w:t>
        </w:r>
      </w:hyperlink>
      <w:r w:rsidR="00E83C84" w:rsidRPr="00221FBC">
        <w:t> </w:t>
      </w:r>
      <w:hyperlink r:id="rId14" w:tooltip="Αρχιτεκτονική" w:history="1">
        <w:r w:rsidR="00E83C84" w:rsidRPr="00221FBC">
          <w:rPr>
            <w:rStyle w:val="-"/>
            <w:color w:val="auto"/>
          </w:rPr>
          <w:t>αρχιτέκτονα</w:t>
        </w:r>
      </w:hyperlink>
      <w:r w:rsidR="00E83C84" w:rsidRPr="00221FBC">
        <w:t> </w:t>
      </w:r>
      <w:hyperlink r:id="rId15" w:tooltip="Μάρκος Πολλίωνας Βιτρούβιος" w:history="1">
        <w:r w:rsidR="00E83C84" w:rsidRPr="00221FBC">
          <w:rPr>
            <w:rStyle w:val="-"/>
            <w:color w:val="auto"/>
          </w:rPr>
          <w:t>Βιτρούβιου</w:t>
        </w:r>
      </w:hyperlink>
      <w:r w:rsidR="00E83C84" w:rsidRPr="00221FBC">
        <w:t xml:space="preserve">, </w:t>
      </w:r>
      <w:r w:rsidR="00E83C84" w:rsidRPr="00E83C84">
        <w:t>που είχε γράψει για το ανθρώπινο σώμα:</w:t>
      </w:r>
    </w:p>
    <w:p w:rsidR="00E83C84" w:rsidRPr="00E83C84" w:rsidRDefault="00E83C84" w:rsidP="000E5F7A">
      <w:pPr>
        <w:spacing w:after="0"/>
      </w:pPr>
      <w:r w:rsidRPr="00E83C84">
        <w:t> μια παλάμη έχει πλάτος τεσσάρων δακτύλων</w:t>
      </w:r>
    </w:p>
    <w:p w:rsidR="00E83C84" w:rsidRPr="00E83C84" w:rsidRDefault="00E83C84" w:rsidP="000E5F7A">
      <w:pPr>
        <w:spacing w:after="0"/>
      </w:pPr>
      <w:r w:rsidRPr="00E83C84">
        <w:t>ένα πόδι έχει πλάτος τέσσερις παλάμες</w:t>
      </w:r>
    </w:p>
    <w:p w:rsidR="00E83C84" w:rsidRPr="00E83C84" w:rsidRDefault="00E83C84" w:rsidP="000E5F7A">
      <w:pPr>
        <w:spacing w:after="0"/>
      </w:pPr>
      <w:r w:rsidRPr="00E83C84">
        <w:t xml:space="preserve">ένας </w:t>
      </w:r>
      <w:proofErr w:type="spellStart"/>
      <w:r w:rsidRPr="00E83C84">
        <w:t>πήχυς</w:t>
      </w:r>
      <w:proofErr w:type="spellEnd"/>
      <w:r w:rsidRPr="00E83C84">
        <w:t xml:space="preserve"> έχει πλάτος έξι παλάμες</w:t>
      </w:r>
    </w:p>
    <w:p w:rsidR="00E83C84" w:rsidRPr="00E83C84" w:rsidRDefault="00E83C84" w:rsidP="000E5F7A">
      <w:pPr>
        <w:spacing w:after="0"/>
      </w:pPr>
      <w:r w:rsidRPr="00E83C84">
        <w:t>το ύψος ενός ανθρώπου είναι τέσσερις πήχεις (και άρα 24 παλάμες)</w:t>
      </w:r>
    </w:p>
    <w:p w:rsidR="00E83C84" w:rsidRPr="00E83C84" w:rsidRDefault="00E83C84" w:rsidP="00E83C84">
      <w:pPr>
        <w:spacing w:after="0"/>
      </w:pPr>
      <w:r w:rsidRPr="00E83C84">
        <w:t>μια δρασκελιά είναι τέσσερις πήχεις</w:t>
      </w:r>
    </w:p>
    <w:p w:rsidR="00E83C84" w:rsidRPr="00E83C84" w:rsidRDefault="00E83C84" w:rsidP="00E83C84">
      <w:pPr>
        <w:spacing w:after="0"/>
      </w:pPr>
      <w:r w:rsidRPr="00E83C84">
        <w:t>Το μήκος των χεριών ενός άντρα σε διάταση είναι ίσο με το ύψος του</w:t>
      </w:r>
    </w:p>
    <w:p w:rsidR="00E83C84" w:rsidRPr="00E83C84" w:rsidRDefault="00E83C84" w:rsidP="00E83C84">
      <w:pPr>
        <w:spacing w:after="0"/>
      </w:pPr>
      <w:r w:rsidRPr="00E83C84">
        <w:t>η απόσταση από την γραμμή των μαλλιών ως την κορυφή του στήθους είναι το ένα-έβδομο του ύψους του άνδρα</w:t>
      </w:r>
    </w:p>
    <w:p w:rsidR="00E83C84" w:rsidRPr="00E83C84" w:rsidRDefault="00E83C84" w:rsidP="00E83C84">
      <w:pPr>
        <w:spacing w:after="0"/>
      </w:pPr>
      <w:r w:rsidRPr="00E83C84">
        <w:t>η απόσταση από την κορυφή του κεφαλιού ως τις θηλές είναι το ένα-τέταρτο του ύψους του άνδρα</w:t>
      </w:r>
    </w:p>
    <w:p w:rsidR="00E83C84" w:rsidRPr="00E83C84" w:rsidRDefault="00E83C84" w:rsidP="00E83C84">
      <w:pPr>
        <w:spacing w:after="0"/>
      </w:pPr>
      <w:r w:rsidRPr="00E83C84">
        <w:t>το μέγιστο πλάτος των ώμων είναι το ένα-τέταρτο του ύψους του άνδρα</w:t>
      </w:r>
    </w:p>
    <w:p w:rsidR="00E83C84" w:rsidRPr="00E83C84" w:rsidRDefault="00E83C84" w:rsidP="00E83C84">
      <w:pPr>
        <w:spacing w:after="0"/>
      </w:pPr>
      <w:r w:rsidRPr="00E83C84">
        <w:t>η απόσταση από το αγκώνα ως την άκρη του χεριού είναι το ένα-πέμπτο του ύψους του άνδρα</w:t>
      </w:r>
    </w:p>
    <w:p w:rsidR="00E83C84" w:rsidRPr="00E83C84" w:rsidRDefault="00E83C84" w:rsidP="00E83C84">
      <w:pPr>
        <w:spacing w:after="0"/>
      </w:pPr>
      <w:r w:rsidRPr="00E83C84">
        <w:t>η απόσταση από τον αγκώνα ως την μασχάλη είναι το ένα-όγδοο του ύψους του άνδρα</w:t>
      </w:r>
    </w:p>
    <w:p w:rsidR="00E83C84" w:rsidRPr="00E83C84" w:rsidRDefault="00E83C84" w:rsidP="00E83C84">
      <w:pPr>
        <w:spacing w:after="0"/>
      </w:pPr>
      <w:r w:rsidRPr="00E83C84">
        <w:t>το μήκος του χεριού είναι ένα-δέκατο του ύψους ενός άνδρα</w:t>
      </w:r>
    </w:p>
    <w:p w:rsidR="000E5F7A" w:rsidRDefault="00E83C84" w:rsidP="00E83C84">
      <w:pPr>
        <w:spacing w:after="0"/>
      </w:pPr>
      <w:r w:rsidRPr="00E83C84">
        <w:t>η απόσταση από την άκρη του πηγουνιού ως την μύτη είναι το ένα-τρίτο του μήκους του προσώπου</w:t>
      </w:r>
    </w:p>
    <w:p w:rsidR="00E83C84" w:rsidRPr="00E83C84" w:rsidRDefault="00E83C84" w:rsidP="00E83C84">
      <w:pPr>
        <w:spacing w:after="0"/>
      </w:pPr>
      <w:r w:rsidRPr="00E83C84">
        <w:t xml:space="preserve">η απόσταση της γραμμής των μαλλιών ως τα φρύδια είναι το ένα-τρίτο του μήκους του </w:t>
      </w:r>
      <w:proofErr w:type="spellStart"/>
      <w:r w:rsidRPr="00E83C84">
        <w:t>προσώπουτο</w:t>
      </w:r>
      <w:proofErr w:type="spellEnd"/>
      <w:r w:rsidRPr="00E83C84">
        <w:t xml:space="preserve"> μήκος του αυτιού είναι το ένα-τρίτο του μήκους του προσώπου</w:t>
      </w:r>
    </w:p>
    <w:p w:rsidR="00E83C84" w:rsidRPr="00E83C84" w:rsidRDefault="00E83C84" w:rsidP="00E83C84">
      <w:pPr>
        <w:spacing w:after="0"/>
      </w:pPr>
      <w:r w:rsidRPr="00E83C84">
        <w:t> </w:t>
      </w:r>
    </w:p>
    <w:p w:rsidR="00E966B1" w:rsidRPr="001C7FF2" w:rsidRDefault="00E966B1" w:rsidP="001C7FF2">
      <w:pPr>
        <w:shd w:val="clear" w:color="auto" w:fill="F8FCFF"/>
        <w:spacing w:before="100" w:beforeAutospacing="1" w:after="100" w:afterAutospacing="1" w:line="240" w:lineRule="auto"/>
        <w:rPr>
          <w:rFonts w:ascii="Times New Roman" w:eastAsia="Times New Roman" w:hAnsi="Times New Roman" w:cs="Times New Roman"/>
          <w:color w:val="000000"/>
          <w:sz w:val="27"/>
          <w:szCs w:val="27"/>
          <w:lang w:eastAsia="el-GR"/>
        </w:rPr>
      </w:pPr>
    </w:p>
    <w:p w:rsidR="00E966B1" w:rsidRDefault="00E966B1" w:rsidP="00E966B1">
      <w:pPr>
        <w:jc w:val="center"/>
        <w:rPr>
          <w:b/>
        </w:rPr>
      </w:pPr>
      <w:r>
        <w:rPr>
          <w:b/>
        </w:rPr>
        <w:t>ΦΥΛΛΟ ΕΡΓΑΣΙΑΣ 3</w:t>
      </w:r>
      <w:r>
        <w:rPr>
          <w:b/>
          <w:vertAlign w:val="superscript"/>
        </w:rPr>
        <w:t xml:space="preserve">ης </w:t>
      </w:r>
      <w:r>
        <w:t xml:space="preserve"> </w:t>
      </w:r>
      <w:r w:rsidRPr="00E966B1">
        <w:rPr>
          <w:b/>
        </w:rPr>
        <w:t>ΟΜΑΔΑΣ</w:t>
      </w:r>
    </w:p>
    <w:p w:rsidR="000E5F7A" w:rsidRDefault="000E5F7A" w:rsidP="00E966B1">
      <w:pPr>
        <w:jc w:val="center"/>
        <w:rPr>
          <w:b/>
        </w:rPr>
      </w:pPr>
    </w:p>
    <w:p w:rsidR="000E5F7A" w:rsidRPr="000E5F7A" w:rsidRDefault="000E5F7A" w:rsidP="000E5F7A">
      <w:pPr>
        <w:jc w:val="both"/>
        <w:rPr>
          <w:b/>
          <w:sz w:val="24"/>
          <w:szCs w:val="24"/>
        </w:rPr>
      </w:pPr>
      <w:r>
        <w:rPr>
          <w:b/>
          <w:sz w:val="24"/>
          <w:szCs w:val="24"/>
        </w:rPr>
        <w:t>1.</w:t>
      </w:r>
      <w:r w:rsidRPr="000E5F7A">
        <w:rPr>
          <w:b/>
          <w:sz w:val="24"/>
          <w:szCs w:val="24"/>
        </w:rPr>
        <w:t xml:space="preserve">Να παρουσιάσετε με βάση το χάρτη και τις γνώσεις σας τους λόγους ανάπτυξης της Αναγέννησης στην </w:t>
      </w:r>
      <w:r>
        <w:rPr>
          <w:b/>
          <w:sz w:val="24"/>
          <w:szCs w:val="24"/>
        </w:rPr>
        <w:t xml:space="preserve">Νάπολη και τη Ρώμη </w:t>
      </w:r>
      <w:r w:rsidRPr="000E5F7A">
        <w:rPr>
          <w:b/>
          <w:sz w:val="24"/>
          <w:szCs w:val="24"/>
        </w:rPr>
        <w:t>καθώς και κάποιο/</w:t>
      </w:r>
      <w:proofErr w:type="spellStart"/>
      <w:r w:rsidRPr="000E5F7A">
        <w:rPr>
          <w:b/>
          <w:sz w:val="24"/>
          <w:szCs w:val="24"/>
        </w:rPr>
        <w:t>ους</w:t>
      </w:r>
      <w:proofErr w:type="spellEnd"/>
      <w:r w:rsidRPr="000E5F7A">
        <w:rPr>
          <w:b/>
          <w:sz w:val="24"/>
          <w:szCs w:val="24"/>
        </w:rPr>
        <w:t xml:space="preserve"> χαρακτηριστικό/</w:t>
      </w:r>
      <w:proofErr w:type="spellStart"/>
      <w:r w:rsidRPr="000E5F7A">
        <w:rPr>
          <w:b/>
          <w:sz w:val="24"/>
          <w:szCs w:val="24"/>
        </w:rPr>
        <w:t>ους</w:t>
      </w:r>
      <w:proofErr w:type="spellEnd"/>
      <w:r w:rsidRPr="000E5F7A">
        <w:rPr>
          <w:b/>
          <w:sz w:val="24"/>
          <w:szCs w:val="24"/>
        </w:rPr>
        <w:t xml:space="preserve">  εκπρόσωπό/</w:t>
      </w:r>
      <w:proofErr w:type="spellStart"/>
      <w:r w:rsidRPr="000E5F7A">
        <w:rPr>
          <w:b/>
          <w:sz w:val="24"/>
          <w:szCs w:val="24"/>
        </w:rPr>
        <w:t>ους</w:t>
      </w:r>
      <w:proofErr w:type="spellEnd"/>
      <w:r w:rsidRPr="000E5F7A">
        <w:rPr>
          <w:b/>
          <w:sz w:val="24"/>
          <w:szCs w:val="24"/>
        </w:rPr>
        <w:t xml:space="preserve"> της .</w:t>
      </w:r>
    </w:p>
    <w:p w:rsidR="001C7FF2" w:rsidRPr="00E966B1" w:rsidRDefault="000E5F7A" w:rsidP="001C7FF2">
      <w:pPr>
        <w:jc w:val="both"/>
        <w:rPr>
          <w:b/>
        </w:rPr>
      </w:pPr>
      <w:r>
        <w:rPr>
          <w:b/>
          <w:sz w:val="24"/>
          <w:szCs w:val="24"/>
        </w:rPr>
        <w:t>2.</w:t>
      </w:r>
      <w:r w:rsidR="001C7FF2">
        <w:rPr>
          <w:b/>
          <w:sz w:val="24"/>
          <w:szCs w:val="24"/>
        </w:rPr>
        <w:t xml:space="preserve">Αφού μελετήσετε </w:t>
      </w:r>
      <w:r w:rsidR="001C7FF2" w:rsidRPr="001C7FF2">
        <w:rPr>
          <w:b/>
          <w:sz w:val="24"/>
          <w:szCs w:val="24"/>
        </w:rPr>
        <w:t xml:space="preserve"> την εικόνα και το σχολιασμό της </w:t>
      </w:r>
      <w:r w:rsidR="001C7FF2">
        <w:rPr>
          <w:b/>
          <w:sz w:val="24"/>
          <w:szCs w:val="24"/>
        </w:rPr>
        <w:t>να αναζητήσετε το πνεύμα της εποχής αλλά και την επιβεβαίωση της συμμετοχής των καλλιτεχνών στο κίνημα της Αναγέννησης.</w:t>
      </w:r>
    </w:p>
    <w:p w:rsidR="00E966B1" w:rsidRDefault="003A466D" w:rsidP="00E966B1">
      <w:pPr>
        <w:jc w:val="center"/>
      </w:pPr>
      <w:hyperlink r:id="rId16" w:history="1">
        <w:r w:rsidR="00BD043E">
          <w:rPr>
            <w:rStyle w:val="-"/>
          </w:rPr>
          <w:t xml:space="preserve">Τα μυστικά πίσω από το αριστούργημα του Ραφαήλ «Η Σχολή των Αθηνών» | </w:t>
        </w:r>
        <w:proofErr w:type="spellStart"/>
        <w:r w:rsidR="00BD043E">
          <w:rPr>
            <w:rStyle w:val="-"/>
          </w:rPr>
          <w:t>HuffPost</w:t>
        </w:r>
        <w:proofErr w:type="spellEnd"/>
        <w:r w:rsidR="00BD043E">
          <w:rPr>
            <w:rStyle w:val="-"/>
          </w:rPr>
          <w:t xml:space="preserve"> </w:t>
        </w:r>
        <w:proofErr w:type="spellStart"/>
        <w:r w:rsidR="00BD043E">
          <w:rPr>
            <w:rStyle w:val="-"/>
          </w:rPr>
          <w:t>Greece</w:t>
        </w:r>
        <w:proofErr w:type="spellEnd"/>
        <w:r w:rsidR="00BD043E">
          <w:rPr>
            <w:rStyle w:val="-"/>
          </w:rPr>
          <w:t xml:space="preserve"> CULTURE (huffingtonpost.gr)</w:t>
        </w:r>
      </w:hyperlink>
    </w:p>
    <w:p w:rsidR="001A1029" w:rsidRDefault="001A1029" w:rsidP="00E966B1">
      <w:pPr>
        <w:jc w:val="center"/>
        <w:rPr>
          <w:b/>
        </w:rPr>
      </w:pPr>
      <w:r>
        <w:rPr>
          <w:noProof/>
          <w:lang w:eastAsia="el-GR"/>
        </w:rPr>
        <w:drawing>
          <wp:inline distT="0" distB="0" distL="0" distR="0" wp14:anchorId="19CA9D61" wp14:editId="05BF4D11">
            <wp:extent cx="5274310" cy="4392511"/>
            <wp:effectExtent l="0" t="0" r="2540" b="8255"/>
            <wp:docPr id="5" name="Εικόνα 5" descr="Τα μυστικά πίσω από το αριστούργημα του Ραφαήλ «Η Σχολή των Αθηνών» |  HuffPost Greece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Τα μυστικά πίσω από το αριστούργημα του Ραφαήλ «Η Σχολή των Αθηνών» |  HuffPost Greece CUL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4392511"/>
                    </a:xfrm>
                    <a:prstGeom prst="rect">
                      <a:avLst/>
                    </a:prstGeom>
                    <a:noFill/>
                    <a:ln>
                      <a:noFill/>
                    </a:ln>
                  </pic:spPr>
                </pic:pic>
              </a:graphicData>
            </a:graphic>
          </wp:inline>
        </w:drawing>
      </w:r>
    </w:p>
    <w:p w:rsidR="005A5712" w:rsidRDefault="005A5712" w:rsidP="005A5712">
      <w:pPr>
        <w:rPr>
          <w:b/>
        </w:rPr>
      </w:pPr>
    </w:p>
    <w:p w:rsidR="000E5F7A" w:rsidRDefault="000E5F7A" w:rsidP="00E966B1">
      <w:pPr>
        <w:jc w:val="center"/>
        <w:rPr>
          <w:b/>
        </w:rPr>
      </w:pPr>
    </w:p>
    <w:p w:rsidR="000E5F7A" w:rsidRDefault="000E5F7A" w:rsidP="00E966B1">
      <w:pPr>
        <w:jc w:val="center"/>
        <w:rPr>
          <w:b/>
        </w:rPr>
      </w:pPr>
    </w:p>
    <w:p w:rsidR="001A1029" w:rsidRDefault="001A1029" w:rsidP="00E966B1">
      <w:pPr>
        <w:jc w:val="center"/>
        <w:rPr>
          <w:b/>
        </w:rPr>
      </w:pPr>
    </w:p>
    <w:p w:rsidR="00221FBC" w:rsidRDefault="00221FBC" w:rsidP="000E5F7A">
      <w:pPr>
        <w:rPr>
          <w:b/>
        </w:rPr>
      </w:pPr>
    </w:p>
    <w:p w:rsidR="00E966B1" w:rsidRDefault="00E966B1" w:rsidP="00E966B1">
      <w:pPr>
        <w:jc w:val="center"/>
        <w:rPr>
          <w:b/>
        </w:rPr>
      </w:pPr>
      <w:r>
        <w:rPr>
          <w:b/>
        </w:rPr>
        <w:lastRenderedPageBreak/>
        <w:t>ΦΥΛΛΟ ΕΡΓΑΣΙΑΣ 4</w:t>
      </w:r>
      <w:r>
        <w:rPr>
          <w:b/>
          <w:vertAlign w:val="superscript"/>
        </w:rPr>
        <w:t xml:space="preserve">ης </w:t>
      </w:r>
      <w:r>
        <w:t xml:space="preserve"> </w:t>
      </w:r>
      <w:r w:rsidRPr="00E966B1">
        <w:rPr>
          <w:b/>
        </w:rPr>
        <w:t>ΟΜΑΔΑΣ</w:t>
      </w:r>
    </w:p>
    <w:p w:rsidR="000E5F7A" w:rsidRPr="000E5F7A" w:rsidRDefault="000E5F7A" w:rsidP="000E5F7A">
      <w:pPr>
        <w:jc w:val="both"/>
        <w:rPr>
          <w:b/>
          <w:sz w:val="24"/>
          <w:szCs w:val="24"/>
        </w:rPr>
      </w:pPr>
      <w:r>
        <w:rPr>
          <w:b/>
          <w:sz w:val="24"/>
          <w:szCs w:val="24"/>
        </w:rPr>
        <w:t>1.</w:t>
      </w:r>
      <w:r w:rsidRPr="000E5F7A">
        <w:rPr>
          <w:b/>
          <w:sz w:val="24"/>
          <w:szCs w:val="24"/>
        </w:rPr>
        <w:t xml:space="preserve">Να παρουσιάσετε με βάση το χάρτη και τις γνώσεις σας τους λόγους ανάπτυξης της </w:t>
      </w:r>
      <w:r>
        <w:rPr>
          <w:b/>
          <w:sz w:val="24"/>
          <w:szCs w:val="24"/>
        </w:rPr>
        <w:t xml:space="preserve">Αναγέννησης στη  Γαλλία </w:t>
      </w:r>
      <w:r w:rsidRPr="000E5F7A">
        <w:rPr>
          <w:b/>
          <w:sz w:val="24"/>
          <w:szCs w:val="24"/>
        </w:rPr>
        <w:t>καθώς και κάποιο/</w:t>
      </w:r>
      <w:proofErr w:type="spellStart"/>
      <w:r w:rsidRPr="000E5F7A">
        <w:rPr>
          <w:b/>
          <w:sz w:val="24"/>
          <w:szCs w:val="24"/>
        </w:rPr>
        <w:t>ους</w:t>
      </w:r>
      <w:proofErr w:type="spellEnd"/>
      <w:r w:rsidRPr="000E5F7A">
        <w:rPr>
          <w:b/>
          <w:sz w:val="24"/>
          <w:szCs w:val="24"/>
        </w:rPr>
        <w:t xml:space="preserve"> χαρακτηριστικό/</w:t>
      </w:r>
      <w:proofErr w:type="spellStart"/>
      <w:r w:rsidRPr="000E5F7A">
        <w:rPr>
          <w:b/>
          <w:sz w:val="24"/>
          <w:szCs w:val="24"/>
        </w:rPr>
        <w:t>ους</w:t>
      </w:r>
      <w:proofErr w:type="spellEnd"/>
      <w:r w:rsidRPr="000E5F7A">
        <w:rPr>
          <w:b/>
          <w:sz w:val="24"/>
          <w:szCs w:val="24"/>
        </w:rPr>
        <w:t xml:space="preserve">  εκπρόσωπό/</w:t>
      </w:r>
      <w:proofErr w:type="spellStart"/>
      <w:r w:rsidRPr="000E5F7A">
        <w:rPr>
          <w:b/>
          <w:sz w:val="24"/>
          <w:szCs w:val="24"/>
        </w:rPr>
        <w:t>ους</w:t>
      </w:r>
      <w:proofErr w:type="spellEnd"/>
      <w:r w:rsidRPr="000E5F7A">
        <w:rPr>
          <w:b/>
          <w:sz w:val="24"/>
          <w:szCs w:val="24"/>
        </w:rPr>
        <w:t xml:space="preserve"> της .</w:t>
      </w:r>
    </w:p>
    <w:p w:rsidR="001C7FF2" w:rsidRPr="001A1029" w:rsidRDefault="000E5F7A" w:rsidP="001A1029">
      <w:pPr>
        <w:jc w:val="both"/>
        <w:rPr>
          <w:b/>
          <w:sz w:val="24"/>
          <w:szCs w:val="24"/>
        </w:rPr>
      </w:pPr>
      <w:r>
        <w:rPr>
          <w:b/>
          <w:sz w:val="24"/>
          <w:szCs w:val="24"/>
        </w:rPr>
        <w:t>2.</w:t>
      </w:r>
      <w:r w:rsidR="001C7FF2" w:rsidRPr="001A1029">
        <w:rPr>
          <w:b/>
          <w:sz w:val="24"/>
          <w:szCs w:val="24"/>
        </w:rPr>
        <w:t xml:space="preserve">Να αξιολογήσετε τα υπομνήματα του χάρτη και των γραφημάτων ως προς </w:t>
      </w:r>
      <w:r w:rsidR="001A1029" w:rsidRPr="001A1029">
        <w:rPr>
          <w:b/>
          <w:sz w:val="24"/>
          <w:szCs w:val="24"/>
        </w:rPr>
        <w:t>τη σχέση της Αναγέννησης κι του Ανθρωπισμού και του ρόλου της Εκκλησίας .</w:t>
      </w:r>
      <w:r w:rsidR="001A1029">
        <w:rPr>
          <w:b/>
          <w:sz w:val="24"/>
          <w:szCs w:val="24"/>
        </w:rPr>
        <w:t xml:space="preserve"> </w:t>
      </w:r>
      <w:r w:rsidR="001A1029">
        <w:rPr>
          <w:b/>
          <w:sz w:val="24"/>
          <w:szCs w:val="24"/>
        </w:rPr>
        <w:tab/>
        <w:t>Να προσέξετε το είδος των βιβλίων και της γλώσσας στην οποία γράφονται.</w:t>
      </w:r>
    </w:p>
    <w:p w:rsidR="001A1029" w:rsidRDefault="001A1029" w:rsidP="00E966B1">
      <w:pPr>
        <w:jc w:val="center"/>
        <w:rPr>
          <w:b/>
        </w:rPr>
      </w:pPr>
      <w:r>
        <w:rPr>
          <w:noProof/>
          <w:lang w:eastAsia="el-GR"/>
        </w:rPr>
        <w:drawing>
          <wp:inline distT="0" distB="0" distL="0" distR="0" wp14:anchorId="2304E6FB" wp14:editId="2BE29D82">
            <wp:extent cx="6151540" cy="2885072"/>
            <wp:effectExtent l="0" t="0" r="1905" b="0"/>
            <wp:docPr id="3" name="Εικόνα 3" descr="Η διάδοση της Αναγέννησης καί τον Ανθρωπισμού στην Ευρώπ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διάδοση της Αναγέννησης καί τον Ανθρωπισμού στην Ευρώπη."/>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6770" cy="2896905"/>
                    </a:xfrm>
                    <a:prstGeom prst="rect">
                      <a:avLst/>
                    </a:prstGeom>
                    <a:noFill/>
                    <a:ln>
                      <a:noFill/>
                    </a:ln>
                  </pic:spPr>
                </pic:pic>
              </a:graphicData>
            </a:graphic>
          </wp:inline>
        </w:drawing>
      </w:r>
    </w:p>
    <w:p w:rsidR="001A1029" w:rsidRDefault="001A1029" w:rsidP="00E966B1">
      <w:pPr>
        <w:jc w:val="center"/>
        <w:rPr>
          <w:b/>
        </w:rPr>
      </w:pPr>
      <w:r>
        <w:rPr>
          <w:noProof/>
          <w:lang w:eastAsia="el-GR"/>
        </w:rPr>
        <w:drawing>
          <wp:inline distT="0" distB="0" distL="0" distR="0" wp14:anchorId="1B3205A5" wp14:editId="3C2BFBE1">
            <wp:extent cx="2354580" cy="3329940"/>
            <wp:effectExtent l="0" t="0" r="7620" b="3810"/>
            <wp:docPr id="4" name="Εικόνα 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4580" cy="3329940"/>
                    </a:xfrm>
                    <a:prstGeom prst="rect">
                      <a:avLst/>
                    </a:prstGeom>
                    <a:noFill/>
                    <a:ln>
                      <a:noFill/>
                    </a:ln>
                  </pic:spPr>
                </pic:pic>
              </a:graphicData>
            </a:graphic>
          </wp:inline>
        </w:drawing>
      </w:r>
    </w:p>
    <w:p w:rsidR="001A1029" w:rsidRDefault="001A1029" w:rsidP="00E966B1">
      <w:pPr>
        <w:jc w:val="center"/>
        <w:rPr>
          <w:b/>
        </w:rPr>
      </w:pPr>
    </w:p>
    <w:p w:rsidR="001A1029" w:rsidRPr="00E966B1" w:rsidRDefault="001A1029" w:rsidP="000E5F7A">
      <w:pPr>
        <w:rPr>
          <w:b/>
        </w:rPr>
      </w:pPr>
      <w:bookmarkStart w:id="0" w:name="_GoBack"/>
      <w:bookmarkEnd w:id="0"/>
    </w:p>
    <w:p w:rsidR="00E966B1" w:rsidRDefault="00E966B1" w:rsidP="00E966B1">
      <w:pPr>
        <w:jc w:val="center"/>
        <w:rPr>
          <w:b/>
        </w:rPr>
      </w:pPr>
    </w:p>
    <w:p w:rsidR="00E966B1" w:rsidRDefault="00E966B1" w:rsidP="00E966B1">
      <w:pPr>
        <w:jc w:val="center"/>
        <w:rPr>
          <w:b/>
        </w:rPr>
      </w:pPr>
      <w:r>
        <w:rPr>
          <w:b/>
        </w:rPr>
        <w:t>ΦΥΛΛΟ ΕΡΓΑΣΙΑΣ 5</w:t>
      </w:r>
      <w:r>
        <w:rPr>
          <w:b/>
          <w:vertAlign w:val="superscript"/>
        </w:rPr>
        <w:t xml:space="preserve">ης </w:t>
      </w:r>
      <w:r>
        <w:t xml:space="preserve"> </w:t>
      </w:r>
      <w:r w:rsidRPr="00E966B1">
        <w:rPr>
          <w:b/>
        </w:rPr>
        <w:t>ΟΜΑΔΑΣ</w:t>
      </w:r>
    </w:p>
    <w:p w:rsidR="000E5F7A" w:rsidRPr="000E5F7A" w:rsidRDefault="000E5F7A" w:rsidP="000E5F7A">
      <w:pPr>
        <w:jc w:val="both"/>
        <w:rPr>
          <w:b/>
          <w:sz w:val="24"/>
          <w:szCs w:val="24"/>
        </w:rPr>
      </w:pPr>
      <w:r>
        <w:rPr>
          <w:b/>
          <w:sz w:val="24"/>
          <w:szCs w:val="24"/>
        </w:rPr>
        <w:t>1.</w:t>
      </w:r>
      <w:r w:rsidRPr="000E5F7A">
        <w:rPr>
          <w:b/>
          <w:sz w:val="24"/>
          <w:szCs w:val="24"/>
        </w:rPr>
        <w:t xml:space="preserve">Να παρουσιάσετε με βάση το χάρτη και τις γνώσεις σας τους λόγους ανάπτυξης της </w:t>
      </w:r>
      <w:r>
        <w:rPr>
          <w:b/>
          <w:sz w:val="24"/>
          <w:szCs w:val="24"/>
        </w:rPr>
        <w:t xml:space="preserve">Αναγέννησης στη Γερμανία και στις Κάτω Χώρες </w:t>
      </w:r>
      <w:r w:rsidRPr="000E5F7A">
        <w:rPr>
          <w:b/>
          <w:sz w:val="24"/>
          <w:szCs w:val="24"/>
        </w:rPr>
        <w:t>καθώς και κάποιο/</w:t>
      </w:r>
      <w:proofErr w:type="spellStart"/>
      <w:r w:rsidRPr="000E5F7A">
        <w:rPr>
          <w:b/>
          <w:sz w:val="24"/>
          <w:szCs w:val="24"/>
        </w:rPr>
        <w:t>ους</w:t>
      </w:r>
      <w:proofErr w:type="spellEnd"/>
      <w:r w:rsidRPr="000E5F7A">
        <w:rPr>
          <w:b/>
          <w:sz w:val="24"/>
          <w:szCs w:val="24"/>
        </w:rPr>
        <w:t xml:space="preserve"> χαρακτηριστικό/</w:t>
      </w:r>
      <w:proofErr w:type="spellStart"/>
      <w:r w:rsidRPr="000E5F7A">
        <w:rPr>
          <w:b/>
          <w:sz w:val="24"/>
          <w:szCs w:val="24"/>
        </w:rPr>
        <w:t>ους</w:t>
      </w:r>
      <w:proofErr w:type="spellEnd"/>
      <w:r w:rsidRPr="000E5F7A">
        <w:rPr>
          <w:b/>
          <w:sz w:val="24"/>
          <w:szCs w:val="24"/>
        </w:rPr>
        <w:t xml:space="preserve">  εκπρόσωπό/</w:t>
      </w:r>
      <w:proofErr w:type="spellStart"/>
      <w:r w:rsidRPr="000E5F7A">
        <w:rPr>
          <w:b/>
          <w:sz w:val="24"/>
          <w:szCs w:val="24"/>
        </w:rPr>
        <w:t>ους</w:t>
      </w:r>
      <w:proofErr w:type="spellEnd"/>
      <w:r w:rsidRPr="000E5F7A">
        <w:rPr>
          <w:b/>
          <w:sz w:val="24"/>
          <w:szCs w:val="24"/>
        </w:rPr>
        <w:t xml:space="preserve"> της .</w:t>
      </w:r>
    </w:p>
    <w:p w:rsidR="001A1029" w:rsidRPr="001A1029" w:rsidRDefault="000E5F7A" w:rsidP="001A1029">
      <w:pPr>
        <w:jc w:val="both"/>
        <w:rPr>
          <w:b/>
          <w:sz w:val="24"/>
          <w:szCs w:val="24"/>
        </w:rPr>
      </w:pPr>
      <w:r>
        <w:rPr>
          <w:b/>
          <w:sz w:val="24"/>
          <w:szCs w:val="24"/>
        </w:rPr>
        <w:t>2.</w:t>
      </w:r>
      <w:r w:rsidR="001A1029" w:rsidRPr="001A1029">
        <w:rPr>
          <w:b/>
          <w:sz w:val="24"/>
          <w:szCs w:val="24"/>
        </w:rPr>
        <w:t xml:space="preserve">Αφού μελετήσετε την εικόνα και το σύντομο βιογραφικό σημείωμα του </w:t>
      </w:r>
      <w:r w:rsidR="001A1029" w:rsidRPr="001A1029">
        <w:rPr>
          <w:b/>
          <w:sz w:val="24"/>
          <w:szCs w:val="24"/>
          <w:lang w:val="en-US"/>
        </w:rPr>
        <w:t>Gg</w:t>
      </w:r>
      <w:r w:rsidR="001A1029" w:rsidRPr="001A1029">
        <w:rPr>
          <w:b/>
          <w:sz w:val="24"/>
          <w:szCs w:val="24"/>
        </w:rPr>
        <w:t xml:space="preserve">. </w:t>
      </w:r>
      <w:proofErr w:type="spellStart"/>
      <w:r w:rsidR="001A1029" w:rsidRPr="001A1029">
        <w:rPr>
          <w:b/>
          <w:sz w:val="24"/>
          <w:szCs w:val="24"/>
          <w:lang w:val="en-US"/>
        </w:rPr>
        <w:t>Fichet</w:t>
      </w:r>
      <w:proofErr w:type="spellEnd"/>
      <w:r w:rsidR="001A1029" w:rsidRPr="001A1029">
        <w:rPr>
          <w:b/>
          <w:sz w:val="24"/>
          <w:szCs w:val="24"/>
        </w:rPr>
        <w:t xml:space="preserve"> που ακολουθεί να αιτιολογήσετε την άποψη ότι η συγκεκριμένη εικόνα προβάλει την προσωπικότητα του Βησσαρίωνα και να αναφερθείτε στη συμβολή του και στο ρόλο των Ελλήνων λογίων στην ανθρωπιστική κίνηση.</w:t>
      </w:r>
    </w:p>
    <w:p w:rsidR="00E966B1" w:rsidRDefault="00E966B1" w:rsidP="00E966B1">
      <w:pPr>
        <w:jc w:val="center"/>
        <w:rPr>
          <w:b/>
        </w:rPr>
      </w:pPr>
    </w:p>
    <w:p w:rsidR="00E966B1" w:rsidRDefault="001A1029" w:rsidP="00E966B1">
      <w:pPr>
        <w:jc w:val="center"/>
        <w:rPr>
          <w:b/>
        </w:rPr>
      </w:pPr>
      <w:r>
        <w:rPr>
          <w:noProof/>
          <w:lang w:eastAsia="el-GR"/>
        </w:rPr>
        <w:drawing>
          <wp:inline distT="0" distB="0" distL="0" distR="0" wp14:anchorId="0C38B6FB" wp14:editId="255430B6">
            <wp:extent cx="2857500" cy="3025140"/>
            <wp:effectExtent l="0" t="0" r="0" b="3810"/>
            <wp:docPr id="6" name="Εικόνα 6" descr="Ο ανθρωπιστής Γκιγιώμ Φισέ προσφέρει ρητορικό σύγγραμμα στο Βησσαρίωνα. Βενετία, Μαρκιανή Βιβλιοθή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 ανθρωπιστής Γκιγιώμ Φισέ προσφέρει ρητορικό σύγγραμμα στο Βησσαρίωνα. Βενετία, Μαρκιανή Βιβλιοθήκη."/>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3025140"/>
                    </a:xfrm>
                    <a:prstGeom prst="rect">
                      <a:avLst/>
                    </a:prstGeom>
                    <a:noFill/>
                    <a:ln>
                      <a:noFill/>
                    </a:ln>
                  </pic:spPr>
                </pic:pic>
              </a:graphicData>
            </a:graphic>
          </wp:inline>
        </w:drawing>
      </w:r>
    </w:p>
    <w:p w:rsidR="001A1029" w:rsidRDefault="001A1029" w:rsidP="00E966B1">
      <w:pPr>
        <w:jc w:val="center"/>
        <w:rPr>
          <w:rFonts w:ascii="Trebuchet MS" w:hAnsi="Trebuchet MS"/>
          <w:i/>
          <w:iCs/>
          <w:color w:val="000000"/>
          <w:sz w:val="19"/>
          <w:szCs w:val="19"/>
          <w:shd w:val="clear" w:color="auto" w:fill="FFFFFF"/>
        </w:rPr>
      </w:pPr>
      <w:r>
        <w:rPr>
          <w:rFonts w:ascii="Trebuchet MS" w:hAnsi="Trebuchet MS"/>
          <w:i/>
          <w:iCs/>
          <w:color w:val="000000"/>
          <w:sz w:val="19"/>
          <w:szCs w:val="19"/>
          <w:shd w:val="clear" w:color="auto" w:fill="FFFFFF"/>
        </w:rPr>
        <w:t xml:space="preserve">Ο ανθρωπιστής </w:t>
      </w:r>
      <w:proofErr w:type="spellStart"/>
      <w:r>
        <w:rPr>
          <w:rFonts w:ascii="Trebuchet MS" w:hAnsi="Trebuchet MS"/>
          <w:i/>
          <w:iCs/>
          <w:color w:val="000000"/>
          <w:sz w:val="19"/>
          <w:szCs w:val="19"/>
          <w:shd w:val="clear" w:color="auto" w:fill="FFFFFF"/>
        </w:rPr>
        <w:t>Γκιγιώμ</w:t>
      </w:r>
      <w:proofErr w:type="spellEnd"/>
      <w:r>
        <w:rPr>
          <w:rFonts w:ascii="Trebuchet MS" w:hAnsi="Trebuchet MS"/>
          <w:i/>
          <w:iCs/>
          <w:color w:val="000000"/>
          <w:sz w:val="19"/>
          <w:szCs w:val="19"/>
          <w:shd w:val="clear" w:color="auto" w:fill="FFFFFF"/>
        </w:rPr>
        <w:t xml:space="preserve"> </w:t>
      </w:r>
      <w:proofErr w:type="spellStart"/>
      <w:r>
        <w:rPr>
          <w:rFonts w:ascii="Trebuchet MS" w:hAnsi="Trebuchet MS"/>
          <w:i/>
          <w:iCs/>
          <w:color w:val="000000"/>
          <w:sz w:val="19"/>
          <w:szCs w:val="19"/>
          <w:shd w:val="clear" w:color="auto" w:fill="FFFFFF"/>
        </w:rPr>
        <w:t>Φισέ</w:t>
      </w:r>
      <w:proofErr w:type="spellEnd"/>
      <w:r>
        <w:rPr>
          <w:rFonts w:ascii="Trebuchet MS" w:hAnsi="Trebuchet MS"/>
          <w:i/>
          <w:iCs/>
          <w:color w:val="000000"/>
          <w:sz w:val="19"/>
          <w:szCs w:val="19"/>
          <w:shd w:val="clear" w:color="auto" w:fill="FFFFFF"/>
        </w:rPr>
        <w:t xml:space="preserve"> προσφέρει ρητορικό σύγγραμμα στο Βησσαρίωνα. Βενετία, Μαρκιανή Βιβλιοθήκη.</w:t>
      </w:r>
    </w:p>
    <w:p w:rsidR="00E966B1" w:rsidRPr="001A1029" w:rsidRDefault="001A1029" w:rsidP="001A1029">
      <w:pPr>
        <w:jc w:val="both"/>
        <w:rPr>
          <w:rFonts w:cstheme="minorHAnsi"/>
        </w:rPr>
      </w:pPr>
      <w:proofErr w:type="spellStart"/>
      <w:r w:rsidRPr="001A1029">
        <w:rPr>
          <w:rFonts w:cstheme="minorHAnsi"/>
          <w:b/>
          <w:shd w:val="clear" w:color="auto" w:fill="FAFAFA"/>
        </w:rPr>
        <w:t>Guillaume</w:t>
      </w:r>
      <w:proofErr w:type="spellEnd"/>
      <w:r w:rsidRPr="001A1029">
        <w:rPr>
          <w:rFonts w:cstheme="minorHAnsi"/>
          <w:b/>
          <w:shd w:val="clear" w:color="auto" w:fill="FAFAFA"/>
        </w:rPr>
        <w:t xml:space="preserve"> </w:t>
      </w:r>
      <w:proofErr w:type="spellStart"/>
      <w:r w:rsidRPr="001A1029">
        <w:rPr>
          <w:rFonts w:cstheme="minorHAnsi"/>
          <w:b/>
          <w:shd w:val="clear" w:color="auto" w:fill="FAFAFA"/>
        </w:rPr>
        <w:t>Fichet</w:t>
      </w:r>
      <w:proofErr w:type="spellEnd"/>
      <w:r w:rsidRPr="001A1029">
        <w:rPr>
          <w:rFonts w:cstheme="minorHAnsi"/>
          <w:shd w:val="clear" w:color="auto" w:fill="FFFFFF"/>
        </w:rPr>
        <w:t xml:space="preserve"> :Γεννήθηκε στην </w:t>
      </w:r>
      <w:proofErr w:type="spellStart"/>
      <w:r w:rsidRPr="001A1029">
        <w:rPr>
          <w:rFonts w:cstheme="minorHAnsi"/>
          <w:shd w:val="clear" w:color="auto" w:fill="FFFFFF"/>
        </w:rPr>
        <w:t>Λε</w:t>
      </w:r>
      <w:proofErr w:type="spellEnd"/>
      <w:r w:rsidRPr="001A1029">
        <w:rPr>
          <w:rFonts w:cstheme="minorHAnsi"/>
          <w:shd w:val="clear" w:color="auto" w:fill="FFFFFF"/>
        </w:rPr>
        <w:t xml:space="preserve"> </w:t>
      </w:r>
      <w:proofErr w:type="spellStart"/>
      <w:r w:rsidRPr="001A1029">
        <w:rPr>
          <w:rFonts w:cstheme="minorHAnsi"/>
          <w:shd w:val="clear" w:color="auto" w:fill="FFFFFF"/>
        </w:rPr>
        <w:t>Πτί-Μπορνάν-λε-Λιέρ</w:t>
      </w:r>
      <w:proofErr w:type="spellEnd"/>
      <w:r w:rsidRPr="001A1029">
        <w:rPr>
          <w:rFonts w:cstheme="minorHAnsi"/>
          <w:shd w:val="clear" w:color="auto" w:fill="FFFFFF"/>
        </w:rPr>
        <w:t xml:space="preserve"> (</w:t>
      </w:r>
      <w:proofErr w:type="spellStart"/>
      <w:r w:rsidRPr="001A1029">
        <w:rPr>
          <w:rFonts w:cstheme="minorHAnsi"/>
          <w:shd w:val="clear" w:color="auto" w:fill="FFFFFF"/>
        </w:rPr>
        <w:t>Le</w:t>
      </w:r>
      <w:proofErr w:type="spellEnd"/>
      <w:r w:rsidRPr="001A1029">
        <w:rPr>
          <w:rFonts w:cstheme="minorHAnsi"/>
          <w:shd w:val="clear" w:color="auto" w:fill="FFFFFF"/>
        </w:rPr>
        <w:t xml:space="preserve"> </w:t>
      </w:r>
      <w:proofErr w:type="spellStart"/>
      <w:r w:rsidRPr="001A1029">
        <w:rPr>
          <w:rFonts w:cstheme="minorHAnsi"/>
          <w:shd w:val="clear" w:color="auto" w:fill="FFFFFF"/>
        </w:rPr>
        <w:t>Petit-Bornand-les-Glières</w:t>
      </w:r>
      <w:proofErr w:type="spellEnd"/>
      <w:r w:rsidRPr="001A1029">
        <w:rPr>
          <w:rFonts w:cstheme="minorHAnsi"/>
          <w:shd w:val="clear" w:color="auto" w:fill="FFFFFF"/>
        </w:rPr>
        <w:t>) της </w:t>
      </w:r>
      <w:hyperlink r:id="rId21" w:tooltip="Σαβοΐα" w:history="1">
        <w:r w:rsidRPr="001A1029">
          <w:rPr>
            <w:rStyle w:val="-"/>
            <w:rFonts w:cstheme="minorHAnsi"/>
            <w:color w:val="auto"/>
            <w:u w:val="none"/>
            <w:bdr w:val="none" w:sz="0" w:space="0" w:color="auto" w:frame="1"/>
            <w:shd w:val="clear" w:color="auto" w:fill="FFFFFF"/>
          </w:rPr>
          <w:t>Σαβοΐας</w:t>
        </w:r>
      </w:hyperlink>
      <w:r w:rsidRPr="001A1029">
        <w:rPr>
          <w:rFonts w:cstheme="minorHAnsi"/>
          <w:shd w:val="clear" w:color="auto" w:fill="FFFFFF"/>
        </w:rPr>
        <w:t>. Το 1467 εξελέγη πρύτανης του πανεπιστημίου των </w:t>
      </w:r>
      <w:hyperlink r:id="rId22" w:tooltip="Παρίσι" w:history="1">
        <w:r w:rsidRPr="001A1029">
          <w:rPr>
            <w:rStyle w:val="-"/>
            <w:rFonts w:cstheme="minorHAnsi"/>
            <w:color w:val="auto"/>
            <w:u w:val="none"/>
            <w:bdr w:val="none" w:sz="0" w:space="0" w:color="auto" w:frame="1"/>
            <w:shd w:val="clear" w:color="auto" w:fill="FFFFFF"/>
          </w:rPr>
          <w:t>Παρισίων</w:t>
        </w:r>
      </w:hyperlink>
      <w:r w:rsidRPr="001A1029">
        <w:rPr>
          <w:rFonts w:cstheme="minorHAnsi"/>
          <w:shd w:val="clear" w:color="auto" w:fill="FFFFFF"/>
        </w:rPr>
        <w:t> και εγκατέστησε στην </w:t>
      </w:r>
      <w:proofErr w:type="spellStart"/>
      <w:r w:rsidRPr="001A1029">
        <w:rPr>
          <w:rFonts w:cstheme="minorHAnsi"/>
        </w:rPr>
        <w:fldChar w:fldCharType="begin"/>
      </w:r>
      <w:r w:rsidRPr="001A1029">
        <w:rPr>
          <w:rFonts w:cstheme="minorHAnsi"/>
        </w:rPr>
        <w:instrText xml:space="preserve"> HYPERLINK "https://www.wikiwand.com/el/%CE%A3%CE%BF%CF%81%CE%B2%CF%8C%CE%BD%CE%B7" \o "Σορβόνη" </w:instrText>
      </w:r>
      <w:r w:rsidRPr="001A1029">
        <w:rPr>
          <w:rFonts w:cstheme="minorHAnsi"/>
        </w:rPr>
        <w:fldChar w:fldCharType="separate"/>
      </w:r>
      <w:r w:rsidRPr="001A1029">
        <w:rPr>
          <w:rStyle w:val="-"/>
          <w:rFonts w:cstheme="minorHAnsi"/>
          <w:color w:val="auto"/>
          <w:u w:val="none"/>
          <w:bdr w:val="none" w:sz="0" w:space="0" w:color="auto" w:frame="1"/>
          <w:shd w:val="clear" w:color="auto" w:fill="FFFFFF"/>
        </w:rPr>
        <w:t>Σορβόνη</w:t>
      </w:r>
      <w:proofErr w:type="spellEnd"/>
      <w:r w:rsidRPr="001A1029">
        <w:rPr>
          <w:rFonts w:cstheme="minorHAnsi"/>
        </w:rPr>
        <w:fldChar w:fldCharType="end"/>
      </w:r>
      <w:r w:rsidRPr="001A1029">
        <w:rPr>
          <w:rFonts w:cstheme="minorHAnsi"/>
          <w:shd w:val="clear" w:color="auto" w:fill="FFFFFF"/>
        </w:rPr>
        <w:t> το πρώτο τυπογραφικό πιεστήριο στην ιστορία της Γαλλίας. Η εγκατάσταση έγινε με τη βοήθεια τριών ακόμα τυπογράφων, οι οποίοι ήρθαν από το </w:t>
      </w:r>
      <w:proofErr w:type="spellStart"/>
      <w:r w:rsidRPr="001A1029">
        <w:rPr>
          <w:rFonts w:cstheme="minorHAnsi"/>
        </w:rPr>
        <w:fldChar w:fldCharType="begin"/>
      </w:r>
      <w:r w:rsidRPr="001A1029">
        <w:rPr>
          <w:rFonts w:cstheme="minorHAnsi"/>
        </w:rPr>
        <w:instrText xml:space="preserve"> HYPERLINK "https://www.wikiwand.com/el/%CE%9C%CE%AC%CE%B9%CE%BD%CF%84%CF%82" \o "Μάιντς" </w:instrText>
      </w:r>
      <w:r w:rsidRPr="001A1029">
        <w:rPr>
          <w:rFonts w:cstheme="minorHAnsi"/>
        </w:rPr>
        <w:fldChar w:fldCharType="separate"/>
      </w:r>
      <w:r w:rsidRPr="001A1029">
        <w:rPr>
          <w:rStyle w:val="-"/>
          <w:rFonts w:cstheme="minorHAnsi"/>
          <w:color w:val="auto"/>
          <w:u w:val="none"/>
          <w:bdr w:val="none" w:sz="0" w:space="0" w:color="auto" w:frame="1"/>
          <w:shd w:val="clear" w:color="auto" w:fill="FFFFFF"/>
        </w:rPr>
        <w:t>Μάιντς</w:t>
      </w:r>
      <w:proofErr w:type="spellEnd"/>
      <w:r w:rsidRPr="001A1029">
        <w:rPr>
          <w:rFonts w:cstheme="minorHAnsi"/>
        </w:rPr>
        <w:fldChar w:fldCharType="end"/>
      </w:r>
      <w:r w:rsidRPr="001A1029">
        <w:rPr>
          <w:rFonts w:cstheme="minorHAnsi"/>
          <w:shd w:val="clear" w:color="auto" w:fill="FFFFFF"/>
        </w:rPr>
        <w:t> με σκοπό να τον βοηθήσουν. Το πρώτο βιβλίο που τυπώθηκε ήταν το </w:t>
      </w:r>
      <w:proofErr w:type="spellStart"/>
      <w:r w:rsidRPr="001A1029">
        <w:rPr>
          <w:rFonts w:cstheme="minorHAnsi"/>
          <w:i/>
          <w:iCs/>
          <w:bdr w:val="none" w:sz="0" w:space="0" w:color="auto" w:frame="1"/>
          <w:shd w:val="clear" w:color="auto" w:fill="FFFFFF"/>
        </w:rPr>
        <w:t>Lettres</w:t>
      </w:r>
      <w:proofErr w:type="spellEnd"/>
      <w:r w:rsidRPr="001A1029">
        <w:rPr>
          <w:rFonts w:cstheme="minorHAnsi"/>
          <w:i/>
          <w:iCs/>
          <w:bdr w:val="none" w:sz="0" w:space="0" w:color="auto" w:frame="1"/>
          <w:shd w:val="clear" w:color="auto" w:fill="FFFFFF"/>
        </w:rPr>
        <w:t xml:space="preserve"> de </w:t>
      </w:r>
      <w:proofErr w:type="spellStart"/>
      <w:r w:rsidRPr="001A1029">
        <w:rPr>
          <w:rFonts w:cstheme="minorHAnsi"/>
          <w:i/>
          <w:iCs/>
          <w:bdr w:val="none" w:sz="0" w:space="0" w:color="auto" w:frame="1"/>
          <w:shd w:val="clear" w:color="auto" w:fill="FFFFFF"/>
        </w:rPr>
        <w:t>Gasparino</w:t>
      </w:r>
      <w:proofErr w:type="spellEnd"/>
      <w:r w:rsidRPr="001A1029">
        <w:rPr>
          <w:rFonts w:cstheme="minorHAnsi"/>
          <w:shd w:val="clear" w:color="auto" w:fill="FFFFFF"/>
        </w:rPr>
        <w:t xml:space="preserve"> (1470). Ακολούθησαν αρκετά έργα του ίδιου του </w:t>
      </w:r>
      <w:proofErr w:type="spellStart"/>
      <w:r w:rsidRPr="001A1029">
        <w:rPr>
          <w:rFonts w:cstheme="minorHAnsi"/>
          <w:shd w:val="clear" w:color="auto" w:fill="FFFFFF"/>
        </w:rPr>
        <w:t>Φισέ</w:t>
      </w:r>
      <w:proofErr w:type="spellEnd"/>
      <w:r w:rsidRPr="001A1029">
        <w:rPr>
          <w:rFonts w:cstheme="minorHAnsi"/>
          <w:shd w:val="clear" w:color="auto" w:fill="FFFFFF"/>
        </w:rPr>
        <w:t>, όπως </w:t>
      </w:r>
      <w:proofErr w:type="spellStart"/>
      <w:r w:rsidRPr="001A1029">
        <w:rPr>
          <w:rFonts w:cstheme="minorHAnsi"/>
          <w:i/>
          <w:iCs/>
          <w:bdr w:val="none" w:sz="0" w:space="0" w:color="auto" w:frame="1"/>
          <w:shd w:val="clear" w:color="auto" w:fill="FFFFFF"/>
        </w:rPr>
        <w:t>Ficheti</w:t>
      </w:r>
      <w:proofErr w:type="spellEnd"/>
      <w:r w:rsidRPr="001A1029">
        <w:rPr>
          <w:rFonts w:cstheme="minorHAnsi"/>
          <w:i/>
          <w:iCs/>
          <w:bdr w:val="none" w:sz="0" w:space="0" w:color="auto" w:frame="1"/>
          <w:shd w:val="clear" w:color="auto" w:fill="FFFFFF"/>
        </w:rPr>
        <w:t xml:space="preserve"> </w:t>
      </w:r>
      <w:proofErr w:type="spellStart"/>
      <w:r w:rsidRPr="001A1029">
        <w:rPr>
          <w:rFonts w:cstheme="minorHAnsi"/>
          <w:i/>
          <w:iCs/>
          <w:bdr w:val="none" w:sz="0" w:space="0" w:color="auto" w:frame="1"/>
          <w:shd w:val="clear" w:color="auto" w:fill="FFFFFF"/>
        </w:rPr>
        <w:t>Guilielmi</w:t>
      </w:r>
      <w:proofErr w:type="spellEnd"/>
      <w:r w:rsidRPr="001A1029">
        <w:rPr>
          <w:rFonts w:cstheme="minorHAnsi"/>
          <w:i/>
          <w:iCs/>
          <w:bdr w:val="none" w:sz="0" w:space="0" w:color="auto" w:frame="1"/>
          <w:shd w:val="clear" w:color="auto" w:fill="FFFFFF"/>
        </w:rPr>
        <w:t xml:space="preserve"> </w:t>
      </w:r>
      <w:proofErr w:type="spellStart"/>
      <w:r w:rsidRPr="001A1029">
        <w:rPr>
          <w:rFonts w:cstheme="minorHAnsi"/>
          <w:i/>
          <w:iCs/>
          <w:bdr w:val="none" w:sz="0" w:space="0" w:color="auto" w:frame="1"/>
          <w:shd w:val="clear" w:color="auto" w:fill="FFFFFF"/>
        </w:rPr>
        <w:t>Artium</w:t>
      </w:r>
      <w:proofErr w:type="spellEnd"/>
      <w:r w:rsidRPr="001A1029">
        <w:rPr>
          <w:rFonts w:cstheme="minorHAnsi"/>
          <w:i/>
          <w:iCs/>
          <w:bdr w:val="none" w:sz="0" w:space="0" w:color="auto" w:frame="1"/>
          <w:shd w:val="clear" w:color="auto" w:fill="FFFFFF"/>
        </w:rPr>
        <w:t xml:space="preserve"> </w:t>
      </w:r>
      <w:proofErr w:type="spellStart"/>
      <w:r w:rsidRPr="001A1029">
        <w:rPr>
          <w:rFonts w:cstheme="minorHAnsi"/>
          <w:i/>
          <w:iCs/>
          <w:bdr w:val="none" w:sz="0" w:space="0" w:color="auto" w:frame="1"/>
          <w:shd w:val="clear" w:color="auto" w:fill="FFFFFF"/>
        </w:rPr>
        <w:t>et</w:t>
      </w:r>
      <w:proofErr w:type="spellEnd"/>
      <w:r w:rsidRPr="001A1029">
        <w:rPr>
          <w:rFonts w:cstheme="minorHAnsi"/>
          <w:i/>
          <w:iCs/>
          <w:bdr w:val="none" w:sz="0" w:space="0" w:color="auto" w:frame="1"/>
          <w:shd w:val="clear" w:color="auto" w:fill="FFFFFF"/>
        </w:rPr>
        <w:t xml:space="preserve"> </w:t>
      </w:r>
      <w:proofErr w:type="spellStart"/>
      <w:r w:rsidRPr="001A1029">
        <w:rPr>
          <w:rFonts w:cstheme="minorHAnsi"/>
          <w:i/>
          <w:iCs/>
          <w:bdr w:val="none" w:sz="0" w:space="0" w:color="auto" w:frame="1"/>
          <w:shd w:val="clear" w:color="auto" w:fill="FFFFFF"/>
        </w:rPr>
        <w:t>Theologiæ</w:t>
      </w:r>
      <w:proofErr w:type="spellEnd"/>
      <w:r w:rsidRPr="001A1029">
        <w:rPr>
          <w:rFonts w:cstheme="minorHAnsi"/>
          <w:i/>
          <w:iCs/>
          <w:bdr w:val="none" w:sz="0" w:space="0" w:color="auto" w:frame="1"/>
          <w:shd w:val="clear" w:color="auto" w:fill="FFFFFF"/>
        </w:rPr>
        <w:t xml:space="preserve"> </w:t>
      </w:r>
      <w:proofErr w:type="spellStart"/>
      <w:r w:rsidRPr="001A1029">
        <w:rPr>
          <w:rFonts w:cstheme="minorHAnsi"/>
          <w:i/>
          <w:iCs/>
          <w:bdr w:val="none" w:sz="0" w:space="0" w:color="auto" w:frame="1"/>
          <w:shd w:val="clear" w:color="auto" w:fill="FFFFFF"/>
        </w:rPr>
        <w:t>Doctoris</w:t>
      </w:r>
      <w:proofErr w:type="spellEnd"/>
      <w:r w:rsidRPr="001A1029">
        <w:rPr>
          <w:rFonts w:cstheme="minorHAnsi"/>
          <w:i/>
          <w:iCs/>
          <w:bdr w:val="none" w:sz="0" w:space="0" w:color="auto" w:frame="1"/>
          <w:shd w:val="clear" w:color="auto" w:fill="FFFFFF"/>
        </w:rPr>
        <w:t xml:space="preserve">, </w:t>
      </w:r>
      <w:proofErr w:type="spellStart"/>
      <w:r w:rsidRPr="001A1029">
        <w:rPr>
          <w:rFonts w:cstheme="minorHAnsi"/>
          <w:i/>
          <w:iCs/>
          <w:bdr w:val="none" w:sz="0" w:space="0" w:color="auto" w:frame="1"/>
          <w:shd w:val="clear" w:color="auto" w:fill="FFFFFF"/>
        </w:rPr>
        <w:t>Rhetoricorum</w:t>
      </w:r>
      <w:proofErr w:type="spellEnd"/>
      <w:r w:rsidRPr="001A1029">
        <w:rPr>
          <w:rFonts w:cstheme="minorHAnsi"/>
          <w:i/>
          <w:iCs/>
          <w:bdr w:val="none" w:sz="0" w:space="0" w:color="auto" w:frame="1"/>
          <w:shd w:val="clear" w:color="auto" w:fill="FFFFFF"/>
        </w:rPr>
        <w:t xml:space="preserve"> </w:t>
      </w:r>
      <w:proofErr w:type="spellStart"/>
      <w:r w:rsidRPr="001A1029">
        <w:rPr>
          <w:rFonts w:cstheme="minorHAnsi"/>
          <w:i/>
          <w:iCs/>
          <w:bdr w:val="none" w:sz="0" w:space="0" w:color="auto" w:frame="1"/>
          <w:shd w:val="clear" w:color="auto" w:fill="FFFFFF"/>
        </w:rPr>
        <w:t>Libri</w:t>
      </w:r>
      <w:proofErr w:type="spellEnd"/>
      <w:r w:rsidRPr="001A1029">
        <w:rPr>
          <w:rFonts w:cstheme="minorHAnsi"/>
          <w:i/>
          <w:iCs/>
          <w:bdr w:val="none" w:sz="0" w:space="0" w:color="auto" w:frame="1"/>
          <w:shd w:val="clear" w:color="auto" w:fill="FFFFFF"/>
        </w:rPr>
        <w:t xml:space="preserve"> III.</w:t>
      </w:r>
      <w:r w:rsidRPr="001A1029">
        <w:rPr>
          <w:rFonts w:cstheme="minorHAnsi"/>
          <w:shd w:val="clear" w:color="auto" w:fill="FFFFFF"/>
        </w:rPr>
        <w:t> (1470).</w:t>
      </w:r>
    </w:p>
    <w:sectPr w:rsidR="00E966B1" w:rsidRPr="001A10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66B6"/>
    <w:multiLevelType w:val="hybridMultilevel"/>
    <w:tmpl w:val="64DCCE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2470DE"/>
    <w:multiLevelType w:val="hybridMultilevel"/>
    <w:tmpl w:val="FFD436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862A4F"/>
    <w:multiLevelType w:val="hybridMultilevel"/>
    <w:tmpl w:val="6AB653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7D343B"/>
    <w:multiLevelType w:val="hybridMultilevel"/>
    <w:tmpl w:val="48706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1C4AB0"/>
    <w:multiLevelType w:val="hybridMultilevel"/>
    <w:tmpl w:val="B99292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E196D00"/>
    <w:multiLevelType w:val="hybridMultilevel"/>
    <w:tmpl w:val="3790EF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EFD3887"/>
    <w:multiLevelType w:val="hybridMultilevel"/>
    <w:tmpl w:val="3DDC6F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6892EDF"/>
    <w:multiLevelType w:val="hybridMultilevel"/>
    <w:tmpl w:val="F6FE0F5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C904A1"/>
    <w:multiLevelType w:val="multilevel"/>
    <w:tmpl w:val="8F4A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2"/>
  </w:num>
  <w:num w:numId="4">
    <w:abstractNumId w:val="7"/>
  </w:num>
  <w:num w:numId="5">
    <w:abstractNumId w:val="4"/>
  </w:num>
  <w:num w:numId="6">
    <w:abstractNumId w:val="1"/>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B1"/>
    <w:rsid w:val="000E5F7A"/>
    <w:rsid w:val="001A1029"/>
    <w:rsid w:val="001C7FF2"/>
    <w:rsid w:val="00221FBC"/>
    <w:rsid w:val="003A466D"/>
    <w:rsid w:val="005A5712"/>
    <w:rsid w:val="008C59C8"/>
    <w:rsid w:val="009C1D83"/>
    <w:rsid w:val="00BD043E"/>
    <w:rsid w:val="00D03A4E"/>
    <w:rsid w:val="00E83C84"/>
    <w:rsid w:val="00E966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A3B34-2057-4D6E-93B0-395DE830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966B1"/>
    <w:rPr>
      <w:color w:val="0000FF"/>
      <w:u w:val="single"/>
    </w:rPr>
  </w:style>
  <w:style w:type="paragraph" w:customStyle="1" w:styleId="bolditalictimes">
    <w:name w:val="bolditalictimes"/>
    <w:basedOn w:val="a"/>
    <w:rsid w:val="00E83C8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E83C8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E83C84"/>
    <w:rPr>
      <w:i/>
      <w:iCs/>
    </w:rPr>
  </w:style>
  <w:style w:type="paragraph" w:styleId="a4">
    <w:name w:val="List Paragraph"/>
    <w:basedOn w:val="a"/>
    <w:uiPriority w:val="34"/>
    <w:qFormat/>
    <w:rsid w:val="000E5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46928">
      <w:bodyDiv w:val="1"/>
      <w:marLeft w:val="0"/>
      <w:marRight w:val="0"/>
      <w:marTop w:val="0"/>
      <w:marBottom w:val="0"/>
      <w:divBdr>
        <w:top w:val="none" w:sz="0" w:space="0" w:color="auto"/>
        <w:left w:val="none" w:sz="0" w:space="0" w:color="auto"/>
        <w:bottom w:val="none" w:sz="0" w:space="0" w:color="auto"/>
        <w:right w:val="none" w:sz="0" w:space="0" w:color="auto"/>
      </w:divBdr>
    </w:div>
    <w:div w:id="1439565160">
      <w:bodyDiv w:val="1"/>
      <w:marLeft w:val="0"/>
      <w:marRight w:val="0"/>
      <w:marTop w:val="0"/>
      <w:marBottom w:val="0"/>
      <w:divBdr>
        <w:top w:val="none" w:sz="0" w:space="0" w:color="auto"/>
        <w:left w:val="none" w:sz="0" w:space="0" w:color="auto"/>
        <w:bottom w:val="none" w:sz="0" w:space="0" w:color="auto"/>
        <w:right w:val="none" w:sz="0" w:space="0" w:color="auto"/>
      </w:divBdr>
    </w:div>
    <w:div w:id="196079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da.gr/lyk11per/Computer_Lab/davinci/wiki/%C3%8E%E2%80%A2%C3%8E%C2%B9%C3%8E%C2%BA%C3%8F%C5%92%C3%8E%C2%BD%C3%8E%C2%B1:Vitruvian.jpg" TargetMode="External"/><Relationship Id="rId13" Type="http://schemas.openxmlformats.org/officeDocument/2006/relationships/hyperlink" Target="http://el.wikipedia.org/w/index.php?title=%CE%91%CF%81%CF%87%CE%B1%CE%AF%CE%B1_%CE%A1%CF%8E%CE%BC%CE%B7&amp;action=edit"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www.wikiwand.com/el/%CE%A3%CE%B1%CE%B2%CE%BF%CE%90%CE%B1" TargetMode="External"/><Relationship Id="rId7" Type="http://schemas.openxmlformats.org/officeDocument/2006/relationships/image" Target="media/image2.jpeg"/><Relationship Id="rId12" Type="http://schemas.openxmlformats.org/officeDocument/2006/relationships/hyperlink" Target="http://el.wikipedia.org/wiki/1490"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huffingtonpost.gr/entry/ta-mestika-piso-apo-to-aristoeryema-toe-rafael-e-schole-ton-athenon_gr_6043a9e3c5b660a0f388c8f5"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l.wikipedia.org/wiki/%C3%8E%E2%80%BA%C3%8E%C2%B5%C3%8E%C2%BF%C3%8E%C2%BD%C3%8E%C2%AC%C3%8F%C2%81%C3%8E%C2%BD%C3%8F%E2%80%9E%C3%8E%C2%BF_%C3%8E%C2%BD%C3%8F%E2%80%9E%C3%8E%C2%B1_%C3%8E%E2%80%99%C3%8E%C2%AF%C3%8E%C2%BD%C3%8F%E2%80%9E%C3%8F%C6%92%C3%8E%C2%B9" TargetMode="External"/><Relationship Id="rId24" Type="http://schemas.openxmlformats.org/officeDocument/2006/relationships/theme" Target="theme/theme1.xml"/><Relationship Id="rId5" Type="http://schemas.openxmlformats.org/officeDocument/2006/relationships/hyperlink" Target="https://photodentro.edu.gr/v/item/ds/8521/8976" TargetMode="External"/><Relationship Id="rId15" Type="http://schemas.openxmlformats.org/officeDocument/2006/relationships/hyperlink" Target="http://el.wikipedia.org/wiki/%C3%8E%C5%93%C3%8E%C2%AC%C3%8F%C2%81%C3%8E%C2%BA%C3%8E%C2%BF%C3%8F%E2%80%9A_%C3%8E%C2%A0%C3%8E%C2%BF%C3%8E%C2%BB%C3%8E%C2%BB%C3%8E%C2%AF%C3%8F%E2%80%B0%C3%8E%C2%BD%C3%8E%C2%B1%C3%8F%E2%80%9A_%C3%8E%E2%80%99%C3%8E%C2%B9%C3%8F%E2%80%9E%C3%8F%C2%81%C3%8E%C2%BF%C3%8F%C2%8D%C3%8E%C2%B2%C3%8E%C2%B9%C3%8E%C2%BF%C3%8F%E2%80%9A" TargetMode="External"/><Relationship Id="rId23" Type="http://schemas.openxmlformats.org/officeDocument/2006/relationships/fontTable" Target="fontTable.xml"/><Relationship Id="rId10" Type="http://schemas.openxmlformats.org/officeDocument/2006/relationships/hyperlink" Target="https://www.asda.gr/lyk11per/Computer_Lab/davinci/wiki/%C3%8E%E2%80%A2%C3%8E%C2%B9%C3%8E%C2%BA%C3%8F%C5%92%C3%8E%C2%BD%C3%8E%C2%B1:Vitruvian.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l.wikipedia.org/wiki/%C3%8E%E2%80%98%C3%8F%C2%81%C3%8F%E2%80%A1%C3%8E%C2%B9%C3%8F%E2%80%9E%C3%8E%C2%B5%C3%8E%C2%BA%C3%8F%E2%80%9E%C3%8E%C2%BF%C3%8E%C2%BD%C3%8E%C2%B9%C3%8E%C2%BA%C3%8E%C2%AE" TargetMode="External"/><Relationship Id="rId22" Type="http://schemas.openxmlformats.org/officeDocument/2006/relationships/hyperlink" Target="https://www.wikiwand.com/el/%CE%A0%CE%B1%CF%81%CE%AF%CF%83%CE%B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1366</Words>
  <Characters>7382</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4</cp:revision>
  <dcterms:created xsi:type="dcterms:W3CDTF">2023-03-14T06:56:00Z</dcterms:created>
  <dcterms:modified xsi:type="dcterms:W3CDTF">2023-03-14T16:06:00Z</dcterms:modified>
</cp:coreProperties>
</file>