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3368" w14:textId="77777777" w:rsidR="005D7083" w:rsidRPr="005D7083" w:rsidRDefault="005D7083" w:rsidP="003A014E">
      <w:pPr>
        <w:shd w:val="clear" w:color="auto" w:fill="FFFFFF"/>
        <w:spacing w:before="161" w:after="161" w:line="240" w:lineRule="auto"/>
        <w:jc w:val="center"/>
        <w:outlineLvl w:val="0"/>
        <w:rPr>
          <w:rFonts w:ascii="Vegabold" w:eastAsia="Times New Roman" w:hAnsi="Vegabold" w:cs="Times New Roman"/>
          <w:color w:val="000000"/>
          <w:kern w:val="36"/>
          <w:u w:val="single"/>
          <w:lang w:eastAsia="el-GR"/>
        </w:rPr>
      </w:pPr>
      <w:r w:rsidRPr="005D7083">
        <w:rPr>
          <w:rFonts w:ascii="Vegabold" w:eastAsia="Times New Roman" w:hAnsi="Vegabold" w:cs="Times New Roman"/>
          <w:color w:val="000000"/>
          <w:kern w:val="36"/>
          <w:u w:val="single"/>
          <w:lang w:eastAsia="el-GR"/>
        </w:rPr>
        <w:t>Η ζωή στις πόλεις τον 21ο αιώνα</w:t>
      </w:r>
    </w:p>
    <w:p w14:paraId="6B9F71E6" w14:textId="77777777" w:rsidR="005D7083" w:rsidRPr="005D7083" w:rsidRDefault="005D7083" w:rsidP="006915B3">
      <w:pPr>
        <w:shd w:val="clear" w:color="auto" w:fill="FFFFFF"/>
        <w:spacing w:beforeAutospacing="1" w:after="0" w:afterAutospacing="1" w:line="390" w:lineRule="atLeast"/>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 xml:space="preserve">Τον τελευταίο καιρό όλο και περισσότεροι κάτοικοι των μεγάλων πόλεων συνειδητοποιούν ότι η ζωή σε αυτές είναι μια πολύ σκληρή υπόθεση. Μια σειρά προβλήματα </w:t>
      </w:r>
      <w:r w:rsidRPr="005D7083">
        <w:rPr>
          <w:rFonts w:ascii="Times New Roman" w:eastAsia="Times New Roman" w:hAnsi="Times New Roman" w:cs="Times New Roman"/>
          <w:color w:val="000000"/>
          <w:lang w:eastAsia="el-GR"/>
        </w:rPr>
        <w:softHyphen/>
        <w:t xml:space="preserve"> κυκλοφοριακό, υποβάθμιση του περιβάλλοντος, κατάρρευση του κοινωνικού ιστού, αύξηση της εγκληματικότητας </w:t>
      </w:r>
      <w:r w:rsidRPr="005D7083">
        <w:rPr>
          <w:rFonts w:ascii="Times New Roman" w:eastAsia="Times New Roman" w:hAnsi="Times New Roman" w:cs="Times New Roman"/>
          <w:color w:val="000000"/>
          <w:lang w:eastAsia="el-GR"/>
        </w:rPr>
        <w:softHyphen/>
        <w:t xml:space="preserve"> έχουν πλέον φθάσει σε οριακά σημεία και οδηγούν όλο και περισσότερους αστούς να αναζητούν απεγνωσμένα τρόπους φυγής από την πόλη.</w:t>
      </w:r>
    </w:p>
    <w:p w14:paraId="5EE167E8" w14:textId="5B7DD079" w:rsidR="005D7083" w:rsidRPr="005D7083" w:rsidRDefault="005D7083" w:rsidP="006915B3">
      <w:pPr>
        <w:shd w:val="clear" w:color="auto" w:fill="FFFFFF"/>
        <w:spacing w:beforeAutospacing="1" w:after="0" w:afterAutospacing="1" w:line="390" w:lineRule="atLeast"/>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Οι κάτοικοι των αστικών κέντρων της χώρας παρακολουθούν τα προβλήματα αυτά να διογκώνονται καθημερινά και αισθάνονται ανίκανοι να κάνουν κάτι για να αναστρέψουν τη διαδικασία αυτή. Οι πόλεις εξαπλώνονται αδιάκοπα και ο πληθυσμός των αστικών κέντρων αυξάνεται συνεχώς. Τα αστικά συγκροτήματα με πληθυσμό άνω των 10.000 κατοίκων στην Ελλάδα αυξήθηκαν από 55 το 1951 σε 71 το 1991.</w:t>
      </w:r>
    </w:p>
    <w:p w14:paraId="085C2A18" w14:textId="04B38D39" w:rsidR="005D7083" w:rsidRPr="005D7083" w:rsidRDefault="005D7083" w:rsidP="006915B3">
      <w:pPr>
        <w:shd w:val="clear" w:color="auto" w:fill="FFFFFF"/>
        <w:spacing w:beforeAutospacing="1" w:after="0" w:afterAutospacing="1" w:line="390" w:lineRule="atLeast"/>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Οι φυσικοί, οικολογικοί και παραγωγικοί πόροι μέσα στον αστικό ιστό της Αθήνας, της Θεσσαλονίκης και των μεγάλων επαρχιακών πόλεων συρρικνώνονται με αμείωτους ρυθμούς και τα ευαίσθητα οικοσυστήματα γύρω από αυτές έχουν υποβαθμιστεί σε μη αναστρέψιμο σημείο.</w:t>
      </w:r>
    </w:p>
    <w:p w14:paraId="52C78308" w14:textId="773D8052" w:rsidR="005D7083" w:rsidRPr="005D7083" w:rsidRDefault="005D7083" w:rsidP="006915B3">
      <w:pPr>
        <w:shd w:val="clear" w:color="auto" w:fill="FFFFFF"/>
        <w:spacing w:beforeAutospacing="1" w:after="0" w:afterAutospacing="1" w:line="390" w:lineRule="atLeast"/>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Η πολιτιστική κληρονομιά και η αρχιτεκτονική φυσιογνωμία εξαφανίζονται ημέρα με την ημέρα. Η ρύπανση του αέρα, των νερών και του εδάφους αυξάνεται συνεχώς. Τα αυτοκίνητα πολλαπλασιάζονται προκαλώντας εμφράγματα στις έτσι κι αλλιώς μπλοκαρισμένες αρτηρίες του οδικού δικτύου.</w:t>
      </w:r>
    </w:p>
    <w:p w14:paraId="455B5560" w14:textId="77777777" w:rsidR="005D7083" w:rsidRPr="003A014E" w:rsidRDefault="005D7083" w:rsidP="006915B3">
      <w:pPr>
        <w:shd w:val="clear" w:color="auto" w:fill="FFFFFF"/>
        <w:spacing w:beforeAutospacing="1" w:after="0" w:afterAutospacing="1" w:line="390" w:lineRule="atLeast"/>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Ο κοινωνικός ιστός καταρρέει και παρασύρει μαζί του στη χρεοκοπία τις παραδοσιακές παραγωγικές μονάδες με την ανεργία, την υποαπασχόληση και τον κοινωνικό αποκλεισμό. Μεταξύ των πολιτών δεν υπάρχουν δεσμοί κοινωνικής αλληλεγγύης με αποτέλεσμα να διευρύνεται η κοινωνική αποξένωση και να επικρατούν συνθήκες που ευνοούν τη βία, την ένταση και την εγκληματικότητα. Η ψυχική ανασφάλεια εντείνεται και η βία εξαπλώνεται σε χώρους αφιλόξενους, σε κοινωνικά και κτιριακά γκέτο και σε περιοχές-υπνωτήρια που βρίσκονται στις παρυφές</w:t>
      </w:r>
    </w:p>
    <w:p w14:paraId="40FE6062" w14:textId="1204FEA4" w:rsidR="005D7083" w:rsidRPr="005D7083" w:rsidRDefault="005D7083" w:rsidP="006915B3">
      <w:pPr>
        <w:shd w:val="clear" w:color="auto" w:fill="FFFFFF"/>
        <w:spacing w:beforeAutospacing="1" w:after="0" w:afterAutospacing="1" w:line="390" w:lineRule="atLeast"/>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 xml:space="preserve">Η επιδείνωση της ποιότητας ζωής στις μητροπολιτικές περιοχές δεν είναι ελληνικό φαινόμενο. Παρατηρείται σε παγκόσμια κλίμακα, κυρίως στον αναπτυσσόμενο κόσμο. Οι ειδικοί ομιλούν σήμερα για την κρίση που μαστίζει τα αστικά κέντρα, για την εμφάνιση μεγαλουπόλεων οι οποίες γίνονται παγίδες θανάτου σε περίπτωση φυσικών καταστροφών, για την ανεξέλεγκτη εξάπλωση </w:t>
      </w:r>
      <w:proofErr w:type="spellStart"/>
      <w:r w:rsidRPr="005D7083">
        <w:rPr>
          <w:rFonts w:ascii="Times New Roman" w:eastAsia="Times New Roman" w:hAnsi="Times New Roman" w:cs="Times New Roman"/>
          <w:color w:val="000000"/>
          <w:lang w:eastAsia="el-GR"/>
        </w:rPr>
        <w:t>παραγκουπόλεων</w:t>
      </w:r>
      <w:proofErr w:type="spellEnd"/>
      <w:r w:rsidRPr="005D7083">
        <w:rPr>
          <w:rFonts w:ascii="Times New Roman" w:eastAsia="Times New Roman" w:hAnsi="Times New Roman" w:cs="Times New Roman"/>
          <w:color w:val="000000"/>
          <w:lang w:eastAsia="el-GR"/>
        </w:rPr>
        <w:t xml:space="preserve"> στις παρυφές μεγάλων αστικών κέντρων και επισημαίνουν ότι στο μέλλον τα προβλήματα αυτά θα ενταθούν ακόμη περισσότερο.</w:t>
      </w:r>
    </w:p>
    <w:p w14:paraId="3A750476" w14:textId="2FAA046B" w:rsidR="00FB1CB0" w:rsidRPr="003A014E" w:rsidRDefault="005D7083" w:rsidP="003A014E">
      <w:pPr>
        <w:shd w:val="clear" w:color="auto" w:fill="FFFFFF"/>
        <w:spacing w:beforeAutospacing="1" w:after="0" w:afterAutospacing="1" w:line="390" w:lineRule="atLeast"/>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Το 1950 υπήρχαν μόνο δύο πόλεις στον κόσμο με πληθυσμό μεγαλύτερο από 8 εκατ.: η Νέα Υόρκη και το Λονδίνο. Το 1990 υπήρχαν έξι τέτοιες πόλεις σε ανεπτυγμένες χώρες και 14 στον αναπτυσσόμενο κόσμο. Σήμερα υπάρχουν 23 πόλεις στον κόσμο με πληθυσμό μεγαλύτερο από 10 εκατ. κατοίκους και οι 18 από αυτές βρίσκονται σε αναπτυσσόμενες χώρες. Η μεγαλύτερη από αυτές, η Πόλη του Μεξικού, έχει περισσότερα από 20 εκατ. κατοίκους.</w:t>
      </w:r>
      <w:r w:rsidR="00FB1CB0" w:rsidRPr="003A014E">
        <w:rPr>
          <w:rFonts w:ascii="Times New Roman" w:eastAsia="Times New Roman" w:hAnsi="Times New Roman" w:cs="Times New Roman"/>
          <w:color w:val="000000"/>
          <w:lang w:eastAsia="el-GR"/>
        </w:rPr>
        <w:t xml:space="preserve"> </w:t>
      </w:r>
      <w:r w:rsidRPr="005D7083">
        <w:rPr>
          <w:rFonts w:ascii="Times New Roman" w:eastAsia="Times New Roman" w:hAnsi="Times New Roman" w:cs="Times New Roman"/>
          <w:color w:val="000000"/>
          <w:lang w:eastAsia="el-GR"/>
        </w:rPr>
        <w:t xml:space="preserve">Το ποσοστό των κατοίκων αυτών των πόλεων που ζουν κάτω από το </w:t>
      </w:r>
      <w:r w:rsidRPr="005D7083">
        <w:rPr>
          <w:rFonts w:ascii="Times New Roman" w:eastAsia="Times New Roman" w:hAnsi="Times New Roman" w:cs="Times New Roman"/>
          <w:color w:val="000000"/>
          <w:lang w:eastAsia="el-GR"/>
        </w:rPr>
        <w:lastRenderedPageBreak/>
        <w:t xml:space="preserve">όριο της φτώχειας κυμαίνεται ανάμεσα στο 30% και στο 60% και σε μερικές από αυτές είναι δραματικό: στην Αντίς </w:t>
      </w:r>
      <w:proofErr w:type="spellStart"/>
      <w:r w:rsidRPr="005D7083">
        <w:rPr>
          <w:rFonts w:ascii="Times New Roman" w:eastAsia="Times New Roman" w:hAnsi="Times New Roman" w:cs="Times New Roman"/>
          <w:color w:val="000000"/>
          <w:lang w:eastAsia="el-GR"/>
        </w:rPr>
        <w:t>Αμπέμπα</w:t>
      </w:r>
      <w:proofErr w:type="spellEnd"/>
      <w:r w:rsidRPr="005D7083">
        <w:rPr>
          <w:rFonts w:ascii="Times New Roman" w:eastAsia="Times New Roman" w:hAnsi="Times New Roman" w:cs="Times New Roman"/>
          <w:color w:val="000000"/>
          <w:lang w:eastAsia="el-GR"/>
        </w:rPr>
        <w:t xml:space="preserve"> φθάνει το 79%, στη </w:t>
      </w:r>
      <w:proofErr w:type="spellStart"/>
      <w:r w:rsidRPr="005D7083">
        <w:rPr>
          <w:rFonts w:ascii="Times New Roman" w:eastAsia="Times New Roman" w:hAnsi="Times New Roman" w:cs="Times New Roman"/>
          <w:color w:val="000000"/>
          <w:lang w:eastAsia="el-GR"/>
        </w:rPr>
        <w:t>Λουάντα</w:t>
      </w:r>
      <w:proofErr w:type="spellEnd"/>
      <w:r w:rsidRPr="005D7083">
        <w:rPr>
          <w:rFonts w:ascii="Times New Roman" w:eastAsia="Times New Roman" w:hAnsi="Times New Roman" w:cs="Times New Roman"/>
          <w:color w:val="000000"/>
          <w:lang w:eastAsia="el-GR"/>
        </w:rPr>
        <w:t xml:space="preserve"> το 70% και</w:t>
      </w:r>
      <w:r w:rsidR="003A014E" w:rsidRPr="003A014E">
        <w:rPr>
          <w:rFonts w:ascii="Times New Roman" w:eastAsia="Times New Roman" w:hAnsi="Times New Roman" w:cs="Times New Roman"/>
          <w:color w:val="000000"/>
          <w:lang w:eastAsia="el-GR"/>
        </w:rPr>
        <w:t xml:space="preserve"> </w:t>
      </w:r>
      <w:r w:rsidRPr="005D7083">
        <w:rPr>
          <w:rFonts w:ascii="Times New Roman" w:eastAsia="Times New Roman" w:hAnsi="Times New Roman" w:cs="Times New Roman"/>
          <w:color w:val="000000"/>
          <w:lang w:eastAsia="el-GR"/>
        </w:rPr>
        <w:t>στην Καλκούτα το 67%.</w:t>
      </w:r>
    </w:p>
    <w:p w14:paraId="05FA6EF8" w14:textId="29BA2984" w:rsidR="005D7083" w:rsidRPr="003A014E" w:rsidRDefault="005D7083" w:rsidP="006915B3">
      <w:pPr>
        <w:shd w:val="clear" w:color="auto" w:fill="FFFFFF"/>
        <w:spacing w:beforeAutospacing="1" w:after="0" w:afterAutospacing="1" w:line="390" w:lineRule="atLeast"/>
        <w:ind w:firstLine="720"/>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t xml:space="preserve">Τα προβλήματα των ελληνικών πόλεων είναι σαφώς πιο έντονα από τα αντίστοιχα προβλήματα των άλλων ευρωπαϊκών χωρών, αφού μόλις τις τελευταίες δύο δεκαετίες επιχειρήθηκε μια σοβαρότερη καθιέρωση του πολεοδομικού σχεδιασμού μέσω του Ν. 1337/83 και της Επιχείρησης Πολεοδομικής Ανασυγκρότησης. </w:t>
      </w:r>
      <w:proofErr w:type="spellStart"/>
      <w:r w:rsidRPr="005D7083">
        <w:rPr>
          <w:rFonts w:ascii="Times New Roman" w:eastAsia="Times New Roman" w:hAnsi="Times New Roman" w:cs="Times New Roman"/>
          <w:color w:val="000000"/>
          <w:lang w:eastAsia="el-GR"/>
        </w:rPr>
        <w:t>Οπως</w:t>
      </w:r>
      <w:proofErr w:type="spellEnd"/>
      <w:r w:rsidRPr="005D7083">
        <w:rPr>
          <w:rFonts w:ascii="Times New Roman" w:eastAsia="Times New Roman" w:hAnsi="Times New Roman" w:cs="Times New Roman"/>
          <w:color w:val="000000"/>
          <w:lang w:eastAsia="el-GR"/>
        </w:rPr>
        <w:t xml:space="preserve"> επισημαίνουν οι ειδικοί, τα προβλήματα αυτά είναι τα αποτελέσματα μιας αποσπασματικής και ασχεδίαστης διόγκωσης η οποία είχε ως γνώμονα το κοντόφθαλμο ιδιωτικό κέρδος και τη μικροπολιτική εξυπηρέτηση της εκλογικής πελατείας.</w:t>
      </w:r>
    </w:p>
    <w:p w14:paraId="3F300FAB" w14:textId="1042D162" w:rsidR="00FB1CB0" w:rsidRPr="003A014E" w:rsidRDefault="00FB1CB0" w:rsidP="006915B3">
      <w:pPr>
        <w:pStyle w:val="Web"/>
        <w:shd w:val="clear" w:color="auto" w:fill="FFFFFF"/>
        <w:spacing w:before="0" w:after="0" w:line="390" w:lineRule="atLeast"/>
        <w:jc w:val="both"/>
        <w:rPr>
          <w:color w:val="000000"/>
          <w:sz w:val="22"/>
          <w:szCs w:val="22"/>
        </w:rPr>
      </w:pPr>
      <w:r w:rsidRPr="003A014E">
        <w:rPr>
          <w:color w:val="000000"/>
          <w:sz w:val="22"/>
          <w:szCs w:val="22"/>
        </w:rPr>
        <w:t xml:space="preserve">Οι γειτονιές θα αντικατασταθούν από εμπορικά κέντρα – </w:t>
      </w:r>
      <w:proofErr w:type="spellStart"/>
      <w:r w:rsidRPr="003A014E">
        <w:rPr>
          <w:color w:val="000000"/>
          <w:sz w:val="22"/>
          <w:szCs w:val="22"/>
        </w:rPr>
        <w:t>πολυσυμπλέγματα</w:t>
      </w:r>
      <w:proofErr w:type="spellEnd"/>
      <w:r w:rsidRPr="003A014E">
        <w:rPr>
          <w:color w:val="000000"/>
          <w:sz w:val="22"/>
          <w:szCs w:val="22"/>
        </w:rPr>
        <w:t>, με ρόλο κατ’ αρχάς καταναλωτικό, όπως αυτό που άνοιξε πριν από λίγο καιρό στην περιοχή του Ρέντη και φιλοξενεί κινηματογραφικές αίθουσες, καταστήματα, εστιατόρια και άλλες εμπορικές δραστηριότητες. Η κοινωνική απομόνωση και ο αυτοπεριορισμός στη σχετική ασφάλεια της κατοικίας είναι μια τάση που συνεχώς θα αυξάνεται στο άμεσο μέλλον. Οι πόλεις τις οποίες αγαπήσαμε θα γίνουν οι πόλεις τις οποίες θα φοβόμαστε.</w:t>
      </w:r>
    </w:p>
    <w:p w14:paraId="6E676488" w14:textId="7EDFDF70" w:rsidR="00CF0A37" w:rsidRPr="003A014E" w:rsidRDefault="00CF0A37" w:rsidP="006915B3">
      <w:pPr>
        <w:pStyle w:val="Web"/>
        <w:shd w:val="clear" w:color="auto" w:fill="FFFFFF"/>
        <w:spacing w:before="0" w:after="0" w:line="390" w:lineRule="atLeast"/>
        <w:jc w:val="both"/>
        <w:rPr>
          <w:color w:val="000000"/>
          <w:sz w:val="22"/>
          <w:szCs w:val="22"/>
          <w:shd w:val="clear" w:color="auto" w:fill="FFFFFF"/>
        </w:rPr>
      </w:pPr>
      <w:r w:rsidRPr="003A014E">
        <w:rPr>
          <w:color w:val="000000"/>
          <w:sz w:val="22"/>
          <w:szCs w:val="22"/>
          <w:shd w:val="clear" w:color="auto" w:fill="FFFFFF"/>
        </w:rPr>
        <w:t>Επισημαίνεται επίσης ότι η ευεξία των πόλεων από περιβαλλοντική και κοινωνική άποψη αποτελεί παράμετρο της οικονομικής ζωτικότητάς τους. Μόνο οι αειφόρες πόλεις θα είναι ανταγωνιστικές.</w:t>
      </w:r>
    </w:p>
    <w:p w14:paraId="6D8BCC30" w14:textId="17C86A26" w:rsidR="00CF0A37" w:rsidRPr="003A014E" w:rsidRDefault="00CF0A37" w:rsidP="006915B3">
      <w:pPr>
        <w:pStyle w:val="Web"/>
        <w:shd w:val="clear" w:color="auto" w:fill="FFFFFF"/>
        <w:spacing w:before="0" w:after="0" w:line="390" w:lineRule="atLeast"/>
        <w:jc w:val="both"/>
        <w:rPr>
          <w:color w:val="000000"/>
          <w:sz w:val="22"/>
          <w:szCs w:val="22"/>
          <w:shd w:val="clear" w:color="auto" w:fill="FFFFFF"/>
        </w:rPr>
      </w:pPr>
      <w:r w:rsidRPr="003A014E">
        <w:rPr>
          <w:color w:val="000000"/>
          <w:sz w:val="22"/>
          <w:szCs w:val="22"/>
          <w:shd w:val="clear" w:color="auto" w:fill="FFFFFF"/>
        </w:rPr>
        <w:t>Μία επίσης από τις μεγαλύτερες προκλήσεις του αιώνα θα είναι το ζήτημα της ανάκτησης από τους πολίτες του αστικού χώρου μέσα στον οποίο ζουν.</w:t>
      </w:r>
      <w:r w:rsidR="00BC3C25" w:rsidRPr="003A014E">
        <w:rPr>
          <w:color w:val="000000"/>
          <w:sz w:val="22"/>
          <w:szCs w:val="22"/>
          <w:shd w:val="clear" w:color="auto" w:fill="FFFFFF"/>
        </w:rPr>
        <w:t xml:space="preserve"> </w:t>
      </w:r>
    </w:p>
    <w:p w14:paraId="6A83DC61" w14:textId="4E302A3C" w:rsidR="00514823" w:rsidRPr="003A014E" w:rsidRDefault="006915B3" w:rsidP="006915B3">
      <w:pPr>
        <w:pStyle w:val="Web"/>
        <w:shd w:val="clear" w:color="auto" w:fill="FFFFFF"/>
        <w:spacing w:before="0" w:after="0" w:line="390" w:lineRule="atLeast"/>
        <w:jc w:val="both"/>
        <w:rPr>
          <w:color w:val="000000"/>
          <w:sz w:val="22"/>
          <w:szCs w:val="22"/>
          <w:shd w:val="clear" w:color="auto" w:fill="FFFFFF"/>
          <w:vertAlign w:val="subscript"/>
        </w:rPr>
      </w:pPr>
      <w:r w:rsidRPr="003A014E">
        <w:rPr>
          <w:color w:val="000000"/>
          <w:sz w:val="22"/>
          <w:szCs w:val="22"/>
          <w:shd w:val="clear" w:color="auto" w:fill="FFFFFF"/>
        </w:rPr>
        <w:t xml:space="preserve">                                                                                    </w:t>
      </w:r>
      <w:r w:rsidR="00BC3C25" w:rsidRPr="003A014E">
        <w:rPr>
          <w:color w:val="000000"/>
          <w:sz w:val="22"/>
          <w:szCs w:val="22"/>
          <w:shd w:val="clear" w:color="auto" w:fill="FFFFFF"/>
        </w:rPr>
        <w:t>Δ. Γαλάνης – Β. Χαραλαμπίδου,</w:t>
      </w:r>
    </w:p>
    <w:p w14:paraId="6EDDF0FA" w14:textId="6320279B" w:rsidR="00BC3C25" w:rsidRPr="003A014E" w:rsidRDefault="006915B3" w:rsidP="006915B3">
      <w:pPr>
        <w:pStyle w:val="Web"/>
        <w:shd w:val="clear" w:color="auto" w:fill="FFFFFF"/>
        <w:spacing w:before="0" w:after="0" w:line="390" w:lineRule="atLeast"/>
        <w:jc w:val="both"/>
        <w:rPr>
          <w:color w:val="000000"/>
          <w:sz w:val="22"/>
          <w:szCs w:val="22"/>
        </w:rPr>
      </w:pPr>
      <w:r w:rsidRPr="003A014E">
        <w:rPr>
          <w:color w:val="000000"/>
          <w:sz w:val="22"/>
          <w:szCs w:val="22"/>
          <w:shd w:val="clear" w:color="auto" w:fill="FFFFFF"/>
        </w:rPr>
        <w:t xml:space="preserve">                                                                                        </w:t>
      </w:r>
      <w:proofErr w:type="spellStart"/>
      <w:r w:rsidR="00BC3C25" w:rsidRPr="003A014E">
        <w:rPr>
          <w:color w:val="000000"/>
          <w:sz w:val="22"/>
          <w:szCs w:val="22"/>
          <w:shd w:val="clear" w:color="auto" w:fill="FFFFFF"/>
        </w:rPr>
        <w:t>Εφημ</w:t>
      </w:r>
      <w:proofErr w:type="spellEnd"/>
      <w:r w:rsidR="00BC3C25" w:rsidRPr="003A014E">
        <w:rPr>
          <w:color w:val="000000"/>
          <w:sz w:val="22"/>
          <w:szCs w:val="22"/>
          <w:shd w:val="clear" w:color="auto" w:fill="FFFFFF"/>
        </w:rPr>
        <w:t>. ΤΟ ΒΗΜΑ , 2-4-2000.</w:t>
      </w:r>
    </w:p>
    <w:p w14:paraId="65D7884A" w14:textId="77777777" w:rsidR="00FB1CB0" w:rsidRPr="005D7083" w:rsidRDefault="00FB1CB0" w:rsidP="006915B3">
      <w:pPr>
        <w:shd w:val="clear" w:color="auto" w:fill="FFFFFF"/>
        <w:spacing w:beforeAutospacing="1" w:after="0" w:afterAutospacing="1" w:line="390" w:lineRule="atLeast"/>
        <w:ind w:firstLine="720"/>
        <w:jc w:val="both"/>
        <w:rPr>
          <w:rFonts w:ascii="Times New Roman" w:eastAsia="Times New Roman" w:hAnsi="Times New Roman" w:cs="Times New Roman"/>
          <w:color w:val="000000"/>
          <w:lang w:eastAsia="el-GR"/>
        </w:rPr>
      </w:pPr>
    </w:p>
    <w:p w14:paraId="6B4B5475" w14:textId="7FD501FC" w:rsidR="005D7083" w:rsidRPr="005D7083" w:rsidRDefault="005D7083" w:rsidP="006915B3">
      <w:pPr>
        <w:shd w:val="clear" w:color="auto" w:fill="FFFFFF"/>
        <w:spacing w:before="100" w:beforeAutospacing="1" w:after="100" w:afterAutospacing="1" w:line="390" w:lineRule="atLeast"/>
        <w:jc w:val="both"/>
        <w:rPr>
          <w:rFonts w:ascii="Times New Roman" w:eastAsia="Times New Roman" w:hAnsi="Times New Roman" w:cs="Times New Roman"/>
          <w:color w:val="000000"/>
          <w:lang w:eastAsia="el-GR"/>
        </w:rPr>
      </w:pPr>
      <w:r w:rsidRPr="005D7083">
        <w:rPr>
          <w:rFonts w:ascii="Times New Roman" w:eastAsia="Times New Roman" w:hAnsi="Times New Roman" w:cs="Times New Roman"/>
          <w:color w:val="000000"/>
          <w:lang w:eastAsia="el-GR"/>
        </w:rPr>
        <w:br/>
      </w:r>
    </w:p>
    <w:p w14:paraId="5FAF6743" w14:textId="77777777" w:rsidR="00A57FB4" w:rsidRPr="003A014E" w:rsidRDefault="00A57FB4" w:rsidP="006915B3">
      <w:pPr>
        <w:jc w:val="both"/>
        <w:rPr>
          <w:rFonts w:ascii="Times New Roman" w:hAnsi="Times New Roman" w:cs="Times New Roman"/>
        </w:rPr>
      </w:pPr>
    </w:p>
    <w:sectPr w:rsidR="00A57FB4" w:rsidRPr="003A014E" w:rsidSect="003A014E">
      <w:footerReference w:type="default" r:id="rId7"/>
      <w:pgSz w:w="11906" w:h="16838"/>
      <w:pgMar w:top="1135"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E9DB" w14:textId="77777777" w:rsidR="008C7446" w:rsidRDefault="008C7446" w:rsidP="005D7083">
      <w:pPr>
        <w:spacing w:after="0" w:line="240" w:lineRule="auto"/>
      </w:pPr>
      <w:r>
        <w:separator/>
      </w:r>
    </w:p>
  </w:endnote>
  <w:endnote w:type="continuationSeparator" w:id="0">
    <w:p w14:paraId="609CF3B9" w14:textId="77777777" w:rsidR="008C7446" w:rsidRDefault="008C7446" w:rsidP="005D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gabold">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5787"/>
      <w:docPartObj>
        <w:docPartGallery w:val="Page Numbers (Bottom of Page)"/>
        <w:docPartUnique/>
      </w:docPartObj>
    </w:sdtPr>
    <w:sdtContent>
      <w:p w14:paraId="4F76FE2D" w14:textId="1CEEAF76" w:rsidR="005D7083" w:rsidRDefault="005D7083">
        <w:pPr>
          <w:pStyle w:val="a4"/>
          <w:jc w:val="right"/>
        </w:pPr>
        <w:r>
          <w:fldChar w:fldCharType="begin"/>
        </w:r>
        <w:r>
          <w:instrText>PAGE   \* MERGEFORMAT</w:instrText>
        </w:r>
        <w:r>
          <w:fldChar w:fldCharType="separate"/>
        </w:r>
        <w:r>
          <w:t>2</w:t>
        </w:r>
        <w:r>
          <w:fldChar w:fldCharType="end"/>
        </w:r>
      </w:p>
    </w:sdtContent>
  </w:sdt>
  <w:p w14:paraId="7966BD7B" w14:textId="77777777" w:rsidR="005D7083" w:rsidRDefault="005D70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43EA" w14:textId="77777777" w:rsidR="008C7446" w:rsidRDefault="008C7446" w:rsidP="005D7083">
      <w:pPr>
        <w:spacing w:after="0" w:line="240" w:lineRule="auto"/>
      </w:pPr>
      <w:r>
        <w:separator/>
      </w:r>
    </w:p>
  </w:footnote>
  <w:footnote w:type="continuationSeparator" w:id="0">
    <w:p w14:paraId="6B6EE0E1" w14:textId="77777777" w:rsidR="008C7446" w:rsidRDefault="008C7446" w:rsidP="005D7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85"/>
    <w:rsid w:val="00185385"/>
    <w:rsid w:val="003A014E"/>
    <w:rsid w:val="00514823"/>
    <w:rsid w:val="005D7083"/>
    <w:rsid w:val="006915B3"/>
    <w:rsid w:val="008C7446"/>
    <w:rsid w:val="00A57FB4"/>
    <w:rsid w:val="00BC3C25"/>
    <w:rsid w:val="00CF0A37"/>
    <w:rsid w:val="00F708D2"/>
    <w:rsid w:val="00FB1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F717"/>
  <w15:chartTrackingRefBased/>
  <w15:docId w15:val="{039C9778-12CA-47F6-A1CC-84E88049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083"/>
    <w:pPr>
      <w:tabs>
        <w:tab w:val="center" w:pos="4153"/>
        <w:tab w:val="right" w:pos="8306"/>
      </w:tabs>
      <w:spacing w:after="0" w:line="240" w:lineRule="auto"/>
    </w:pPr>
  </w:style>
  <w:style w:type="character" w:customStyle="1" w:styleId="Char">
    <w:name w:val="Κεφαλίδα Char"/>
    <w:basedOn w:val="a0"/>
    <w:link w:val="a3"/>
    <w:uiPriority w:val="99"/>
    <w:rsid w:val="005D7083"/>
  </w:style>
  <w:style w:type="paragraph" w:styleId="a4">
    <w:name w:val="footer"/>
    <w:basedOn w:val="a"/>
    <w:link w:val="Char0"/>
    <w:uiPriority w:val="99"/>
    <w:unhideWhenUsed/>
    <w:rsid w:val="005D7083"/>
    <w:pPr>
      <w:tabs>
        <w:tab w:val="center" w:pos="4153"/>
        <w:tab w:val="right" w:pos="8306"/>
      </w:tabs>
      <w:spacing w:after="0" w:line="240" w:lineRule="auto"/>
    </w:pPr>
  </w:style>
  <w:style w:type="character" w:customStyle="1" w:styleId="Char0">
    <w:name w:val="Υποσέλιδο Char"/>
    <w:basedOn w:val="a0"/>
    <w:link w:val="a4"/>
    <w:uiPriority w:val="99"/>
    <w:rsid w:val="005D7083"/>
  </w:style>
  <w:style w:type="paragraph" w:styleId="Web">
    <w:name w:val="Normal (Web)"/>
    <w:basedOn w:val="a"/>
    <w:uiPriority w:val="99"/>
    <w:semiHidden/>
    <w:unhideWhenUsed/>
    <w:rsid w:val="00FB1CB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504">
      <w:bodyDiv w:val="1"/>
      <w:marLeft w:val="0"/>
      <w:marRight w:val="0"/>
      <w:marTop w:val="0"/>
      <w:marBottom w:val="0"/>
      <w:divBdr>
        <w:top w:val="none" w:sz="0" w:space="0" w:color="auto"/>
        <w:left w:val="none" w:sz="0" w:space="0" w:color="auto"/>
        <w:bottom w:val="none" w:sz="0" w:space="0" w:color="auto"/>
        <w:right w:val="none" w:sz="0" w:space="0" w:color="auto"/>
      </w:divBdr>
      <w:divsChild>
        <w:div w:id="1284077028">
          <w:marLeft w:val="0"/>
          <w:marRight w:val="0"/>
          <w:marTop w:val="225"/>
          <w:marBottom w:val="0"/>
          <w:divBdr>
            <w:top w:val="none" w:sz="0" w:space="0" w:color="auto"/>
            <w:left w:val="none" w:sz="0" w:space="0" w:color="auto"/>
            <w:bottom w:val="none" w:sz="0" w:space="0" w:color="auto"/>
            <w:right w:val="none" w:sz="0" w:space="0" w:color="auto"/>
          </w:divBdr>
          <w:divsChild>
            <w:div w:id="1954240777">
              <w:marLeft w:val="0"/>
              <w:marRight w:val="0"/>
              <w:marTop w:val="0"/>
              <w:marBottom w:val="0"/>
              <w:divBdr>
                <w:top w:val="none" w:sz="0" w:space="0" w:color="auto"/>
                <w:left w:val="none" w:sz="0" w:space="0" w:color="auto"/>
                <w:bottom w:val="none" w:sz="0" w:space="0" w:color="auto"/>
                <w:right w:val="none" w:sz="0" w:space="0" w:color="auto"/>
              </w:divBdr>
              <w:divsChild>
                <w:div w:id="14291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48621">
          <w:marLeft w:val="0"/>
          <w:marRight w:val="0"/>
          <w:marTop w:val="0"/>
          <w:marBottom w:val="0"/>
          <w:divBdr>
            <w:top w:val="none" w:sz="0" w:space="0" w:color="auto"/>
            <w:left w:val="none" w:sz="0" w:space="0" w:color="auto"/>
            <w:bottom w:val="none" w:sz="0" w:space="0" w:color="auto"/>
            <w:right w:val="none" w:sz="0" w:space="0" w:color="auto"/>
          </w:divBdr>
          <w:divsChild>
            <w:div w:id="526722943">
              <w:marLeft w:val="0"/>
              <w:marRight w:val="0"/>
              <w:marTop w:val="0"/>
              <w:marBottom w:val="0"/>
              <w:divBdr>
                <w:top w:val="none" w:sz="0" w:space="0" w:color="auto"/>
                <w:left w:val="none" w:sz="0" w:space="0" w:color="auto"/>
                <w:bottom w:val="none" w:sz="0" w:space="0" w:color="auto"/>
                <w:right w:val="none" w:sz="0" w:space="0" w:color="auto"/>
              </w:divBdr>
              <w:divsChild>
                <w:div w:id="1279876545">
                  <w:marLeft w:val="0"/>
                  <w:marRight w:val="0"/>
                  <w:marTop w:val="0"/>
                  <w:marBottom w:val="0"/>
                  <w:divBdr>
                    <w:top w:val="none" w:sz="0" w:space="0" w:color="auto"/>
                    <w:left w:val="none" w:sz="0" w:space="0" w:color="auto"/>
                    <w:bottom w:val="none" w:sz="0" w:space="0" w:color="auto"/>
                    <w:right w:val="none" w:sz="0" w:space="0" w:color="auto"/>
                  </w:divBdr>
                </w:div>
                <w:div w:id="1218470302">
                  <w:marLeft w:val="0"/>
                  <w:marRight w:val="0"/>
                  <w:marTop w:val="0"/>
                  <w:marBottom w:val="0"/>
                  <w:divBdr>
                    <w:top w:val="none" w:sz="0" w:space="0" w:color="auto"/>
                    <w:left w:val="none" w:sz="0" w:space="0" w:color="auto"/>
                    <w:bottom w:val="none" w:sz="0" w:space="0" w:color="auto"/>
                    <w:right w:val="none" w:sz="0" w:space="0" w:color="auto"/>
                  </w:divBdr>
                  <w:divsChild>
                    <w:div w:id="1977561453">
                      <w:marLeft w:val="0"/>
                      <w:marRight w:val="0"/>
                      <w:marTop w:val="0"/>
                      <w:marBottom w:val="0"/>
                      <w:divBdr>
                        <w:top w:val="none" w:sz="0" w:space="0" w:color="auto"/>
                        <w:left w:val="none" w:sz="0" w:space="0" w:color="auto"/>
                        <w:bottom w:val="none" w:sz="0" w:space="0" w:color="auto"/>
                        <w:right w:val="none" w:sz="0" w:space="0" w:color="auto"/>
                      </w:divBdr>
                      <w:divsChild>
                        <w:div w:id="1761826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09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8549-8B01-49E2-9A74-CEC53C8B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715</Words>
  <Characters>3866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5</cp:revision>
  <dcterms:created xsi:type="dcterms:W3CDTF">2022-05-18T19:05:00Z</dcterms:created>
  <dcterms:modified xsi:type="dcterms:W3CDTF">2022-05-18T19:52:00Z</dcterms:modified>
</cp:coreProperties>
</file>