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5FAB" w14:textId="523B63D7" w:rsidR="00A16BA1" w:rsidRDefault="00A16BA1" w:rsidP="0003525D">
      <w:pPr>
        <w:jc w:val="center"/>
        <w:rPr>
          <w:rFonts w:ascii="Garamond" w:hAnsi="Garamond"/>
          <w:b/>
          <w:bCs/>
          <w:sz w:val="28"/>
          <w:szCs w:val="28"/>
        </w:rPr>
      </w:pPr>
      <w:r>
        <w:rPr>
          <w:rFonts w:ascii="Garamond" w:hAnsi="Garamond"/>
          <w:b/>
          <w:bCs/>
          <w:sz w:val="28"/>
          <w:szCs w:val="28"/>
        </w:rPr>
        <w:t>ΓΛΩΣΣΟΜΑΘΕΙΑ</w:t>
      </w:r>
    </w:p>
    <w:p w14:paraId="18A88645" w14:textId="462A429D" w:rsidR="0003525D" w:rsidRPr="0003525D" w:rsidRDefault="0003525D" w:rsidP="0003525D">
      <w:pPr>
        <w:jc w:val="center"/>
        <w:rPr>
          <w:rFonts w:ascii="Garamond" w:hAnsi="Garamond"/>
          <w:b/>
          <w:bCs/>
          <w:sz w:val="28"/>
          <w:szCs w:val="28"/>
        </w:rPr>
      </w:pPr>
      <w:r w:rsidRPr="0003525D">
        <w:rPr>
          <w:rFonts w:ascii="Garamond" w:hAnsi="Garamond"/>
          <w:b/>
          <w:bCs/>
          <w:sz w:val="28"/>
          <w:szCs w:val="28"/>
        </w:rPr>
        <w:t>Οι ξένες γλώσσες στο σχολείο</w:t>
      </w:r>
    </w:p>
    <w:p w14:paraId="1433B46D" w14:textId="77777777" w:rsidR="0003525D" w:rsidRPr="0003525D" w:rsidRDefault="0003525D" w:rsidP="0003525D">
      <w:pPr>
        <w:rPr>
          <w:rFonts w:ascii="Garamond" w:hAnsi="Garamond"/>
          <w:sz w:val="28"/>
          <w:szCs w:val="28"/>
        </w:rPr>
      </w:pPr>
    </w:p>
    <w:p w14:paraId="1E9D6549" w14:textId="77777777" w:rsidR="0003525D" w:rsidRPr="0003525D" w:rsidRDefault="0003525D" w:rsidP="0003525D">
      <w:pPr>
        <w:ind w:firstLine="720"/>
        <w:rPr>
          <w:rFonts w:ascii="Garamond" w:hAnsi="Garamond"/>
          <w:sz w:val="28"/>
          <w:szCs w:val="28"/>
        </w:rPr>
      </w:pPr>
      <w:r w:rsidRPr="0003525D">
        <w:rPr>
          <w:rFonts w:ascii="Garamond" w:hAnsi="Garamond"/>
          <w:sz w:val="28"/>
          <w:szCs w:val="28"/>
        </w:rPr>
        <w:t xml:space="preserve">Είναι περίεργο. Με τη χειρότερη ίσως – σε μέσα, χρόνο, μέθοδο, αναλογία, διδασκόντων – διδασκομένων </w:t>
      </w:r>
      <w:proofErr w:type="spellStart"/>
      <w:r w:rsidRPr="0003525D">
        <w:rPr>
          <w:rFonts w:ascii="Garamond" w:hAnsi="Garamond"/>
          <w:sz w:val="28"/>
          <w:szCs w:val="28"/>
        </w:rPr>
        <w:t>κλπ</w:t>
      </w:r>
      <w:proofErr w:type="spellEnd"/>
      <w:r w:rsidRPr="0003525D">
        <w:rPr>
          <w:rFonts w:ascii="Garamond" w:hAnsi="Garamond"/>
          <w:sz w:val="28"/>
          <w:szCs w:val="28"/>
        </w:rPr>
        <w:t xml:space="preserve"> – ξενόγλωσση σχολική εκπαίδευση, η Ελλάδα ανήκει στις χώρες με την υψηλότερη γλωσσομάθεια! Οι Έλληνες μαθαίνουν τελικά ξένες γλώσσες. Η γλωσσομάθεια των Ελλήνων ανάμεσα στους πολίτες της Ευρωπαϊκής Κοινότητας είναι στατιστικώς αποδεδειγμένη.</w:t>
      </w:r>
    </w:p>
    <w:p w14:paraId="4B276491" w14:textId="1742A366" w:rsidR="0003525D" w:rsidRPr="00F76B82" w:rsidRDefault="0003525D" w:rsidP="0003525D">
      <w:pPr>
        <w:ind w:firstLine="720"/>
        <w:rPr>
          <w:rFonts w:ascii="Garamond" w:hAnsi="Garamond"/>
          <w:sz w:val="28"/>
          <w:szCs w:val="28"/>
        </w:rPr>
      </w:pPr>
      <w:r w:rsidRPr="0003525D">
        <w:rPr>
          <w:rFonts w:ascii="Garamond" w:hAnsi="Garamond"/>
          <w:sz w:val="28"/>
          <w:szCs w:val="28"/>
        </w:rPr>
        <w:t xml:space="preserve">Μόνο που μαθαίνω ξένες γλώσσες πληρώνοντας «έξτρα». Με άλλα λόγια, την απαραίτητη πια σήμερα για τον πολίτη της Ευρώπης μιας τουλάχιστον ξένης γλώσσας (απαραίτητη υπό τις σημερινές συνθήκες όσο τα μαθηματικά λχ ή και αυτή ακόμη η μητρική γλώσσα, ας μη φανεί υπερβολή) την έχουμε παραχωρήσει στην ιδιωτική πρωτοβουλία, στα φροντιστήρια και στα ιδιωτικά σχολεία, προς </w:t>
      </w:r>
      <w:proofErr w:type="spellStart"/>
      <w:r w:rsidRPr="0003525D">
        <w:rPr>
          <w:rFonts w:ascii="Garamond" w:hAnsi="Garamond"/>
          <w:sz w:val="28"/>
          <w:szCs w:val="28"/>
        </w:rPr>
        <w:t>δόξαν</w:t>
      </w:r>
      <w:proofErr w:type="spellEnd"/>
      <w:r w:rsidRPr="0003525D">
        <w:rPr>
          <w:rFonts w:ascii="Garamond" w:hAnsi="Garamond"/>
          <w:sz w:val="28"/>
          <w:szCs w:val="28"/>
        </w:rPr>
        <w:t xml:space="preserve"> και πάλι της «δωρεάν παιδείας» που παρέχουμε στην Ελλάδα. Γιατί, όσον και αν έχει βελτιωθεί η κατάσταση έναντι του παρελθόντος, όσο και αν διαθέτουμε σήμερα στη δημόσια εκπαίδευση ένα καλό δυναμικό, ικανό να διδάξει σωστά την ξένη γλώσσα, η κατάσταση στη δημόσια εκπαίδευση από πλευράς ξενόγλωσσης παιδείας παραμένει προβληματική έως απογοητευτική. Τα παιδιά δεν μαθαίνουν μέσα </w:t>
      </w:r>
      <w:r w:rsidRPr="00F76B82">
        <w:rPr>
          <w:rFonts w:ascii="Garamond" w:hAnsi="Garamond"/>
          <w:sz w:val="28"/>
          <w:szCs w:val="28"/>
        </w:rPr>
        <w:t>στο σχολείο</w:t>
      </w:r>
      <w:r w:rsidRPr="00F76B82">
        <w:rPr>
          <w:rFonts w:ascii="Garamond" w:hAnsi="Garamond"/>
          <w:sz w:val="28"/>
          <w:szCs w:val="28"/>
        </w:rPr>
        <w:t xml:space="preserve"> μια έστω ξένη γλώσσα σε επίπεδο που να μπορούμε να πούμε ότι την γνωρίζουν. Για την απόκτηση πιστοποιητικού γνώσεως της ξένης γλώσσας με μόνη την διδασκαλία στο δημόσιο σχολείο δεν μπορεί να γίνει λόγος όπως έχουν γίνει σήμερα τα πράγματα.</w:t>
      </w:r>
    </w:p>
    <w:p w14:paraId="4149E239" w14:textId="77777777" w:rsidR="0003525D" w:rsidRPr="0003525D" w:rsidRDefault="0003525D" w:rsidP="0003525D">
      <w:pPr>
        <w:ind w:firstLine="720"/>
        <w:rPr>
          <w:rFonts w:ascii="Garamond" w:hAnsi="Garamond"/>
          <w:sz w:val="28"/>
          <w:szCs w:val="28"/>
        </w:rPr>
      </w:pPr>
      <w:r w:rsidRPr="0003525D">
        <w:rPr>
          <w:rFonts w:ascii="Garamond" w:hAnsi="Garamond"/>
          <w:sz w:val="28"/>
          <w:szCs w:val="28"/>
        </w:rPr>
        <w:t>Και όμως η κατάσταση της παιδείας μας και στον τομέα αυτόν πρέπει και μπορεί να αλλάξει ριζικά.  Δεν είναι ανέφικτο να μαθαίνουν οι μαθητές μας μέσα στο σχολείο τους μία τουλάχιστον ξένη γλώσσα. </w:t>
      </w:r>
      <w:r w:rsidRPr="0003525D">
        <w:rPr>
          <w:rFonts w:ascii="Garamond" w:hAnsi="Garamond"/>
          <w:b/>
          <w:bCs/>
          <w:sz w:val="28"/>
          <w:szCs w:val="28"/>
        </w:rPr>
        <w:t>Χρειάζεται να αυξηθούν οι ώρες διδασκαλίας των ξένων γλωσσών</w:t>
      </w:r>
      <w:r w:rsidRPr="0003525D">
        <w:rPr>
          <w:rFonts w:ascii="Garamond" w:hAnsi="Garamond"/>
          <w:sz w:val="28"/>
          <w:szCs w:val="28"/>
        </w:rPr>
        <w:t> στο δημοτικό και στο γυμνάσιο, να χρησιμοποιούνται κατάλληλα ξενόγλωσσα βιβλία και αποτελεσματικές μέθοδοι διδασκαλίας, να γίνεται η διδασκαλία της ξένης γλώσσας σε ολιγομελή και ομοιογενή, από πλευράς γνώσης και επίδοσης, τμήματα μαθητών, </w:t>
      </w:r>
      <w:bookmarkStart w:id="0" w:name="_Hlk146738145"/>
      <w:r w:rsidRPr="0003525D">
        <w:rPr>
          <w:rFonts w:ascii="Garamond" w:hAnsi="Garamond"/>
          <w:b/>
          <w:bCs/>
          <w:sz w:val="28"/>
          <w:szCs w:val="28"/>
        </w:rPr>
        <w:t>να στηρίζεται οπτικοακουστικά με</w:t>
      </w:r>
      <w:r w:rsidRPr="0003525D">
        <w:rPr>
          <w:rFonts w:ascii="Garamond" w:hAnsi="Garamond"/>
          <w:sz w:val="28"/>
          <w:szCs w:val="28"/>
        </w:rPr>
        <w:t> </w:t>
      </w:r>
      <w:r w:rsidRPr="0003525D">
        <w:rPr>
          <w:rFonts w:ascii="Garamond" w:hAnsi="Garamond"/>
          <w:b/>
          <w:bCs/>
          <w:sz w:val="28"/>
          <w:szCs w:val="28"/>
        </w:rPr>
        <w:t>σύγχρονα εκπαιδευτικά μέσα</w:t>
      </w:r>
      <w:r w:rsidRPr="0003525D">
        <w:rPr>
          <w:rFonts w:ascii="Garamond" w:hAnsi="Garamond"/>
          <w:sz w:val="28"/>
          <w:szCs w:val="28"/>
        </w:rPr>
        <w:t> </w:t>
      </w:r>
      <w:bookmarkEnd w:id="0"/>
      <w:r w:rsidRPr="0003525D">
        <w:rPr>
          <w:rFonts w:ascii="Garamond" w:hAnsi="Garamond"/>
          <w:sz w:val="28"/>
          <w:szCs w:val="28"/>
        </w:rPr>
        <w:t>(μαγνητόφωνο, βίντεο, ηλεκτρονικό υπολογιστή), και να έχουν οι διδάσκοντες της ξένης γλώσσας την απαιτούμενη γνωστική και διδακτική επάρκεια. Αν γίνουν όλα αυτά, τότε ασφαλώς τα αποτελέσματα θα είναι πολύ καλύτερα.</w:t>
      </w:r>
    </w:p>
    <w:p w14:paraId="08E6D1B4" w14:textId="586790E2" w:rsidR="0003525D" w:rsidRPr="0003525D" w:rsidRDefault="0003525D" w:rsidP="0003525D">
      <w:pPr>
        <w:rPr>
          <w:rFonts w:ascii="Garamond" w:hAnsi="Garamond"/>
          <w:sz w:val="28"/>
          <w:szCs w:val="28"/>
        </w:rPr>
      </w:pPr>
      <w:r w:rsidRPr="00F76B82">
        <w:rPr>
          <w:rFonts w:ascii="Garamond" w:hAnsi="Garamond"/>
          <w:sz w:val="28"/>
          <w:szCs w:val="28"/>
        </w:rPr>
        <w:t xml:space="preserve">              </w:t>
      </w:r>
      <w:r w:rsidR="00F76B82">
        <w:rPr>
          <w:rFonts w:ascii="Garamond" w:hAnsi="Garamond"/>
          <w:sz w:val="28"/>
          <w:szCs w:val="28"/>
        </w:rPr>
        <w:t xml:space="preserve">                        </w:t>
      </w:r>
      <w:r w:rsidRPr="00F76B82">
        <w:rPr>
          <w:rFonts w:ascii="Garamond" w:hAnsi="Garamond"/>
          <w:sz w:val="28"/>
          <w:szCs w:val="28"/>
        </w:rPr>
        <w:t xml:space="preserve"> </w:t>
      </w:r>
      <w:r w:rsidRPr="0003525D">
        <w:rPr>
          <w:rFonts w:ascii="Garamond" w:hAnsi="Garamond"/>
          <w:sz w:val="28"/>
          <w:szCs w:val="28"/>
        </w:rPr>
        <w:t xml:space="preserve">Γ. </w:t>
      </w:r>
      <w:proofErr w:type="spellStart"/>
      <w:r w:rsidRPr="0003525D">
        <w:rPr>
          <w:rFonts w:ascii="Garamond" w:hAnsi="Garamond"/>
          <w:sz w:val="28"/>
          <w:szCs w:val="28"/>
        </w:rPr>
        <w:t>Μπαμπινιώτης</w:t>
      </w:r>
      <w:proofErr w:type="spellEnd"/>
      <w:r w:rsidRPr="0003525D">
        <w:rPr>
          <w:rFonts w:ascii="Garamond" w:hAnsi="Garamond"/>
          <w:sz w:val="28"/>
          <w:szCs w:val="28"/>
        </w:rPr>
        <w:t>, Παιδεία, Εκπαίδευση και γλώσσα,</w:t>
      </w:r>
    </w:p>
    <w:p w14:paraId="1A079526" w14:textId="2A94D101" w:rsidR="0003525D" w:rsidRDefault="0003525D" w:rsidP="0003525D">
      <w:pPr>
        <w:rPr>
          <w:rFonts w:ascii="Garamond" w:hAnsi="Garamond"/>
          <w:sz w:val="28"/>
          <w:szCs w:val="28"/>
        </w:rPr>
      </w:pPr>
      <w:r w:rsidRPr="00F76B82">
        <w:rPr>
          <w:rFonts w:ascii="Garamond" w:hAnsi="Garamond"/>
          <w:sz w:val="28"/>
          <w:szCs w:val="28"/>
        </w:rPr>
        <w:t xml:space="preserve">                                                 </w:t>
      </w:r>
      <w:r w:rsidRPr="0003525D">
        <w:rPr>
          <w:rFonts w:ascii="Garamond" w:hAnsi="Garamond"/>
          <w:sz w:val="28"/>
          <w:szCs w:val="28"/>
        </w:rPr>
        <w:t>Εκδόσεις </w:t>
      </w:r>
      <w:r w:rsidRPr="0003525D">
        <w:rPr>
          <w:rFonts w:ascii="Garamond" w:hAnsi="Garamond"/>
          <w:sz w:val="28"/>
          <w:szCs w:val="28"/>
          <w:lang w:val="en-US"/>
        </w:rPr>
        <w:t>Gutenberg</w:t>
      </w:r>
      <w:r w:rsidRPr="0003525D">
        <w:rPr>
          <w:rFonts w:ascii="Garamond" w:hAnsi="Garamond"/>
          <w:sz w:val="28"/>
          <w:szCs w:val="28"/>
        </w:rPr>
        <w:t xml:space="preserve">, </w:t>
      </w:r>
      <w:r w:rsidR="00F76B82">
        <w:rPr>
          <w:rFonts w:ascii="Garamond" w:hAnsi="Garamond"/>
          <w:sz w:val="28"/>
          <w:szCs w:val="28"/>
        </w:rPr>
        <w:t xml:space="preserve">Αθήνα,1994                            </w:t>
      </w:r>
    </w:p>
    <w:p w14:paraId="16213607" w14:textId="77777777" w:rsidR="00F76B82" w:rsidRPr="00F76B82" w:rsidRDefault="00F76B82" w:rsidP="0003525D">
      <w:pPr>
        <w:rPr>
          <w:rFonts w:ascii="Garamond" w:hAnsi="Garamond"/>
          <w:sz w:val="28"/>
          <w:szCs w:val="28"/>
        </w:rPr>
      </w:pPr>
    </w:p>
    <w:p w14:paraId="6511EF08" w14:textId="3884FB2F" w:rsidR="0003525D" w:rsidRPr="00F76B82" w:rsidRDefault="0003525D" w:rsidP="0003525D">
      <w:pPr>
        <w:jc w:val="center"/>
        <w:rPr>
          <w:rFonts w:ascii="Garamond" w:hAnsi="Garamond"/>
          <w:b/>
          <w:bCs/>
          <w:sz w:val="28"/>
          <w:szCs w:val="28"/>
          <w:u w:val="single"/>
        </w:rPr>
      </w:pPr>
      <w:r w:rsidRPr="00F76B82">
        <w:rPr>
          <w:rFonts w:ascii="Garamond" w:hAnsi="Garamond"/>
          <w:b/>
          <w:bCs/>
          <w:sz w:val="28"/>
          <w:szCs w:val="28"/>
          <w:u w:val="single"/>
        </w:rPr>
        <w:t>ΑΣΚΗΣΕΙΣ</w:t>
      </w:r>
    </w:p>
    <w:p w14:paraId="44D1205F" w14:textId="26C99F13" w:rsidR="0003525D" w:rsidRPr="00F76B82" w:rsidRDefault="0003525D" w:rsidP="0003525D">
      <w:pPr>
        <w:rPr>
          <w:rFonts w:ascii="Garamond" w:hAnsi="Garamond"/>
          <w:sz w:val="28"/>
          <w:szCs w:val="28"/>
        </w:rPr>
      </w:pPr>
      <w:r w:rsidRPr="00F76B82">
        <w:rPr>
          <w:rFonts w:ascii="Garamond" w:hAnsi="Garamond"/>
          <w:sz w:val="28"/>
          <w:szCs w:val="28"/>
        </w:rPr>
        <w:t>1</w:t>
      </w:r>
      <w:r w:rsidRPr="00F76B82">
        <w:rPr>
          <w:rFonts w:ascii="Garamond" w:hAnsi="Garamond"/>
          <w:sz w:val="28"/>
          <w:szCs w:val="28"/>
        </w:rPr>
        <w:t xml:space="preserve"> α) Ποια είναι τα </w:t>
      </w:r>
      <w:proofErr w:type="spellStart"/>
      <w:r w:rsidRPr="00F76B82">
        <w:rPr>
          <w:rFonts w:ascii="Garamond" w:hAnsi="Garamond"/>
          <w:sz w:val="28"/>
          <w:szCs w:val="28"/>
        </w:rPr>
        <w:t>δοµικά</w:t>
      </w:r>
      <w:proofErr w:type="spellEnd"/>
      <w:r w:rsidRPr="00F76B82">
        <w:rPr>
          <w:rFonts w:ascii="Garamond" w:hAnsi="Garamond"/>
          <w:sz w:val="28"/>
          <w:szCs w:val="28"/>
        </w:rPr>
        <w:t xml:space="preserve"> στοιχεία της τρίτης παραγράφου («Κι </w:t>
      </w:r>
      <w:proofErr w:type="spellStart"/>
      <w:r w:rsidRPr="00F76B82">
        <w:rPr>
          <w:rFonts w:ascii="Garamond" w:hAnsi="Garamond"/>
          <w:sz w:val="28"/>
          <w:szCs w:val="28"/>
        </w:rPr>
        <w:t>όµως</w:t>
      </w:r>
      <w:proofErr w:type="spellEnd"/>
      <w:r w:rsidRPr="00F76B82">
        <w:rPr>
          <w:rFonts w:ascii="Garamond" w:hAnsi="Garamond"/>
          <w:sz w:val="28"/>
          <w:szCs w:val="28"/>
        </w:rPr>
        <w:t>…</w:t>
      </w:r>
      <w:r w:rsidRPr="00F76B82">
        <w:rPr>
          <w:rFonts w:ascii="Garamond" w:hAnsi="Garamond"/>
          <w:sz w:val="28"/>
          <w:szCs w:val="28"/>
        </w:rPr>
        <w:t xml:space="preserve">πολύ καλύτερα»); </w:t>
      </w:r>
    </w:p>
    <w:p w14:paraId="67CDB94A" w14:textId="2835DAB9" w:rsidR="0003525D" w:rsidRPr="00F76B82" w:rsidRDefault="00F76B82" w:rsidP="0003525D">
      <w:pPr>
        <w:rPr>
          <w:rFonts w:ascii="Garamond" w:hAnsi="Garamond"/>
          <w:sz w:val="28"/>
          <w:szCs w:val="28"/>
        </w:rPr>
      </w:pPr>
      <w:r>
        <w:rPr>
          <w:rFonts w:ascii="Garamond" w:hAnsi="Garamond"/>
          <w:sz w:val="28"/>
          <w:szCs w:val="28"/>
        </w:rPr>
        <w:t>β</w:t>
      </w:r>
      <w:r w:rsidR="0003525D" w:rsidRPr="00F76B82">
        <w:rPr>
          <w:rFonts w:ascii="Garamond" w:hAnsi="Garamond"/>
          <w:sz w:val="28"/>
          <w:szCs w:val="28"/>
        </w:rPr>
        <w:t>)Να σημειώσεις το θέμα της με έναν πλαγιότιτλο.</w:t>
      </w:r>
    </w:p>
    <w:p w14:paraId="48AAEDFA" w14:textId="0D75430B" w:rsidR="0003525D" w:rsidRPr="00F76B82" w:rsidRDefault="0003525D" w:rsidP="0003525D">
      <w:pPr>
        <w:rPr>
          <w:rFonts w:ascii="Garamond" w:hAnsi="Garamond"/>
          <w:sz w:val="28"/>
          <w:szCs w:val="28"/>
        </w:rPr>
      </w:pPr>
    </w:p>
    <w:p w14:paraId="18048822" w14:textId="317E3ED8" w:rsidR="0003525D" w:rsidRPr="00F76B82" w:rsidRDefault="0003525D" w:rsidP="0003525D">
      <w:pPr>
        <w:rPr>
          <w:rFonts w:ascii="Garamond" w:hAnsi="Garamond"/>
          <w:sz w:val="28"/>
          <w:szCs w:val="28"/>
        </w:rPr>
      </w:pPr>
      <w:r w:rsidRPr="00F76B82">
        <w:rPr>
          <w:rFonts w:ascii="Garamond" w:hAnsi="Garamond"/>
          <w:sz w:val="28"/>
          <w:szCs w:val="28"/>
        </w:rPr>
        <w:t xml:space="preserve"> </w:t>
      </w:r>
      <w:r w:rsidRPr="00F76B82">
        <w:rPr>
          <w:rFonts w:ascii="Garamond" w:hAnsi="Garamond"/>
          <w:sz w:val="28"/>
          <w:szCs w:val="28"/>
        </w:rPr>
        <w:t>2</w:t>
      </w:r>
      <w:r w:rsidRPr="00F76B82">
        <w:rPr>
          <w:rFonts w:ascii="Garamond" w:hAnsi="Garamond"/>
          <w:sz w:val="28"/>
          <w:szCs w:val="28"/>
        </w:rPr>
        <w:t xml:space="preserve">. Ποια λειτουργία της γλώσσας (αναφορική - ποιητική) κυριαρχεί στο </w:t>
      </w:r>
      <w:proofErr w:type="spellStart"/>
      <w:r w:rsidRPr="00F76B82">
        <w:rPr>
          <w:rFonts w:ascii="Garamond" w:hAnsi="Garamond"/>
          <w:sz w:val="28"/>
          <w:szCs w:val="28"/>
        </w:rPr>
        <w:t>κείµενο</w:t>
      </w:r>
      <w:proofErr w:type="spellEnd"/>
      <w:r w:rsidRPr="00F76B82">
        <w:rPr>
          <w:rFonts w:ascii="Garamond" w:hAnsi="Garamond"/>
          <w:sz w:val="28"/>
          <w:szCs w:val="28"/>
        </w:rPr>
        <w:t xml:space="preserve">; </w:t>
      </w:r>
      <w:proofErr w:type="spellStart"/>
      <w:r w:rsidRPr="00F76B82">
        <w:rPr>
          <w:rFonts w:ascii="Garamond" w:hAnsi="Garamond"/>
          <w:sz w:val="28"/>
          <w:szCs w:val="28"/>
        </w:rPr>
        <w:t>Τεκµηριώστε</w:t>
      </w:r>
      <w:proofErr w:type="spellEnd"/>
      <w:r w:rsidRPr="00F76B82">
        <w:rPr>
          <w:rFonts w:ascii="Garamond" w:hAnsi="Garamond"/>
          <w:sz w:val="28"/>
          <w:szCs w:val="28"/>
        </w:rPr>
        <w:t xml:space="preserve"> την απάντησή σας µε δύο </w:t>
      </w:r>
      <w:proofErr w:type="spellStart"/>
      <w:r w:rsidRPr="00F76B82">
        <w:rPr>
          <w:rFonts w:ascii="Garamond" w:hAnsi="Garamond"/>
          <w:sz w:val="28"/>
          <w:szCs w:val="28"/>
        </w:rPr>
        <w:t>παραδείγµατα</w:t>
      </w:r>
      <w:proofErr w:type="spellEnd"/>
      <w:r w:rsidRPr="00F76B82">
        <w:rPr>
          <w:rFonts w:ascii="Garamond" w:hAnsi="Garamond"/>
          <w:sz w:val="28"/>
          <w:szCs w:val="28"/>
        </w:rPr>
        <w:t xml:space="preserve"> από το </w:t>
      </w:r>
      <w:proofErr w:type="spellStart"/>
      <w:r w:rsidRPr="00F76B82">
        <w:rPr>
          <w:rFonts w:ascii="Garamond" w:hAnsi="Garamond"/>
          <w:sz w:val="28"/>
          <w:szCs w:val="28"/>
        </w:rPr>
        <w:t>κείµενο</w:t>
      </w:r>
      <w:proofErr w:type="spellEnd"/>
      <w:r w:rsidRPr="00F76B82">
        <w:rPr>
          <w:rFonts w:ascii="Garamond" w:hAnsi="Garamond"/>
          <w:sz w:val="28"/>
          <w:szCs w:val="28"/>
        </w:rPr>
        <w:t xml:space="preserve">. </w:t>
      </w:r>
    </w:p>
    <w:p w14:paraId="5ABCF676" w14:textId="77777777" w:rsidR="00F76B82" w:rsidRPr="00F76B82" w:rsidRDefault="00F76B82" w:rsidP="0003525D">
      <w:pPr>
        <w:rPr>
          <w:rFonts w:ascii="Garamond" w:hAnsi="Garamond"/>
          <w:sz w:val="28"/>
          <w:szCs w:val="28"/>
        </w:rPr>
      </w:pPr>
    </w:p>
    <w:p w14:paraId="7692F74A" w14:textId="02CECD78" w:rsidR="0003525D" w:rsidRPr="00F76B82" w:rsidRDefault="0003525D" w:rsidP="0003525D">
      <w:pPr>
        <w:rPr>
          <w:rFonts w:ascii="Garamond" w:hAnsi="Garamond"/>
          <w:sz w:val="28"/>
          <w:szCs w:val="28"/>
        </w:rPr>
      </w:pPr>
      <w:r w:rsidRPr="00F76B82">
        <w:rPr>
          <w:rFonts w:ascii="Garamond" w:hAnsi="Garamond"/>
          <w:sz w:val="28"/>
          <w:szCs w:val="28"/>
        </w:rPr>
        <w:t xml:space="preserve"> </w:t>
      </w:r>
      <w:r w:rsidRPr="00F76B82">
        <w:rPr>
          <w:rFonts w:ascii="Garamond" w:hAnsi="Garamond"/>
          <w:sz w:val="28"/>
          <w:szCs w:val="28"/>
        </w:rPr>
        <w:t>3</w:t>
      </w:r>
      <w:r w:rsidRPr="00F76B82">
        <w:rPr>
          <w:rFonts w:ascii="Garamond" w:hAnsi="Garamond"/>
          <w:sz w:val="28"/>
          <w:szCs w:val="28"/>
        </w:rPr>
        <w:t>. α) Να γράψετε µ</w:t>
      </w:r>
      <w:proofErr w:type="spellStart"/>
      <w:r w:rsidRPr="00F76B82">
        <w:rPr>
          <w:rFonts w:ascii="Garamond" w:hAnsi="Garamond"/>
          <w:sz w:val="28"/>
          <w:szCs w:val="28"/>
        </w:rPr>
        <w:t>ια</w:t>
      </w:r>
      <w:proofErr w:type="spellEnd"/>
      <w:r w:rsidRPr="00F76B82">
        <w:rPr>
          <w:rFonts w:ascii="Garamond" w:hAnsi="Garamond"/>
          <w:sz w:val="28"/>
          <w:szCs w:val="28"/>
        </w:rPr>
        <w:t xml:space="preserve"> </w:t>
      </w:r>
      <w:proofErr w:type="spellStart"/>
      <w:r w:rsidRPr="00F76B82">
        <w:rPr>
          <w:rFonts w:ascii="Garamond" w:hAnsi="Garamond"/>
          <w:sz w:val="28"/>
          <w:szCs w:val="28"/>
          <w:u w:val="single"/>
        </w:rPr>
        <w:t>αντώνυµη</w:t>
      </w:r>
      <w:proofErr w:type="spellEnd"/>
      <w:r w:rsidRPr="00F76B82">
        <w:rPr>
          <w:rFonts w:ascii="Garamond" w:hAnsi="Garamond"/>
          <w:sz w:val="28"/>
          <w:szCs w:val="28"/>
          <w:u w:val="single"/>
        </w:rPr>
        <w:t xml:space="preserve"> </w:t>
      </w:r>
      <w:r w:rsidRPr="00F76B82">
        <w:rPr>
          <w:rFonts w:ascii="Garamond" w:hAnsi="Garamond"/>
          <w:sz w:val="28"/>
          <w:szCs w:val="28"/>
        </w:rPr>
        <w:t>για κάθε µ</w:t>
      </w:r>
      <w:proofErr w:type="spellStart"/>
      <w:r w:rsidRPr="00F76B82">
        <w:rPr>
          <w:rFonts w:ascii="Garamond" w:hAnsi="Garamond"/>
          <w:sz w:val="28"/>
          <w:szCs w:val="28"/>
        </w:rPr>
        <w:t>ια</w:t>
      </w:r>
      <w:proofErr w:type="spellEnd"/>
      <w:r w:rsidRPr="00F76B82">
        <w:rPr>
          <w:rFonts w:ascii="Garamond" w:hAnsi="Garamond"/>
          <w:sz w:val="28"/>
          <w:szCs w:val="28"/>
        </w:rPr>
        <w:t xml:space="preserve"> από τις παρακάτω λέξεις: </w:t>
      </w:r>
    </w:p>
    <w:p w14:paraId="69A0203C" w14:textId="77777777" w:rsidR="0003525D" w:rsidRPr="00F76B82" w:rsidRDefault="0003525D" w:rsidP="0003525D">
      <w:pPr>
        <w:rPr>
          <w:rFonts w:ascii="Garamond" w:hAnsi="Garamond"/>
          <w:sz w:val="28"/>
          <w:szCs w:val="28"/>
        </w:rPr>
      </w:pPr>
      <w:r w:rsidRPr="00F76B82">
        <w:rPr>
          <w:rFonts w:ascii="Garamond" w:hAnsi="Garamond"/>
          <w:sz w:val="28"/>
          <w:szCs w:val="28"/>
        </w:rPr>
        <w:t xml:space="preserve">ιδιωτική.. </w:t>
      </w:r>
    </w:p>
    <w:p w14:paraId="2979C565" w14:textId="1F3206D8" w:rsidR="0003525D" w:rsidRPr="00F76B82" w:rsidRDefault="0003525D" w:rsidP="0003525D">
      <w:pPr>
        <w:rPr>
          <w:rFonts w:ascii="Garamond" w:hAnsi="Garamond"/>
          <w:sz w:val="28"/>
          <w:szCs w:val="28"/>
        </w:rPr>
      </w:pPr>
      <w:r w:rsidRPr="00F76B82">
        <w:rPr>
          <w:rFonts w:ascii="Garamond" w:hAnsi="Garamond"/>
          <w:sz w:val="28"/>
          <w:szCs w:val="28"/>
        </w:rPr>
        <w:t>έχει βελτιωθεί</w:t>
      </w:r>
      <w:r w:rsidRPr="00F76B82">
        <w:rPr>
          <w:rFonts w:ascii="Garamond" w:hAnsi="Garamond"/>
          <w:sz w:val="28"/>
          <w:szCs w:val="28"/>
        </w:rPr>
        <w:t>….</w:t>
      </w:r>
    </w:p>
    <w:p w14:paraId="0ED236FD" w14:textId="66880B79" w:rsidR="0003525D" w:rsidRPr="00F76B82" w:rsidRDefault="0003525D" w:rsidP="0003525D">
      <w:pPr>
        <w:rPr>
          <w:rFonts w:ascii="Garamond" w:hAnsi="Garamond"/>
          <w:sz w:val="28"/>
          <w:szCs w:val="28"/>
        </w:rPr>
      </w:pPr>
      <w:r w:rsidRPr="00F76B82">
        <w:rPr>
          <w:rFonts w:ascii="Garamond" w:hAnsi="Garamond"/>
          <w:sz w:val="28"/>
          <w:szCs w:val="28"/>
        </w:rPr>
        <w:t xml:space="preserve"> </w:t>
      </w:r>
      <w:r w:rsidRPr="00F76B82">
        <w:rPr>
          <w:rFonts w:ascii="Garamond" w:hAnsi="Garamond"/>
          <w:sz w:val="28"/>
          <w:szCs w:val="28"/>
        </w:rPr>
        <w:t>Γ</w:t>
      </w:r>
      <w:r w:rsidRPr="00F76B82">
        <w:rPr>
          <w:rFonts w:ascii="Garamond" w:hAnsi="Garamond"/>
          <w:sz w:val="28"/>
          <w:szCs w:val="28"/>
        </w:rPr>
        <w:t>νωρίζουν</w:t>
      </w:r>
      <w:r w:rsidRPr="00F76B82">
        <w:rPr>
          <w:rFonts w:ascii="Garamond" w:hAnsi="Garamond"/>
          <w:sz w:val="28"/>
          <w:szCs w:val="28"/>
        </w:rPr>
        <w:t>…</w:t>
      </w:r>
    </w:p>
    <w:p w14:paraId="6474455E" w14:textId="1B6B9A63" w:rsidR="0003525D" w:rsidRPr="00F76B82" w:rsidRDefault="0003525D" w:rsidP="0003525D">
      <w:pPr>
        <w:rPr>
          <w:rFonts w:ascii="Garamond" w:hAnsi="Garamond"/>
          <w:sz w:val="28"/>
          <w:szCs w:val="28"/>
        </w:rPr>
      </w:pPr>
      <w:proofErr w:type="spellStart"/>
      <w:r w:rsidRPr="00F76B82">
        <w:rPr>
          <w:rFonts w:ascii="Garamond" w:hAnsi="Garamond"/>
          <w:sz w:val="28"/>
          <w:szCs w:val="28"/>
        </w:rPr>
        <w:t>ολιγοµελή</w:t>
      </w:r>
      <w:proofErr w:type="spellEnd"/>
      <w:r w:rsidRPr="00F76B82">
        <w:rPr>
          <w:rFonts w:ascii="Garamond" w:hAnsi="Garamond"/>
          <w:sz w:val="28"/>
          <w:szCs w:val="28"/>
        </w:rPr>
        <w:t>…</w:t>
      </w:r>
    </w:p>
    <w:p w14:paraId="272EDEE0" w14:textId="77777777" w:rsidR="0003525D" w:rsidRPr="00F76B82" w:rsidRDefault="0003525D" w:rsidP="0003525D">
      <w:pPr>
        <w:rPr>
          <w:rFonts w:ascii="Garamond" w:hAnsi="Garamond"/>
          <w:sz w:val="28"/>
          <w:szCs w:val="28"/>
        </w:rPr>
      </w:pPr>
      <w:r w:rsidRPr="00F76B82">
        <w:rPr>
          <w:rFonts w:ascii="Garamond" w:hAnsi="Garamond"/>
          <w:sz w:val="28"/>
          <w:szCs w:val="28"/>
        </w:rPr>
        <w:t xml:space="preserve"> β) Να γράψετε µ</w:t>
      </w:r>
      <w:proofErr w:type="spellStart"/>
      <w:r w:rsidRPr="00F76B82">
        <w:rPr>
          <w:rFonts w:ascii="Garamond" w:hAnsi="Garamond"/>
          <w:sz w:val="28"/>
          <w:szCs w:val="28"/>
        </w:rPr>
        <w:t>ια</w:t>
      </w:r>
      <w:proofErr w:type="spellEnd"/>
      <w:r w:rsidRPr="00F76B82">
        <w:rPr>
          <w:rFonts w:ascii="Garamond" w:hAnsi="Garamond"/>
          <w:sz w:val="28"/>
          <w:szCs w:val="28"/>
        </w:rPr>
        <w:t xml:space="preserve"> </w:t>
      </w:r>
      <w:proofErr w:type="spellStart"/>
      <w:r w:rsidRPr="00F76B82">
        <w:rPr>
          <w:rFonts w:ascii="Garamond" w:hAnsi="Garamond"/>
          <w:sz w:val="28"/>
          <w:szCs w:val="28"/>
          <w:u w:val="single"/>
        </w:rPr>
        <w:t>συνώνυµη</w:t>
      </w:r>
      <w:proofErr w:type="spellEnd"/>
      <w:r w:rsidRPr="00F76B82">
        <w:rPr>
          <w:rFonts w:ascii="Garamond" w:hAnsi="Garamond"/>
          <w:sz w:val="28"/>
          <w:szCs w:val="28"/>
          <w:u w:val="single"/>
        </w:rPr>
        <w:t xml:space="preserve"> </w:t>
      </w:r>
      <w:r w:rsidRPr="00F76B82">
        <w:rPr>
          <w:rFonts w:ascii="Garamond" w:hAnsi="Garamond"/>
          <w:sz w:val="28"/>
          <w:szCs w:val="28"/>
        </w:rPr>
        <w:t>για κάθε µ</w:t>
      </w:r>
      <w:proofErr w:type="spellStart"/>
      <w:r w:rsidRPr="00F76B82">
        <w:rPr>
          <w:rFonts w:ascii="Garamond" w:hAnsi="Garamond"/>
          <w:sz w:val="28"/>
          <w:szCs w:val="28"/>
        </w:rPr>
        <w:t>ια</w:t>
      </w:r>
      <w:proofErr w:type="spellEnd"/>
      <w:r w:rsidRPr="00F76B82">
        <w:rPr>
          <w:rFonts w:ascii="Garamond" w:hAnsi="Garamond"/>
          <w:sz w:val="28"/>
          <w:szCs w:val="28"/>
        </w:rPr>
        <w:t xml:space="preserve"> από τις παρακάτω λέξεις: </w:t>
      </w:r>
    </w:p>
    <w:p w14:paraId="07282E8A" w14:textId="77777777" w:rsidR="0003525D" w:rsidRPr="00F76B82" w:rsidRDefault="0003525D" w:rsidP="0003525D">
      <w:pPr>
        <w:rPr>
          <w:rFonts w:ascii="Garamond" w:hAnsi="Garamond"/>
          <w:sz w:val="28"/>
          <w:szCs w:val="28"/>
        </w:rPr>
      </w:pPr>
      <w:r w:rsidRPr="00F76B82">
        <w:rPr>
          <w:rFonts w:ascii="Garamond" w:hAnsi="Garamond"/>
          <w:sz w:val="28"/>
          <w:szCs w:val="28"/>
        </w:rPr>
        <w:t>«έξτρα»...</w:t>
      </w:r>
    </w:p>
    <w:p w14:paraId="08098C5F" w14:textId="3E8E0B6B" w:rsidR="0003525D" w:rsidRPr="00F76B82" w:rsidRDefault="0003525D" w:rsidP="0003525D">
      <w:pPr>
        <w:rPr>
          <w:rFonts w:ascii="Garamond" w:hAnsi="Garamond"/>
          <w:sz w:val="28"/>
          <w:szCs w:val="28"/>
        </w:rPr>
      </w:pPr>
      <w:r w:rsidRPr="00F76B82">
        <w:rPr>
          <w:rFonts w:ascii="Garamond" w:hAnsi="Garamond"/>
          <w:sz w:val="28"/>
          <w:szCs w:val="28"/>
        </w:rPr>
        <w:t xml:space="preserve"> </w:t>
      </w:r>
      <w:r w:rsidRPr="00F76B82">
        <w:rPr>
          <w:rFonts w:ascii="Garamond" w:hAnsi="Garamond"/>
          <w:sz w:val="28"/>
          <w:szCs w:val="28"/>
        </w:rPr>
        <w:t>Β</w:t>
      </w:r>
      <w:r w:rsidRPr="00F76B82">
        <w:rPr>
          <w:rFonts w:ascii="Garamond" w:hAnsi="Garamond"/>
          <w:sz w:val="28"/>
          <w:szCs w:val="28"/>
        </w:rPr>
        <w:t>ελτιωθε</w:t>
      </w:r>
      <w:r w:rsidRPr="00F76B82">
        <w:rPr>
          <w:rFonts w:ascii="Garamond" w:hAnsi="Garamond"/>
          <w:sz w:val="28"/>
          <w:szCs w:val="28"/>
        </w:rPr>
        <w:t>ί…</w:t>
      </w:r>
    </w:p>
    <w:p w14:paraId="40FD755A" w14:textId="55711B97" w:rsidR="0003525D" w:rsidRPr="00F76B82" w:rsidRDefault="0003525D" w:rsidP="0003525D">
      <w:pPr>
        <w:rPr>
          <w:rFonts w:ascii="Garamond" w:hAnsi="Garamond"/>
          <w:sz w:val="28"/>
          <w:szCs w:val="28"/>
        </w:rPr>
      </w:pPr>
      <w:r w:rsidRPr="00F76B82">
        <w:rPr>
          <w:rFonts w:ascii="Garamond" w:hAnsi="Garamond"/>
          <w:sz w:val="28"/>
          <w:szCs w:val="28"/>
        </w:rPr>
        <w:t>Α</w:t>
      </w:r>
      <w:r w:rsidRPr="00F76B82">
        <w:rPr>
          <w:rFonts w:ascii="Garamond" w:hAnsi="Garamond"/>
          <w:sz w:val="28"/>
          <w:szCs w:val="28"/>
        </w:rPr>
        <w:t>νέφικτο</w:t>
      </w:r>
      <w:r w:rsidRPr="00F76B82">
        <w:rPr>
          <w:rFonts w:ascii="Garamond" w:hAnsi="Garamond"/>
          <w:sz w:val="28"/>
          <w:szCs w:val="28"/>
        </w:rPr>
        <w:t>…</w:t>
      </w:r>
      <w:r w:rsidRPr="00F76B82">
        <w:rPr>
          <w:rFonts w:ascii="Garamond" w:hAnsi="Garamond"/>
          <w:sz w:val="28"/>
          <w:szCs w:val="28"/>
        </w:rPr>
        <w:t>.</w:t>
      </w:r>
    </w:p>
    <w:p w14:paraId="4F25E570" w14:textId="4FADCA78" w:rsidR="0003525D" w:rsidRPr="00F76B82" w:rsidRDefault="0003525D" w:rsidP="0003525D">
      <w:pPr>
        <w:rPr>
          <w:rFonts w:ascii="Garamond" w:hAnsi="Garamond"/>
          <w:sz w:val="28"/>
          <w:szCs w:val="28"/>
        </w:rPr>
      </w:pPr>
      <w:r w:rsidRPr="00F76B82">
        <w:rPr>
          <w:rFonts w:ascii="Garamond" w:hAnsi="Garamond"/>
          <w:sz w:val="28"/>
          <w:szCs w:val="28"/>
        </w:rPr>
        <w:t xml:space="preserve"> χρειάζεται...</w:t>
      </w:r>
    </w:p>
    <w:p w14:paraId="57CAD0CC" w14:textId="2F962ED6" w:rsidR="0003525D" w:rsidRPr="00F76B82" w:rsidRDefault="0003525D" w:rsidP="0003525D">
      <w:pPr>
        <w:rPr>
          <w:rFonts w:ascii="Garamond" w:hAnsi="Garamond"/>
          <w:sz w:val="28"/>
          <w:szCs w:val="28"/>
        </w:rPr>
      </w:pPr>
      <w:r w:rsidRPr="00F76B82">
        <w:rPr>
          <w:rFonts w:ascii="Garamond" w:hAnsi="Garamond"/>
          <w:sz w:val="28"/>
          <w:szCs w:val="28"/>
        </w:rPr>
        <w:t xml:space="preserve"> στηρίζεται</w:t>
      </w:r>
      <w:r w:rsidRPr="00F76B82">
        <w:rPr>
          <w:rFonts w:ascii="Garamond" w:hAnsi="Garamond"/>
          <w:sz w:val="28"/>
          <w:szCs w:val="28"/>
        </w:rPr>
        <w:t>…</w:t>
      </w:r>
      <w:r w:rsidRPr="00F76B82">
        <w:rPr>
          <w:rFonts w:ascii="Garamond" w:hAnsi="Garamond"/>
          <w:sz w:val="28"/>
          <w:szCs w:val="28"/>
        </w:rPr>
        <w:t xml:space="preserve"> </w:t>
      </w:r>
    </w:p>
    <w:p w14:paraId="677C2AB7" w14:textId="629DC1FC" w:rsidR="0003525D" w:rsidRPr="0003525D" w:rsidRDefault="0003525D" w:rsidP="0003525D">
      <w:pPr>
        <w:rPr>
          <w:rFonts w:ascii="Garamond" w:hAnsi="Garamond"/>
          <w:sz w:val="28"/>
          <w:szCs w:val="28"/>
        </w:rPr>
      </w:pPr>
      <w:proofErr w:type="spellStart"/>
      <w:r w:rsidRPr="00F76B82">
        <w:rPr>
          <w:rFonts w:ascii="Garamond" w:hAnsi="Garamond"/>
          <w:sz w:val="28"/>
          <w:szCs w:val="28"/>
        </w:rPr>
        <w:t>απαιτούµενη</w:t>
      </w:r>
      <w:proofErr w:type="spellEnd"/>
      <w:r w:rsidRPr="00F76B82">
        <w:rPr>
          <w:rFonts w:ascii="Garamond" w:hAnsi="Garamond"/>
          <w:sz w:val="28"/>
          <w:szCs w:val="28"/>
        </w:rPr>
        <w:t>…</w:t>
      </w:r>
    </w:p>
    <w:p w14:paraId="17435107" w14:textId="2FF19378" w:rsidR="0003525D" w:rsidRPr="0003525D" w:rsidRDefault="0003525D" w:rsidP="0003525D">
      <w:pPr>
        <w:rPr>
          <w:rFonts w:ascii="Garamond" w:hAnsi="Garamond"/>
          <w:sz w:val="28"/>
          <w:szCs w:val="28"/>
        </w:rPr>
      </w:pPr>
    </w:p>
    <w:p w14:paraId="70FD8702" w14:textId="0C410C56" w:rsidR="007E697C" w:rsidRPr="00F76B82" w:rsidRDefault="00F76B82" w:rsidP="0003525D">
      <w:pPr>
        <w:rPr>
          <w:rFonts w:ascii="Garamond" w:hAnsi="Garamond"/>
          <w:sz w:val="28"/>
          <w:szCs w:val="28"/>
        </w:rPr>
      </w:pPr>
      <w:r w:rsidRPr="00F76B82">
        <w:rPr>
          <w:rFonts w:ascii="Garamond" w:hAnsi="Garamond"/>
          <w:sz w:val="28"/>
          <w:szCs w:val="28"/>
        </w:rPr>
        <w:t>«</w:t>
      </w:r>
      <w:r w:rsidR="0003525D" w:rsidRPr="00F76B82">
        <w:rPr>
          <w:rFonts w:ascii="Garamond" w:hAnsi="Garamond"/>
          <w:sz w:val="28"/>
          <w:szCs w:val="28"/>
        </w:rPr>
        <w:t xml:space="preserve">Χρειάζεται να στηρίζεται </w:t>
      </w:r>
      <w:r w:rsidRPr="00F76B82">
        <w:rPr>
          <w:rFonts w:ascii="Garamond" w:hAnsi="Garamond"/>
          <w:sz w:val="28"/>
          <w:szCs w:val="28"/>
        </w:rPr>
        <w:t>η διδασκαλία των ξένων γλωσσών οπτικοακουστικά με σύγχρονα τεχνολογικά εκπαιδευτικά μέσα»  : Να αναπτύξετε και να αιτιολογήσετε την περίοδο αυτή σε μία παράγραφο 80-90 λέξεων.</w:t>
      </w:r>
    </w:p>
    <w:sectPr w:rsidR="007E697C" w:rsidRPr="00F76B82" w:rsidSect="00F76B82">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E"/>
    <w:rsid w:val="0003525D"/>
    <w:rsid w:val="0030021E"/>
    <w:rsid w:val="007E697C"/>
    <w:rsid w:val="00814B30"/>
    <w:rsid w:val="00A16BA1"/>
    <w:rsid w:val="00F76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37A6"/>
  <w15:chartTrackingRefBased/>
  <w15:docId w15:val="{560DCD03-FFA0-498C-8438-A6978299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4076">
      <w:bodyDiv w:val="1"/>
      <w:marLeft w:val="0"/>
      <w:marRight w:val="0"/>
      <w:marTop w:val="0"/>
      <w:marBottom w:val="0"/>
      <w:divBdr>
        <w:top w:val="none" w:sz="0" w:space="0" w:color="auto"/>
        <w:left w:val="none" w:sz="0" w:space="0" w:color="auto"/>
        <w:bottom w:val="none" w:sz="0" w:space="0" w:color="auto"/>
        <w:right w:val="none" w:sz="0" w:space="0" w:color="auto"/>
      </w:divBdr>
    </w:div>
    <w:div w:id="16616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486</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3</cp:revision>
  <dcterms:created xsi:type="dcterms:W3CDTF">2023-09-27T17:05:00Z</dcterms:created>
  <dcterms:modified xsi:type="dcterms:W3CDTF">2023-09-27T17:21:00Z</dcterms:modified>
</cp:coreProperties>
</file>