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87CF3" w14:textId="77777777"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inherit" w:eastAsia="Times New Roman" w:hAnsi="inherit" w:cs="Arial"/>
          <w:b/>
          <w:bCs/>
          <w:color w:val="000000"/>
          <w:sz w:val="24"/>
          <w:szCs w:val="24"/>
          <w:bdr w:val="none" w:sz="0" w:space="0" w:color="auto" w:frame="1"/>
          <w:lang w:eastAsia="el-GR"/>
        </w:rPr>
        <w:t>Η κοινωνική ανάπτυξη των παιδιών μέσω της φιλίας</w:t>
      </w:r>
      <w:r>
        <w:rPr>
          <w:rFonts w:ascii="Arial" w:eastAsia="Times New Roman" w:hAnsi="Arial" w:cs="Arial"/>
          <w:color w:val="000000"/>
          <w:sz w:val="24"/>
          <w:szCs w:val="24"/>
          <w:bdr w:val="none" w:sz="0" w:space="0" w:color="auto" w:frame="1"/>
          <w:lang w:eastAsia="el-GR"/>
        </w:rPr>
        <w:t>– </w:t>
      </w:r>
      <w:r>
        <w:rPr>
          <w:rFonts w:ascii="inherit" w:eastAsia="Times New Roman" w:hAnsi="inherit" w:cs="Arial"/>
          <w:b/>
          <w:bCs/>
          <w:color w:val="000000"/>
          <w:sz w:val="24"/>
          <w:szCs w:val="24"/>
          <w:bdr w:val="none" w:sz="0" w:space="0" w:color="auto" w:frame="1"/>
          <w:lang w:eastAsia="el-GR"/>
        </w:rPr>
        <w:t>Ο ρόλος της οικογένειας και του σχολείου</w:t>
      </w:r>
    </w:p>
    <w:p w14:paraId="09CE7BE1" w14:textId="00C90801"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 xml:space="preserve">Η πρώτη επίσημη ψυχολογική θεωρία που αναγράφεται έμμεσα στην παιδική φιλία είναι του </w:t>
      </w:r>
      <w:proofErr w:type="spellStart"/>
      <w:r>
        <w:rPr>
          <w:rFonts w:ascii="Arial" w:eastAsia="Times New Roman" w:hAnsi="Arial" w:cs="Arial"/>
          <w:color w:val="000000"/>
          <w:sz w:val="24"/>
          <w:szCs w:val="24"/>
          <w:bdr w:val="none" w:sz="0" w:space="0" w:color="auto" w:frame="1"/>
          <w:lang w:eastAsia="el-GR"/>
        </w:rPr>
        <w:t>Piaget</w:t>
      </w:r>
      <w:proofErr w:type="spellEnd"/>
      <w:r>
        <w:rPr>
          <w:rFonts w:ascii="Arial" w:eastAsia="Times New Roman" w:hAnsi="Arial" w:cs="Arial"/>
          <w:color w:val="000000"/>
          <w:sz w:val="24"/>
          <w:szCs w:val="24"/>
          <w:bdr w:val="none" w:sz="0" w:space="0" w:color="auto" w:frame="1"/>
          <w:lang w:eastAsia="el-GR"/>
        </w:rPr>
        <w:t xml:space="preserve"> (1965), όπου περιγράφεται πως οι από τη φύση τους ισότιμες κοινωνικές σχέσεις με τους συνομηλίκους και όχι η </w:t>
      </w:r>
      <w:r>
        <w:rPr>
          <w:rFonts w:ascii="inherit" w:eastAsia="Times New Roman" w:hAnsi="inherit" w:cs="Arial"/>
          <w:b/>
          <w:bCs/>
          <w:color w:val="000000"/>
          <w:sz w:val="24"/>
          <w:szCs w:val="24"/>
          <w:bdr w:val="none" w:sz="0" w:space="0" w:color="auto" w:frame="1"/>
          <w:lang w:eastAsia="el-GR"/>
        </w:rPr>
        <w:t>άκριτη</w:t>
      </w:r>
      <w:r>
        <w:rPr>
          <w:rFonts w:ascii="Arial" w:eastAsia="Times New Roman" w:hAnsi="Arial" w:cs="Arial"/>
          <w:color w:val="000000"/>
          <w:sz w:val="24"/>
          <w:szCs w:val="24"/>
          <w:bdr w:val="none" w:sz="0" w:space="0" w:color="auto" w:frame="1"/>
          <w:lang w:eastAsia="el-GR"/>
        </w:rPr>
        <w:t xml:space="preserve"> αποδοχή των κανόνων της </w:t>
      </w:r>
      <w:proofErr w:type="spellStart"/>
      <w:r>
        <w:rPr>
          <w:rFonts w:ascii="Arial" w:eastAsia="Times New Roman" w:hAnsi="Arial" w:cs="Arial"/>
          <w:color w:val="000000"/>
          <w:sz w:val="24"/>
          <w:szCs w:val="24"/>
          <w:bdr w:val="none" w:sz="0" w:space="0" w:color="auto" w:frame="1"/>
          <w:lang w:eastAsia="el-GR"/>
        </w:rPr>
        <w:t>γονεϊκή</w:t>
      </w:r>
      <w:r w:rsidR="007C1BAD">
        <w:rPr>
          <w:rFonts w:ascii="Arial" w:eastAsia="Times New Roman" w:hAnsi="Arial" w:cs="Arial"/>
          <w:color w:val="000000"/>
          <w:sz w:val="24"/>
          <w:szCs w:val="24"/>
          <w:bdr w:val="none" w:sz="0" w:space="0" w:color="auto" w:frame="1"/>
          <w:lang w:eastAsia="el-GR"/>
        </w:rPr>
        <w:t>ς</w:t>
      </w:r>
      <w:proofErr w:type="spellEnd"/>
      <w:r w:rsidR="007C1BAD">
        <w:rPr>
          <w:rFonts w:ascii="Arial" w:eastAsia="Times New Roman" w:hAnsi="Arial" w:cs="Arial"/>
          <w:color w:val="000000"/>
          <w:sz w:val="24"/>
          <w:szCs w:val="24"/>
          <w:bdr w:val="none" w:sz="0" w:space="0" w:color="auto" w:frame="1"/>
          <w:lang w:eastAsia="el-GR"/>
        </w:rPr>
        <w:t xml:space="preserve"> </w:t>
      </w:r>
      <w:r>
        <w:rPr>
          <w:rFonts w:ascii="Arial" w:eastAsia="Times New Roman" w:hAnsi="Arial" w:cs="Arial"/>
          <w:color w:val="000000"/>
          <w:sz w:val="24"/>
          <w:szCs w:val="24"/>
          <w:bdr w:val="none" w:sz="0" w:space="0" w:color="auto" w:frame="1"/>
          <w:lang w:eastAsia="el-GR"/>
        </w:rPr>
        <w:t>αυθεντίας </w:t>
      </w:r>
      <w:r>
        <w:rPr>
          <w:rFonts w:ascii="inherit" w:eastAsia="Times New Roman" w:hAnsi="inherit" w:cs="Arial"/>
          <w:b/>
          <w:bCs/>
          <w:color w:val="000000"/>
          <w:sz w:val="24"/>
          <w:szCs w:val="24"/>
          <w:bdr w:val="none" w:sz="0" w:space="0" w:color="auto" w:frame="1"/>
          <w:lang w:eastAsia="el-GR"/>
        </w:rPr>
        <w:t>προάγουν</w:t>
      </w:r>
      <w:r>
        <w:rPr>
          <w:rFonts w:ascii="Arial" w:eastAsia="Times New Roman" w:hAnsi="Arial" w:cs="Arial"/>
          <w:color w:val="000000"/>
          <w:sz w:val="24"/>
          <w:szCs w:val="24"/>
          <w:bdr w:val="none" w:sz="0" w:space="0" w:color="auto" w:frame="1"/>
          <w:lang w:eastAsia="el-GR"/>
        </w:rPr>
        <w:t> την </w:t>
      </w:r>
      <w:r>
        <w:rPr>
          <w:rFonts w:ascii="inherit" w:eastAsia="Times New Roman" w:hAnsi="inherit" w:cs="Arial"/>
          <w:b/>
          <w:bCs/>
          <w:color w:val="000000"/>
          <w:sz w:val="24"/>
          <w:szCs w:val="24"/>
          <w:bdr w:val="none" w:sz="0" w:space="0" w:color="auto" w:frame="1"/>
          <w:lang w:eastAsia="el-GR"/>
        </w:rPr>
        <w:t>ανάπτυξη</w:t>
      </w:r>
      <w:r>
        <w:rPr>
          <w:rFonts w:ascii="Arial" w:eastAsia="Times New Roman" w:hAnsi="Arial" w:cs="Arial"/>
          <w:color w:val="000000"/>
          <w:sz w:val="24"/>
          <w:szCs w:val="24"/>
          <w:bdr w:val="none" w:sz="0" w:space="0" w:color="auto" w:frame="1"/>
          <w:lang w:eastAsia="el-GR"/>
        </w:rPr>
        <w:t> της </w:t>
      </w:r>
      <w:r>
        <w:rPr>
          <w:rFonts w:ascii="inherit" w:eastAsia="Times New Roman" w:hAnsi="inherit" w:cs="Arial"/>
          <w:b/>
          <w:bCs/>
          <w:color w:val="000000"/>
          <w:sz w:val="24"/>
          <w:szCs w:val="24"/>
          <w:bdr w:val="none" w:sz="0" w:space="0" w:color="auto" w:frame="1"/>
          <w:lang w:eastAsia="el-GR"/>
        </w:rPr>
        <w:t>αυτόνομης</w:t>
      </w:r>
      <w:r>
        <w:rPr>
          <w:rFonts w:ascii="Arial" w:eastAsia="Times New Roman" w:hAnsi="Arial" w:cs="Arial"/>
          <w:color w:val="000000"/>
          <w:sz w:val="24"/>
          <w:szCs w:val="24"/>
          <w:bdr w:val="none" w:sz="0" w:space="0" w:color="auto" w:frame="1"/>
          <w:lang w:eastAsia="el-GR"/>
        </w:rPr>
        <w:t> ηθικότητας του παιδιού. Διατυπώθηκε </w:t>
      </w:r>
      <w:r>
        <w:rPr>
          <w:rFonts w:ascii="Arial" w:eastAsia="Times New Roman" w:hAnsi="Arial" w:cs="Arial"/>
          <w:bCs/>
          <w:color w:val="000000"/>
          <w:sz w:val="24"/>
          <w:szCs w:val="24"/>
          <w:bdr w:val="none" w:sz="0" w:space="0" w:color="auto" w:frame="1"/>
          <w:lang w:eastAsia="el-GR"/>
        </w:rPr>
        <w:t>ακόμη</w:t>
      </w:r>
      <w:r>
        <w:rPr>
          <w:rFonts w:ascii="Arial" w:eastAsia="Times New Roman" w:hAnsi="Arial" w:cs="Arial"/>
          <w:color w:val="000000"/>
          <w:sz w:val="24"/>
          <w:szCs w:val="24"/>
          <w:bdr w:val="none" w:sz="0" w:space="0" w:color="auto" w:frame="1"/>
          <w:lang w:eastAsia="el-GR"/>
        </w:rPr>
        <w:t> η </w:t>
      </w:r>
      <w:r>
        <w:rPr>
          <w:rFonts w:ascii="Arial" w:eastAsia="Times New Roman" w:hAnsi="Arial" w:cs="Arial"/>
          <w:bCs/>
          <w:color w:val="000000"/>
          <w:sz w:val="24"/>
          <w:szCs w:val="24"/>
          <w:bdr w:val="none" w:sz="0" w:space="0" w:color="auto" w:frame="1"/>
          <w:lang w:eastAsia="el-GR"/>
        </w:rPr>
        <w:t>άποψη</w:t>
      </w:r>
      <w:r>
        <w:rPr>
          <w:rFonts w:ascii="Arial" w:eastAsia="Times New Roman" w:hAnsi="Arial" w:cs="Arial"/>
          <w:color w:val="000000"/>
          <w:sz w:val="24"/>
          <w:szCs w:val="24"/>
          <w:bdr w:val="none" w:sz="0" w:space="0" w:color="auto" w:frame="1"/>
          <w:lang w:eastAsia="el-GR"/>
        </w:rPr>
        <w:t xml:space="preserve"> ότι οι στενοί φίλοι βοηθούν τους εφήβους να αντιμετωπίσουν τις </w:t>
      </w:r>
      <w:proofErr w:type="spellStart"/>
      <w:r>
        <w:rPr>
          <w:rFonts w:ascii="Arial" w:eastAsia="Times New Roman" w:hAnsi="Arial" w:cs="Arial"/>
          <w:color w:val="000000"/>
          <w:sz w:val="24"/>
          <w:szCs w:val="24"/>
          <w:bdr w:val="none" w:sz="0" w:space="0" w:color="auto" w:frame="1"/>
          <w:lang w:eastAsia="el-GR"/>
        </w:rPr>
        <w:t>αφυπνιζόμενες</w:t>
      </w:r>
      <w:proofErr w:type="spellEnd"/>
      <w:r>
        <w:rPr>
          <w:rFonts w:ascii="Arial" w:eastAsia="Times New Roman" w:hAnsi="Arial" w:cs="Arial"/>
          <w:color w:val="000000"/>
          <w:sz w:val="24"/>
          <w:szCs w:val="24"/>
          <w:bdr w:val="none" w:sz="0" w:space="0" w:color="auto" w:frame="1"/>
          <w:lang w:eastAsia="el-GR"/>
        </w:rPr>
        <w:t xml:space="preserve"> παρορμήσεις τους και να διοχετεύσουν θετικά την ενέργειά τους μέσα στο πλαίσιο των συζητήσεων και των αμοιβαίων συμβουλών. Η φιλία αποτελεί μια μορφή σχέσης που εμφανίζεται σε όλες τις κοινωνίες και εκδηλώνεται με μια ποικιλία τρόπων ανάλογα με το πολιτισμικό σύστημα</w:t>
      </w:r>
      <w:hyperlink r:id="rId5" w:history="1">
        <w:r>
          <w:rPr>
            <w:rStyle w:val="-"/>
            <w:rFonts w:ascii="Arial" w:eastAsia="Times New Roman" w:hAnsi="Arial" w:cs="Arial"/>
            <w:color w:val="000000"/>
            <w:sz w:val="24"/>
            <w:szCs w:val="24"/>
            <w:u w:val="none"/>
            <w:bdr w:val="none" w:sz="0" w:space="0" w:color="auto" w:frame="1"/>
            <w:lang w:eastAsia="el-GR"/>
          </w:rPr>
          <w:t>.</w:t>
        </w:r>
      </w:hyperlink>
      <w:r>
        <w:rPr>
          <w:rFonts w:ascii="Arial" w:eastAsia="Times New Roman" w:hAnsi="Arial" w:cs="Arial"/>
          <w:color w:val="000000"/>
          <w:sz w:val="24"/>
          <w:szCs w:val="24"/>
          <w:bdr w:val="none" w:sz="0" w:space="0" w:color="auto" w:frame="1"/>
          <w:lang w:eastAsia="el-GR"/>
        </w:rPr>
        <w:t> Ορίζεται κυρίως ως δυαδική σχέση, εθελοντική και αμοιβαία ρυθμιζόμενη και από τα δύο μέλη της, η οποία σκοπεύει στην ικανοποίηση συγκεκριμένων κοινωνικών αναγκών, όπως είναι η συντροφικότητα, η οικειότητα και η στοργή.</w:t>
      </w:r>
    </w:p>
    <w:p w14:paraId="5173151E" w14:textId="77777777"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Τα παραπάνω δημιουργούν ρομαντική αντίληψη για τη φιλία, η οποία </w:t>
      </w:r>
      <w:r>
        <w:rPr>
          <w:rFonts w:ascii="inherit" w:eastAsia="Times New Roman" w:hAnsi="inherit" w:cs="Arial"/>
          <w:b/>
          <w:bCs/>
          <w:color w:val="000000"/>
          <w:sz w:val="24"/>
          <w:szCs w:val="24"/>
          <w:bdr w:val="none" w:sz="0" w:space="0" w:color="auto" w:frame="1"/>
          <w:lang w:eastAsia="el-GR"/>
        </w:rPr>
        <w:t>όμως</w:t>
      </w:r>
      <w:r>
        <w:rPr>
          <w:rFonts w:ascii="Arial" w:eastAsia="Times New Roman" w:hAnsi="Arial" w:cs="Arial"/>
          <w:color w:val="000000"/>
          <w:sz w:val="24"/>
          <w:szCs w:val="24"/>
          <w:bdr w:val="none" w:sz="0" w:space="0" w:color="auto" w:frame="1"/>
          <w:lang w:eastAsia="el-GR"/>
        </w:rPr>
        <w:t xml:space="preserve"> απέχει από την πραγματικότητα. Ο </w:t>
      </w:r>
      <w:proofErr w:type="spellStart"/>
      <w:r>
        <w:rPr>
          <w:rFonts w:ascii="Arial" w:eastAsia="Times New Roman" w:hAnsi="Arial" w:cs="Arial"/>
          <w:color w:val="000000"/>
          <w:sz w:val="24"/>
          <w:szCs w:val="24"/>
          <w:bdr w:val="none" w:sz="0" w:space="0" w:color="auto" w:frame="1"/>
          <w:lang w:eastAsia="el-GR"/>
        </w:rPr>
        <w:t>Sullivan</w:t>
      </w:r>
      <w:proofErr w:type="spellEnd"/>
      <w:r>
        <w:rPr>
          <w:rFonts w:ascii="Arial" w:eastAsia="Times New Roman" w:hAnsi="Arial" w:cs="Arial"/>
          <w:color w:val="000000"/>
          <w:sz w:val="24"/>
          <w:szCs w:val="24"/>
          <w:bdr w:val="none" w:sz="0" w:space="0" w:color="auto" w:frame="1"/>
          <w:lang w:eastAsia="el-GR"/>
        </w:rPr>
        <w:t xml:space="preserve"> είχε τονίσει ότι οι φιλίες των παιδιών μπορούν να είναι εξίσου πολύ ανταγωνιστικές και να έχουν αρνητικές </w:t>
      </w:r>
      <w:r>
        <w:rPr>
          <w:rFonts w:ascii="Arial" w:eastAsia="Times New Roman" w:hAnsi="Arial" w:cs="Arial"/>
          <w:bCs/>
          <w:color w:val="000000"/>
          <w:sz w:val="24"/>
          <w:szCs w:val="24"/>
          <w:bdr w:val="none" w:sz="0" w:space="0" w:color="auto" w:frame="1"/>
          <w:lang w:eastAsia="el-GR"/>
        </w:rPr>
        <w:t>επιπτώσεις</w:t>
      </w:r>
      <w:r>
        <w:rPr>
          <w:rFonts w:ascii="Arial" w:eastAsia="Times New Roman" w:hAnsi="Arial" w:cs="Arial"/>
          <w:color w:val="000000"/>
          <w:sz w:val="24"/>
          <w:szCs w:val="24"/>
          <w:bdr w:val="none" w:sz="0" w:space="0" w:color="auto" w:frame="1"/>
          <w:lang w:eastAsia="el-GR"/>
        </w:rPr>
        <w:t> στην ανάπτυξή τους. Οι φιλίες εμπεριέχουν και αρνητικές διαστάσεις, όπως είναι οι συγκρούσεις.</w:t>
      </w:r>
    </w:p>
    <w:p w14:paraId="46FE0A72" w14:textId="77777777"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 Ένα αγωνιώδες ερώτημα των γονέων είναι κατά πόσο μπορούν να επηρεάσουν την κοινωνική ανάπτυξη των παιδιών τους. Συχνά οι γονείς κυρίως των εφήβων παραπονιούνται ότι αυτοί επηρεάζονται κυρίως από τους φίλους τους, στους οποίους καταφεύγουν για την ανεύρεση συντροφικότητας και </w:t>
      </w:r>
      <w:r>
        <w:rPr>
          <w:rFonts w:ascii="inherit" w:eastAsia="Times New Roman" w:hAnsi="inherit" w:cs="Arial"/>
          <w:b/>
          <w:bCs/>
          <w:color w:val="000000"/>
          <w:sz w:val="24"/>
          <w:szCs w:val="24"/>
          <w:bdr w:val="none" w:sz="0" w:space="0" w:color="auto" w:frame="1"/>
          <w:lang w:eastAsia="el-GR"/>
        </w:rPr>
        <w:t>συμβουλών, </w:t>
      </w:r>
      <w:r>
        <w:rPr>
          <w:rFonts w:ascii="Arial" w:eastAsia="Times New Roman" w:hAnsi="Arial" w:cs="Arial"/>
          <w:bCs/>
          <w:color w:val="000000"/>
          <w:sz w:val="24"/>
          <w:szCs w:val="24"/>
          <w:bdr w:val="none" w:sz="0" w:space="0" w:color="auto" w:frame="1"/>
          <w:lang w:eastAsia="el-GR"/>
        </w:rPr>
        <w:t>ενώ</w:t>
      </w:r>
      <w:r>
        <w:rPr>
          <w:rFonts w:ascii="Arial" w:eastAsia="Times New Roman" w:hAnsi="Arial" w:cs="Arial"/>
          <w:color w:val="000000"/>
          <w:sz w:val="24"/>
          <w:szCs w:val="24"/>
          <w:bdr w:val="none" w:sz="0" w:space="0" w:color="auto" w:frame="1"/>
          <w:lang w:eastAsia="el-GR"/>
        </w:rPr>
        <w:t xml:space="preserve"> είναι εντελώς απομακρυσμένοι από τη </w:t>
      </w:r>
      <w:proofErr w:type="spellStart"/>
      <w:r>
        <w:rPr>
          <w:rFonts w:ascii="Arial" w:eastAsia="Times New Roman" w:hAnsi="Arial" w:cs="Arial"/>
          <w:color w:val="000000"/>
          <w:sz w:val="24"/>
          <w:szCs w:val="24"/>
          <w:bdr w:val="none" w:sz="0" w:space="0" w:color="auto" w:frame="1"/>
          <w:lang w:eastAsia="el-GR"/>
        </w:rPr>
        <w:t>γονεϊκή</w:t>
      </w:r>
      <w:proofErr w:type="spellEnd"/>
      <w:r>
        <w:rPr>
          <w:rFonts w:ascii="Arial" w:eastAsia="Times New Roman" w:hAnsi="Arial" w:cs="Arial"/>
          <w:color w:val="000000"/>
          <w:sz w:val="24"/>
          <w:szCs w:val="24"/>
          <w:bdr w:val="none" w:sz="0" w:space="0" w:color="auto" w:frame="1"/>
          <w:lang w:eastAsia="el-GR"/>
        </w:rPr>
        <w:t> </w:t>
      </w:r>
      <w:r>
        <w:rPr>
          <w:rFonts w:ascii="Arial" w:eastAsia="Times New Roman" w:hAnsi="Arial" w:cs="Arial"/>
          <w:bCs/>
          <w:color w:val="000000"/>
          <w:sz w:val="24"/>
          <w:szCs w:val="24"/>
          <w:bdr w:val="none" w:sz="0" w:space="0" w:color="auto" w:frame="1"/>
          <w:lang w:eastAsia="el-GR"/>
        </w:rPr>
        <w:t>επιρροή</w:t>
      </w:r>
      <w:r>
        <w:rPr>
          <w:rFonts w:ascii="inherit" w:eastAsia="Times New Roman" w:hAnsi="inherit" w:cs="Arial"/>
          <w:b/>
          <w:bCs/>
          <w:color w:val="000000"/>
          <w:sz w:val="24"/>
          <w:szCs w:val="24"/>
          <w:bdr w:val="none" w:sz="0" w:space="0" w:color="auto" w:frame="1"/>
          <w:lang w:eastAsia="el-GR"/>
        </w:rPr>
        <w:t>. </w:t>
      </w:r>
      <w:r>
        <w:rPr>
          <w:rFonts w:ascii="Arial" w:eastAsia="Times New Roman" w:hAnsi="Arial" w:cs="Arial"/>
          <w:bCs/>
          <w:color w:val="000000"/>
          <w:sz w:val="24"/>
          <w:szCs w:val="24"/>
          <w:bdr w:val="none" w:sz="0" w:space="0" w:color="auto" w:frame="1"/>
          <w:lang w:eastAsia="el-GR"/>
        </w:rPr>
        <w:t>Αποποιούνται έτσι</w:t>
      </w:r>
      <w:r>
        <w:rPr>
          <w:rFonts w:ascii="Arial" w:eastAsia="Times New Roman" w:hAnsi="Arial" w:cs="Arial"/>
          <w:color w:val="000000"/>
          <w:sz w:val="24"/>
          <w:szCs w:val="24"/>
          <w:bdr w:val="none" w:sz="0" w:space="0" w:color="auto" w:frame="1"/>
          <w:lang w:eastAsia="el-GR"/>
        </w:rPr>
        <w:t> έμμεσα οι γονείς τη δική τους </w:t>
      </w:r>
      <w:r>
        <w:rPr>
          <w:rFonts w:ascii="Arial" w:eastAsia="Times New Roman" w:hAnsi="Arial" w:cs="Arial"/>
          <w:bCs/>
          <w:color w:val="000000"/>
          <w:sz w:val="24"/>
          <w:szCs w:val="24"/>
          <w:bdr w:val="none" w:sz="0" w:space="0" w:color="auto" w:frame="1"/>
          <w:lang w:eastAsia="el-GR"/>
        </w:rPr>
        <w:t>ευθύνη</w:t>
      </w:r>
      <w:r>
        <w:rPr>
          <w:rFonts w:ascii="Arial" w:eastAsia="Times New Roman" w:hAnsi="Arial" w:cs="Arial"/>
          <w:color w:val="000000"/>
          <w:sz w:val="24"/>
          <w:szCs w:val="24"/>
          <w:bdr w:val="none" w:sz="0" w:space="0" w:color="auto" w:frame="1"/>
          <w:lang w:eastAsia="el-GR"/>
        </w:rPr>
        <w:t> για οποιοδήποτε παραστράτημα των παιδιών τους (“Φταίνε οι κακές παρέες”).</w:t>
      </w:r>
    </w:p>
    <w:p w14:paraId="1AE39C7F" w14:textId="77777777"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Σήμερα η ψυχολογία </w:t>
      </w:r>
      <w:r>
        <w:rPr>
          <w:rFonts w:ascii="Arial" w:eastAsia="Times New Roman" w:hAnsi="Arial" w:cs="Arial"/>
          <w:bCs/>
          <w:color w:val="000000"/>
          <w:sz w:val="24"/>
          <w:szCs w:val="24"/>
          <w:bdr w:val="none" w:sz="0" w:space="0" w:color="auto" w:frame="1"/>
          <w:lang w:eastAsia="el-GR"/>
        </w:rPr>
        <w:t>επισημαίνει</w:t>
      </w:r>
      <w:r>
        <w:rPr>
          <w:rFonts w:ascii="inherit" w:eastAsia="Times New Roman" w:hAnsi="inherit" w:cs="Arial"/>
          <w:b/>
          <w:bCs/>
          <w:color w:val="000000"/>
          <w:sz w:val="24"/>
          <w:szCs w:val="24"/>
          <w:bdr w:val="none" w:sz="0" w:space="0" w:color="auto" w:frame="1"/>
          <w:lang w:eastAsia="el-GR"/>
        </w:rPr>
        <w:t> </w:t>
      </w:r>
      <w:r>
        <w:rPr>
          <w:rFonts w:ascii="Arial" w:eastAsia="Times New Roman" w:hAnsi="Arial" w:cs="Arial"/>
          <w:color w:val="000000"/>
          <w:sz w:val="24"/>
          <w:szCs w:val="24"/>
          <w:bdr w:val="none" w:sz="0" w:space="0" w:color="auto" w:frame="1"/>
          <w:lang w:eastAsia="el-GR"/>
        </w:rPr>
        <w:t xml:space="preserve">ότι ο ενδιάμεσος κρίκος της σχέσης του παιδιού με τους συνομηλίκους του είναι η σχέση του με τους γονείς. Σύμφωνα με την ψυχολογική θεωρία της προσκόλλησης, η σχέση με τους γονείς από τη βρεφική ακόμη ηλικία και εφεξής παρέχει το αρχικό πλαίσιο μέσα στο οποίο τα παιδιά μαθαίνουν για τους εαυτούς τους, τους άλλους και τον κόσμο. Μέσα σ’ αυτή αποκτούν κάποια γενικευμένα σενάρια, ένα </w:t>
      </w:r>
      <w:r>
        <w:rPr>
          <w:rFonts w:ascii="Arial" w:eastAsia="Times New Roman" w:hAnsi="Arial" w:cs="Arial"/>
          <w:color w:val="000000"/>
          <w:sz w:val="24"/>
          <w:szCs w:val="24"/>
          <w:bdr w:val="none" w:sz="0" w:space="0" w:color="auto" w:frame="1"/>
          <w:lang w:eastAsia="el-GR"/>
        </w:rPr>
        <w:lastRenderedPageBreak/>
        <w:t>συμπύκνωμα </w:t>
      </w:r>
      <w:r>
        <w:rPr>
          <w:rFonts w:ascii="Arial" w:eastAsia="Times New Roman" w:hAnsi="Arial" w:cs="Arial"/>
          <w:bCs/>
          <w:color w:val="000000"/>
          <w:sz w:val="24"/>
          <w:szCs w:val="24"/>
          <w:bdr w:val="none" w:sz="0" w:space="0" w:color="auto" w:frame="1"/>
          <w:lang w:eastAsia="el-GR"/>
        </w:rPr>
        <w:t>εμπειριών</w:t>
      </w:r>
      <w:r>
        <w:rPr>
          <w:rFonts w:ascii="Arial" w:eastAsia="Times New Roman" w:hAnsi="Arial" w:cs="Arial"/>
          <w:color w:val="000000"/>
          <w:sz w:val="24"/>
          <w:szCs w:val="24"/>
          <w:bdr w:val="none" w:sz="0" w:space="0" w:color="auto" w:frame="1"/>
          <w:lang w:eastAsia="el-GR"/>
        </w:rPr>
        <w:t> και </w:t>
      </w:r>
      <w:r>
        <w:rPr>
          <w:rFonts w:ascii="Arial" w:eastAsia="Times New Roman" w:hAnsi="Arial" w:cs="Arial"/>
          <w:bCs/>
          <w:color w:val="000000"/>
          <w:sz w:val="24"/>
          <w:szCs w:val="24"/>
          <w:bdr w:val="none" w:sz="0" w:space="0" w:color="auto" w:frame="1"/>
          <w:lang w:eastAsia="el-GR"/>
        </w:rPr>
        <w:t>προσδοκιών</w:t>
      </w:r>
      <w:r>
        <w:rPr>
          <w:rFonts w:ascii="Arial" w:eastAsia="Times New Roman" w:hAnsi="Arial" w:cs="Arial"/>
          <w:color w:val="000000"/>
          <w:sz w:val="24"/>
          <w:szCs w:val="24"/>
          <w:bdr w:val="none" w:sz="0" w:space="0" w:color="auto" w:frame="1"/>
          <w:lang w:eastAsia="el-GR"/>
        </w:rPr>
        <w:t xml:space="preserve"> για τις σχέσεις που εφαρμόζονται και στις επόμενες σχέσεις. Τα παιδιά που βίωσαν μια ασφαλή σχέση προσκόλλησης με τις </w:t>
      </w:r>
      <w:proofErr w:type="spellStart"/>
      <w:r>
        <w:rPr>
          <w:rFonts w:ascii="Arial" w:eastAsia="Times New Roman" w:hAnsi="Arial" w:cs="Arial"/>
          <w:color w:val="000000"/>
          <w:sz w:val="24"/>
          <w:szCs w:val="24"/>
          <w:bdr w:val="none" w:sz="0" w:space="0" w:color="auto" w:frame="1"/>
          <w:lang w:eastAsia="el-GR"/>
        </w:rPr>
        <w:t>γονεϊκές</w:t>
      </w:r>
      <w:proofErr w:type="spellEnd"/>
      <w:r>
        <w:rPr>
          <w:rFonts w:ascii="Arial" w:eastAsia="Times New Roman" w:hAnsi="Arial" w:cs="Arial"/>
          <w:color w:val="000000"/>
          <w:sz w:val="24"/>
          <w:szCs w:val="24"/>
          <w:bdr w:val="none" w:sz="0" w:space="0" w:color="auto" w:frame="1"/>
          <w:lang w:eastAsia="el-GR"/>
        </w:rPr>
        <w:t xml:space="preserve"> φιγούρες αναμένεται να επιδείξουν ενδιαφέρον για τη δημιουργία σχέσεων με τους συνομηλίκους </w:t>
      </w:r>
      <w:r>
        <w:rPr>
          <w:rFonts w:ascii="Arial" w:eastAsia="Times New Roman" w:hAnsi="Arial" w:cs="Arial"/>
          <w:bCs/>
          <w:color w:val="000000"/>
          <w:sz w:val="24"/>
          <w:szCs w:val="24"/>
          <w:bdr w:val="none" w:sz="0" w:space="0" w:color="auto" w:frame="1"/>
          <w:lang w:eastAsia="el-GR"/>
        </w:rPr>
        <w:t>και</w:t>
      </w:r>
      <w:r>
        <w:rPr>
          <w:rFonts w:ascii="Arial" w:eastAsia="Times New Roman" w:hAnsi="Arial" w:cs="Arial"/>
          <w:color w:val="000000"/>
          <w:sz w:val="24"/>
          <w:szCs w:val="24"/>
          <w:bdr w:val="none" w:sz="0" w:space="0" w:color="auto" w:frame="1"/>
          <w:lang w:eastAsia="el-GR"/>
        </w:rPr>
        <w:t> να προσπαθήσουν να </w:t>
      </w:r>
      <w:r>
        <w:rPr>
          <w:rFonts w:ascii="Arial" w:eastAsia="Times New Roman" w:hAnsi="Arial" w:cs="Arial"/>
          <w:bCs/>
          <w:color w:val="000000"/>
          <w:sz w:val="24"/>
          <w:szCs w:val="24"/>
          <w:bdr w:val="none" w:sz="0" w:space="0" w:color="auto" w:frame="1"/>
          <w:lang w:eastAsia="el-GR"/>
        </w:rPr>
        <w:t>διαμορφώσουν</w:t>
      </w:r>
      <w:r>
        <w:rPr>
          <w:rFonts w:ascii="inherit" w:eastAsia="Times New Roman" w:hAnsi="inherit" w:cs="Arial"/>
          <w:b/>
          <w:bCs/>
          <w:color w:val="000000"/>
          <w:sz w:val="24"/>
          <w:szCs w:val="24"/>
          <w:bdr w:val="none" w:sz="0" w:space="0" w:color="auto" w:frame="1"/>
          <w:lang w:eastAsia="el-GR"/>
        </w:rPr>
        <w:t> </w:t>
      </w:r>
      <w:r>
        <w:rPr>
          <w:rFonts w:ascii="Arial" w:eastAsia="Times New Roman" w:hAnsi="Arial" w:cs="Arial"/>
          <w:color w:val="000000"/>
          <w:sz w:val="24"/>
          <w:szCs w:val="24"/>
          <w:bdr w:val="none" w:sz="0" w:space="0" w:color="auto" w:frame="1"/>
          <w:lang w:eastAsia="el-GR"/>
        </w:rPr>
        <w:t>στο μέλλον με τους άλλους εκείνο τον τύπο στενής σχέσης που ανέπτυξαν στο παρελθόν με τους γονείς. </w:t>
      </w:r>
      <w:r>
        <w:rPr>
          <w:rFonts w:ascii="inherit" w:eastAsia="Times New Roman" w:hAnsi="inherit" w:cs="Arial"/>
          <w:b/>
          <w:bCs/>
          <w:color w:val="000000"/>
          <w:sz w:val="24"/>
          <w:szCs w:val="24"/>
          <w:bdr w:val="none" w:sz="0" w:space="0" w:color="auto" w:frame="1"/>
          <w:lang w:eastAsia="el-GR"/>
        </w:rPr>
        <w:t>Επομένως, </w:t>
      </w:r>
      <w:r>
        <w:rPr>
          <w:rFonts w:ascii="Arial" w:eastAsia="Times New Roman" w:hAnsi="Arial" w:cs="Arial"/>
          <w:color w:val="000000"/>
          <w:sz w:val="24"/>
          <w:szCs w:val="24"/>
          <w:bdr w:val="none" w:sz="0" w:space="0" w:color="auto" w:frame="1"/>
          <w:lang w:eastAsia="el-GR"/>
        </w:rPr>
        <w:t> η συμμετοχή των γονέων στην κοινωνική ανάπτυξη του παιδιού είναι </w:t>
      </w:r>
      <w:r>
        <w:rPr>
          <w:rFonts w:ascii="Arial" w:eastAsia="Times New Roman" w:hAnsi="Arial" w:cs="Arial"/>
          <w:bCs/>
          <w:color w:val="000000"/>
          <w:sz w:val="24"/>
          <w:szCs w:val="24"/>
          <w:bdr w:val="none" w:sz="0" w:space="0" w:color="auto" w:frame="1"/>
          <w:lang w:eastAsia="el-GR"/>
        </w:rPr>
        <w:t>ουσιαστική</w:t>
      </w:r>
      <w:r>
        <w:rPr>
          <w:rFonts w:ascii="inherit" w:eastAsia="Times New Roman" w:hAnsi="inherit" w:cs="Arial"/>
          <w:b/>
          <w:bCs/>
          <w:color w:val="000000"/>
          <w:sz w:val="24"/>
          <w:szCs w:val="24"/>
          <w:bdr w:val="none" w:sz="0" w:space="0" w:color="auto" w:frame="1"/>
          <w:lang w:eastAsia="el-GR"/>
        </w:rPr>
        <w:t>, αφού</w:t>
      </w:r>
      <w:r>
        <w:rPr>
          <w:rFonts w:ascii="Arial" w:eastAsia="Times New Roman" w:hAnsi="Arial" w:cs="Arial"/>
          <w:color w:val="000000"/>
          <w:sz w:val="24"/>
          <w:szCs w:val="24"/>
          <w:bdr w:val="none" w:sz="0" w:space="0" w:color="auto" w:frame="1"/>
          <w:lang w:eastAsia="el-GR"/>
        </w:rPr>
        <w:t> αυτοί διαμορφώνουν και </w:t>
      </w:r>
      <w:r>
        <w:rPr>
          <w:rFonts w:ascii="Arial" w:eastAsia="Times New Roman" w:hAnsi="Arial" w:cs="Arial"/>
          <w:bCs/>
          <w:color w:val="000000"/>
          <w:sz w:val="24"/>
          <w:szCs w:val="24"/>
          <w:bdr w:val="none" w:sz="0" w:space="0" w:color="auto" w:frame="1"/>
          <w:lang w:eastAsia="el-GR"/>
        </w:rPr>
        <w:t>επηρεάζουν</w:t>
      </w:r>
      <w:r>
        <w:rPr>
          <w:rFonts w:ascii="Arial" w:eastAsia="Times New Roman" w:hAnsi="Arial" w:cs="Arial"/>
          <w:color w:val="000000"/>
          <w:sz w:val="24"/>
          <w:szCs w:val="24"/>
          <w:bdr w:val="none" w:sz="0" w:space="0" w:color="auto" w:frame="1"/>
          <w:lang w:eastAsia="el-GR"/>
        </w:rPr>
        <w:t> με το πρότυπό τους κατά ένα μεγάλο ποσοστό τον τύπο των σχέσεων του παιδιού, του εφήβου και του ενηλίκου.</w:t>
      </w:r>
    </w:p>
    <w:p w14:paraId="28F768E3" w14:textId="77777777"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Σήμερα όμως </w:t>
      </w:r>
      <w:r>
        <w:rPr>
          <w:rFonts w:ascii="Arial" w:eastAsia="Times New Roman" w:hAnsi="Arial" w:cs="Arial"/>
          <w:bCs/>
          <w:color w:val="000000"/>
          <w:sz w:val="24"/>
          <w:szCs w:val="24"/>
          <w:bdr w:val="none" w:sz="0" w:space="0" w:color="auto" w:frame="1"/>
          <w:lang w:eastAsia="el-GR"/>
        </w:rPr>
        <w:t>συνηθίζεται</w:t>
      </w:r>
      <w:r>
        <w:rPr>
          <w:rFonts w:ascii="inherit" w:eastAsia="Times New Roman" w:hAnsi="inherit" w:cs="Arial"/>
          <w:b/>
          <w:bCs/>
          <w:color w:val="000000"/>
          <w:sz w:val="24"/>
          <w:szCs w:val="24"/>
          <w:bdr w:val="none" w:sz="0" w:space="0" w:color="auto" w:frame="1"/>
          <w:lang w:eastAsia="el-GR"/>
        </w:rPr>
        <w:t> </w:t>
      </w:r>
      <w:r>
        <w:rPr>
          <w:rFonts w:ascii="Arial" w:eastAsia="Times New Roman" w:hAnsi="Arial" w:cs="Arial"/>
          <w:color w:val="000000"/>
          <w:sz w:val="24"/>
          <w:szCs w:val="24"/>
          <w:bdr w:val="none" w:sz="0" w:space="0" w:color="auto" w:frame="1"/>
          <w:lang w:eastAsia="el-GR"/>
        </w:rPr>
        <w:t>οι γονείς να θυσιάζουν στο βωμό της γνωστικής τους ανάπτυξης την ισότιμη, ισορροπημένη κοινωνική τους ανάπτυξη, με τη δικαιολογία ότι ως “προνοητικοί γονείς” επενδύουν στη μελλοντική τους εξέλιξη ως επιτυχημένων “παραγωγικών” πολιτών – “καταναλωτών”. </w:t>
      </w:r>
      <w:r>
        <w:rPr>
          <w:rFonts w:ascii="Arial" w:eastAsia="Times New Roman" w:hAnsi="Arial" w:cs="Arial"/>
          <w:bCs/>
          <w:color w:val="000000"/>
          <w:sz w:val="24"/>
          <w:szCs w:val="24"/>
          <w:bdr w:val="none" w:sz="0" w:space="0" w:color="auto" w:frame="1"/>
          <w:lang w:eastAsia="el-GR"/>
        </w:rPr>
        <w:t>Ενδιαφέρονται</w:t>
      </w:r>
      <w:r>
        <w:rPr>
          <w:rFonts w:ascii="inherit" w:eastAsia="Times New Roman" w:hAnsi="inherit" w:cs="Arial"/>
          <w:b/>
          <w:bCs/>
          <w:color w:val="000000"/>
          <w:sz w:val="24"/>
          <w:szCs w:val="24"/>
          <w:bdr w:val="none" w:sz="0" w:space="0" w:color="auto" w:frame="1"/>
          <w:lang w:eastAsia="el-GR"/>
        </w:rPr>
        <w:t> </w:t>
      </w:r>
      <w:r>
        <w:rPr>
          <w:rFonts w:ascii="Arial" w:eastAsia="Times New Roman" w:hAnsi="Arial" w:cs="Arial"/>
          <w:color w:val="000000"/>
          <w:sz w:val="24"/>
          <w:szCs w:val="24"/>
          <w:bdr w:val="none" w:sz="0" w:space="0" w:color="auto" w:frame="1"/>
          <w:lang w:eastAsia="el-GR"/>
        </w:rPr>
        <w:t>μόνο για την πρόοδο των παιδιών στο σχολείο και την έμπρακτη </w:t>
      </w:r>
      <w:r>
        <w:rPr>
          <w:rFonts w:ascii="Arial" w:eastAsia="Times New Roman" w:hAnsi="Arial" w:cs="Arial"/>
          <w:bCs/>
          <w:color w:val="000000"/>
          <w:sz w:val="24"/>
          <w:szCs w:val="24"/>
          <w:bdr w:val="none" w:sz="0" w:space="0" w:color="auto" w:frame="1"/>
          <w:lang w:eastAsia="el-GR"/>
        </w:rPr>
        <w:t>απόδειξή</w:t>
      </w:r>
      <w:r>
        <w:rPr>
          <w:rFonts w:ascii="Arial" w:eastAsia="Times New Roman" w:hAnsi="Arial" w:cs="Arial"/>
          <w:color w:val="000000"/>
          <w:sz w:val="24"/>
          <w:szCs w:val="24"/>
          <w:bdr w:val="none" w:sz="0" w:space="0" w:color="auto" w:frame="1"/>
          <w:lang w:eastAsia="el-GR"/>
        </w:rPr>
        <w:t> της, τη βαθμολογία, υπερφορτώνοντας τον ελεύθερο χρόνο τους με εξωσχολικά καθήκοντα. Στερούν την ευκαιρία από τα παιδιά τους στον ελεύθερο χρόνο τους να εξασκήσουν τις κοινωνικές τους </w:t>
      </w:r>
      <w:r>
        <w:rPr>
          <w:rFonts w:ascii="Arial" w:eastAsia="Times New Roman" w:hAnsi="Arial" w:cs="Arial"/>
          <w:bCs/>
          <w:color w:val="000000"/>
          <w:sz w:val="24"/>
          <w:szCs w:val="24"/>
          <w:bdr w:val="none" w:sz="0" w:space="0" w:color="auto" w:frame="1"/>
          <w:lang w:eastAsia="el-GR"/>
        </w:rPr>
        <w:t>ικανότητες</w:t>
      </w:r>
      <w:r>
        <w:rPr>
          <w:rFonts w:ascii="Arial" w:eastAsia="Times New Roman" w:hAnsi="Arial" w:cs="Arial"/>
          <w:color w:val="000000"/>
          <w:sz w:val="24"/>
          <w:szCs w:val="24"/>
          <w:bdr w:val="none" w:sz="0" w:space="0" w:color="auto" w:frame="1"/>
          <w:lang w:eastAsia="el-GR"/>
        </w:rPr>
        <w:t> μέσα από τη συμμετοχή τους σε πολύτιμες κοινωνικές συναναστροφές με τους συνομηλίκους τους και σε δραστηριότητες, </w:t>
      </w:r>
      <w:r>
        <w:rPr>
          <w:rFonts w:ascii="inherit" w:eastAsia="Times New Roman" w:hAnsi="inherit" w:cs="Arial"/>
          <w:b/>
          <w:bCs/>
          <w:color w:val="000000"/>
          <w:sz w:val="24"/>
          <w:szCs w:val="24"/>
          <w:bdr w:val="none" w:sz="0" w:space="0" w:color="auto" w:frame="1"/>
          <w:lang w:eastAsia="el-GR"/>
        </w:rPr>
        <w:t>όπως </w:t>
      </w:r>
      <w:r>
        <w:rPr>
          <w:rFonts w:ascii="Arial" w:eastAsia="Times New Roman" w:hAnsi="Arial" w:cs="Arial"/>
          <w:color w:val="000000"/>
          <w:sz w:val="24"/>
          <w:szCs w:val="24"/>
          <w:bdr w:val="none" w:sz="0" w:space="0" w:color="auto" w:frame="1"/>
          <w:lang w:eastAsia="el-GR"/>
        </w:rPr>
        <w:t>είναι τα παιδικά πάρτι </w:t>
      </w:r>
      <w:r>
        <w:rPr>
          <w:rFonts w:ascii="inherit" w:eastAsia="Times New Roman" w:hAnsi="inherit" w:cs="Arial"/>
          <w:b/>
          <w:bCs/>
          <w:color w:val="000000"/>
          <w:sz w:val="24"/>
          <w:szCs w:val="24"/>
          <w:bdr w:val="none" w:sz="0" w:space="0" w:color="auto" w:frame="1"/>
          <w:lang w:eastAsia="el-GR"/>
        </w:rPr>
        <w:t>ή</w:t>
      </w:r>
      <w:r>
        <w:rPr>
          <w:rFonts w:ascii="Arial" w:eastAsia="Times New Roman" w:hAnsi="Arial" w:cs="Arial"/>
          <w:color w:val="000000"/>
          <w:sz w:val="24"/>
          <w:szCs w:val="24"/>
          <w:bdr w:val="none" w:sz="0" w:space="0" w:color="auto" w:frame="1"/>
          <w:lang w:eastAsia="el-GR"/>
        </w:rPr>
        <w:t> τα ομαδικά παιχνίδια.</w:t>
      </w:r>
    </w:p>
    <w:p w14:paraId="367FA182" w14:textId="77777777"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Πρακτικά οι γονείς μπορούν ενεργητικά να κατευθύνουν την κοινωνική ανάπτυξη των παιδιών τους και τις φιλικές τους σχέσεις κατά την κρίσιμη ηλικία των 7-12 ετών παρέχοντας στα παιδιά τους πρότυπα και </w:t>
      </w:r>
      <w:r>
        <w:rPr>
          <w:rFonts w:ascii="Arial" w:eastAsia="Times New Roman" w:hAnsi="Arial" w:cs="Arial"/>
          <w:bCs/>
          <w:color w:val="000000"/>
          <w:sz w:val="24"/>
          <w:szCs w:val="24"/>
          <w:bdr w:val="none" w:sz="0" w:space="0" w:color="auto" w:frame="1"/>
          <w:lang w:eastAsia="el-GR"/>
        </w:rPr>
        <w:t>διαρκή</w:t>
      </w:r>
      <w:r>
        <w:rPr>
          <w:rFonts w:ascii="Arial" w:eastAsia="Times New Roman" w:hAnsi="Arial" w:cs="Arial"/>
          <w:color w:val="000000"/>
          <w:sz w:val="24"/>
          <w:szCs w:val="24"/>
          <w:bdr w:val="none" w:sz="0" w:space="0" w:color="auto" w:frame="1"/>
          <w:lang w:eastAsia="el-GR"/>
        </w:rPr>
        <w:t> ενθάρρυνση της κοινωνικής τους συμπεριφοράς. Με τέτοιες </w:t>
      </w:r>
      <w:r>
        <w:rPr>
          <w:rFonts w:ascii="Arial" w:eastAsia="Times New Roman" w:hAnsi="Arial" w:cs="Arial"/>
          <w:bCs/>
          <w:color w:val="000000"/>
          <w:sz w:val="24"/>
          <w:szCs w:val="24"/>
          <w:bdr w:val="none" w:sz="0" w:space="0" w:color="auto" w:frame="1"/>
          <w:lang w:eastAsia="el-GR"/>
        </w:rPr>
        <w:t>φαινομενικά</w:t>
      </w:r>
      <w:r>
        <w:rPr>
          <w:rFonts w:ascii="Arial" w:eastAsia="Times New Roman" w:hAnsi="Arial" w:cs="Arial"/>
          <w:color w:val="000000"/>
          <w:sz w:val="24"/>
          <w:szCs w:val="24"/>
          <w:bdr w:val="none" w:sz="0" w:space="0" w:color="auto" w:frame="1"/>
          <w:lang w:eastAsia="el-GR"/>
        </w:rPr>
        <w:t> απλές ενέργειες μπορούν να κατευθύνουν την ανάπτυξη ακόμη και των πιο αδρανοποιημένων κοινωνικών </w:t>
      </w:r>
      <w:r>
        <w:rPr>
          <w:rFonts w:ascii="Arial" w:eastAsia="Times New Roman" w:hAnsi="Arial" w:cs="Arial"/>
          <w:bCs/>
          <w:color w:val="000000"/>
          <w:sz w:val="24"/>
          <w:szCs w:val="24"/>
          <w:bdr w:val="none" w:sz="0" w:space="0" w:color="auto" w:frame="1"/>
          <w:lang w:eastAsia="el-GR"/>
        </w:rPr>
        <w:t>ικανοτήτων</w:t>
      </w:r>
      <w:r>
        <w:rPr>
          <w:rFonts w:ascii="inherit" w:eastAsia="Times New Roman" w:hAnsi="inherit" w:cs="Arial"/>
          <w:b/>
          <w:bCs/>
          <w:color w:val="000000"/>
          <w:sz w:val="24"/>
          <w:szCs w:val="24"/>
          <w:bdr w:val="none" w:sz="0" w:space="0" w:color="auto" w:frame="1"/>
          <w:lang w:eastAsia="el-GR"/>
        </w:rPr>
        <w:t> </w:t>
      </w:r>
      <w:r>
        <w:rPr>
          <w:rFonts w:ascii="Arial" w:eastAsia="Times New Roman" w:hAnsi="Arial" w:cs="Arial"/>
          <w:color w:val="000000"/>
          <w:sz w:val="24"/>
          <w:szCs w:val="24"/>
          <w:bdr w:val="none" w:sz="0" w:space="0" w:color="auto" w:frame="1"/>
          <w:lang w:eastAsia="el-GR"/>
        </w:rPr>
        <w:t>των παιδιών τους.</w:t>
      </w:r>
    </w:p>
    <w:p w14:paraId="5963D849" w14:textId="77777777"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Ένα </w:t>
      </w:r>
      <w:r>
        <w:rPr>
          <w:rFonts w:ascii="Arial" w:eastAsia="Times New Roman" w:hAnsi="Arial" w:cs="Arial"/>
          <w:bCs/>
          <w:color w:val="000000"/>
          <w:sz w:val="24"/>
          <w:szCs w:val="24"/>
          <w:bdr w:val="none" w:sz="0" w:space="0" w:color="auto" w:frame="1"/>
          <w:lang w:eastAsia="el-GR"/>
        </w:rPr>
        <w:t>εύλογο</w:t>
      </w:r>
      <w:r>
        <w:rPr>
          <w:rFonts w:ascii="Arial" w:eastAsia="Times New Roman" w:hAnsi="Arial" w:cs="Arial"/>
          <w:color w:val="000000"/>
          <w:sz w:val="24"/>
          <w:szCs w:val="24"/>
          <w:bdr w:val="none" w:sz="0" w:space="0" w:color="auto" w:frame="1"/>
          <w:lang w:eastAsia="el-GR"/>
        </w:rPr>
        <w:t> ερώτημα είναι πώς μπορεί ο εκπαιδευτικός και το σχολείο ως θεσμός </w:t>
      </w:r>
      <w:r>
        <w:rPr>
          <w:rFonts w:ascii="Arial" w:eastAsia="Times New Roman" w:hAnsi="Arial" w:cs="Arial"/>
          <w:bCs/>
          <w:color w:val="000000"/>
          <w:sz w:val="24"/>
          <w:szCs w:val="24"/>
          <w:bdr w:val="none" w:sz="0" w:space="0" w:color="auto" w:frame="1"/>
          <w:lang w:eastAsia="el-GR"/>
        </w:rPr>
        <w:t>να</w:t>
      </w:r>
      <w:r>
        <w:rPr>
          <w:rFonts w:ascii="inherit" w:eastAsia="Times New Roman" w:hAnsi="inherit" w:cs="Arial"/>
          <w:b/>
          <w:bCs/>
          <w:color w:val="000000"/>
          <w:sz w:val="24"/>
          <w:szCs w:val="24"/>
          <w:bdr w:val="none" w:sz="0" w:space="0" w:color="auto" w:frame="1"/>
          <w:lang w:eastAsia="el-GR"/>
        </w:rPr>
        <w:t> </w:t>
      </w:r>
      <w:r>
        <w:rPr>
          <w:rFonts w:ascii="Arial" w:eastAsia="Times New Roman" w:hAnsi="Arial" w:cs="Arial"/>
          <w:bCs/>
          <w:color w:val="000000"/>
          <w:sz w:val="24"/>
          <w:szCs w:val="24"/>
          <w:bdr w:val="none" w:sz="0" w:space="0" w:color="auto" w:frame="1"/>
          <w:lang w:eastAsia="el-GR"/>
        </w:rPr>
        <w:t>συμβάλει</w:t>
      </w:r>
      <w:r>
        <w:rPr>
          <w:rFonts w:ascii="Arial" w:eastAsia="Times New Roman" w:hAnsi="Arial" w:cs="Arial"/>
          <w:color w:val="000000"/>
          <w:sz w:val="24"/>
          <w:szCs w:val="24"/>
          <w:bdr w:val="none" w:sz="0" w:space="0" w:color="auto" w:frame="1"/>
          <w:lang w:eastAsia="el-GR"/>
        </w:rPr>
        <w:t> στη </w:t>
      </w:r>
      <w:r>
        <w:rPr>
          <w:rFonts w:ascii="Arial" w:eastAsia="Times New Roman" w:hAnsi="Arial" w:cs="Arial"/>
          <w:bCs/>
          <w:color w:val="000000"/>
          <w:sz w:val="24"/>
          <w:szCs w:val="24"/>
          <w:bdr w:val="none" w:sz="0" w:space="0" w:color="auto" w:frame="1"/>
          <w:lang w:eastAsia="el-GR"/>
        </w:rPr>
        <w:t>βελτίωση</w:t>
      </w:r>
      <w:r>
        <w:rPr>
          <w:rFonts w:ascii="Arial" w:eastAsia="Times New Roman" w:hAnsi="Arial" w:cs="Arial"/>
          <w:color w:val="000000"/>
          <w:sz w:val="24"/>
          <w:szCs w:val="24"/>
          <w:bdr w:val="none" w:sz="0" w:space="0" w:color="auto" w:frame="1"/>
          <w:lang w:eastAsia="el-GR"/>
        </w:rPr>
        <w:t> των σχέσεων των παιδιών μέσα στην τάξη. Η καλύτερη κατανόηση της κοινωνικής δυναμικής της τάξης μέσω των ψυχολογικών ερευνών, των πορισμάτων και της </w:t>
      </w:r>
      <w:r>
        <w:rPr>
          <w:rFonts w:ascii="Arial" w:eastAsia="Times New Roman" w:hAnsi="Arial" w:cs="Arial"/>
          <w:bCs/>
          <w:color w:val="000000"/>
          <w:sz w:val="24"/>
          <w:szCs w:val="24"/>
          <w:bdr w:val="none" w:sz="0" w:space="0" w:color="auto" w:frame="1"/>
          <w:lang w:eastAsia="el-GR"/>
        </w:rPr>
        <w:t>βοήθειας</w:t>
      </w:r>
      <w:r>
        <w:rPr>
          <w:rFonts w:ascii="inherit" w:eastAsia="Times New Roman" w:hAnsi="inherit" w:cs="Arial"/>
          <w:b/>
          <w:bCs/>
          <w:color w:val="000000"/>
          <w:sz w:val="24"/>
          <w:szCs w:val="24"/>
          <w:bdr w:val="none" w:sz="0" w:space="0" w:color="auto" w:frame="1"/>
          <w:lang w:eastAsia="el-GR"/>
        </w:rPr>
        <w:t> </w:t>
      </w:r>
      <w:r>
        <w:rPr>
          <w:rFonts w:ascii="Arial" w:eastAsia="Times New Roman" w:hAnsi="Arial" w:cs="Arial"/>
          <w:color w:val="000000"/>
          <w:sz w:val="24"/>
          <w:szCs w:val="24"/>
          <w:bdr w:val="none" w:sz="0" w:space="0" w:color="auto" w:frame="1"/>
          <w:lang w:eastAsia="el-GR"/>
        </w:rPr>
        <w:t xml:space="preserve">των σχολικών ψυχολόγων μπορεί να βοηθήσει τους εκπαιδευτικούς στην αποτελεσματικότερη χρησιμοποίηση των ομαδικών διδακτικών τρόπων. Με αυτόν τον τρόπο θα ομαδοποιούνται τα παιδιά όχι με βάση κάποια </w:t>
      </w:r>
      <w:r>
        <w:rPr>
          <w:rFonts w:ascii="Arial" w:eastAsia="Times New Roman" w:hAnsi="Arial" w:cs="Arial"/>
          <w:color w:val="000000"/>
          <w:sz w:val="24"/>
          <w:szCs w:val="24"/>
          <w:bdr w:val="none" w:sz="0" w:space="0" w:color="auto" w:frame="1"/>
          <w:lang w:eastAsia="el-GR"/>
        </w:rPr>
        <w:lastRenderedPageBreak/>
        <w:t>ακαδημαϊκά κριτήρια αλλά με βάση τα κριτήρια των σχέσεων που τα ίδια θέτουν</w:t>
      </w:r>
      <w:r>
        <w:rPr>
          <w:rFonts w:ascii="inherit" w:eastAsia="Times New Roman" w:hAnsi="inherit" w:cs="Arial"/>
          <w:b/>
          <w:bCs/>
          <w:color w:val="000000"/>
          <w:sz w:val="24"/>
          <w:szCs w:val="24"/>
          <w:bdr w:val="none" w:sz="0" w:space="0" w:color="auto" w:frame="1"/>
          <w:lang w:eastAsia="el-GR"/>
        </w:rPr>
        <w:t>, </w:t>
      </w:r>
      <w:r>
        <w:rPr>
          <w:rFonts w:ascii="Arial" w:eastAsia="Times New Roman" w:hAnsi="Arial" w:cs="Arial"/>
          <w:bCs/>
          <w:color w:val="000000"/>
          <w:sz w:val="24"/>
          <w:szCs w:val="24"/>
          <w:bdr w:val="none" w:sz="0" w:space="0" w:color="auto" w:frame="1"/>
          <w:lang w:eastAsia="el-GR"/>
        </w:rPr>
        <w:t>ώστε</w:t>
      </w:r>
      <w:r>
        <w:rPr>
          <w:rFonts w:ascii="Arial" w:eastAsia="Times New Roman" w:hAnsi="Arial" w:cs="Arial"/>
          <w:color w:val="000000"/>
          <w:sz w:val="24"/>
          <w:szCs w:val="24"/>
          <w:bdr w:val="none" w:sz="0" w:space="0" w:color="auto" w:frame="1"/>
          <w:lang w:eastAsia="el-GR"/>
        </w:rPr>
        <w:t> και τα παιδιά με χαμηλό βαθμό αποδοχής να εντάσσονται ομαλά. Η χρήση ομάδων εργασίας, που σήμερα παρά τις διακηρύξεις για την </w:t>
      </w:r>
      <w:r>
        <w:rPr>
          <w:rFonts w:ascii="Arial" w:eastAsia="Times New Roman" w:hAnsi="Arial" w:cs="Arial"/>
          <w:bCs/>
          <w:color w:val="000000"/>
          <w:sz w:val="24"/>
          <w:szCs w:val="24"/>
          <w:bdr w:val="none" w:sz="0" w:space="0" w:color="auto" w:frame="1"/>
          <w:lang w:eastAsia="el-GR"/>
        </w:rPr>
        <w:t>ωφελιμότητά</w:t>
      </w:r>
      <w:r>
        <w:rPr>
          <w:rFonts w:ascii="inherit" w:eastAsia="Times New Roman" w:hAnsi="inherit" w:cs="Arial"/>
          <w:b/>
          <w:bCs/>
          <w:color w:val="000000"/>
          <w:sz w:val="24"/>
          <w:szCs w:val="24"/>
          <w:bdr w:val="none" w:sz="0" w:space="0" w:color="auto" w:frame="1"/>
          <w:lang w:eastAsia="el-GR"/>
        </w:rPr>
        <w:t> </w:t>
      </w:r>
      <w:r>
        <w:rPr>
          <w:rFonts w:ascii="Arial" w:eastAsia="Times New Roman" w:hAnsi="Arial" w:cs="Arial"/>
          <w:color w:val="000000"/>
          <w:sz w:val="24"/>
          <w:szCs w:val="24"/>
          <w:bdr w:val="none" w:sz="0" w:space="0" w:color="auto" w:frame="1"/>
          <w:lang w:eastAsia="el-GR"/>
        </w:rPr>
        <w:t xml:space="preserve">τους </w:t>
      </w:r>
      <w:proofErr w:type="spellStart"/>
      <w:r>
        <w:rPr>
          <w:rFonts w:ascii="Arial" w:eastAsia="Times New Roman" w:hAnsi="Arial" w:cs="Arial"/>
          <w:color w:val="000000"/>
          <w:sz w:val="24"/>
          <w:szCs w:val="24"/>
          <w:bdr w:val="none" w:sz="0" w:space="0" w:color="auto" w:frame="1"/>
          <w:lang w:eastAsia="el-GR"/>
        </w:rPr>
        <w:t>παραμελείται</w:t>
      </w:r>
      <w:proofErr w:type="spellEnd"/>
      <w:r>
        <w:rPr>
          <w:rFonts w:ascii="Arial" w:eastAsia="Times New Roman" w:hAnsi="Arial" w:cs="Arial"/>
          <w:color w:val="000000"/>
          <w:sz w:val="24"/>
          <w:szCs w:val="24"/>
          <w:bdr w:val="none" w:sz="0" w:space="0" w:color="auto" w:frame="1"/>
          <w:lang w:eastAsia="el-GR"/>
        </w:rPr>
        <w:t>, ομαδικών παιχνιδιών, δραματοποιήσεων, ακόμη και η απλή </w:t>
      </w:r>
      <w:r>
        <w:rPr>
          <w:rFonts w:ascii="Arial" w:eastAsia="Times New Roman" w:hAnsi="Arial" w:cs="Arial"/>
          <w:bCs/>
          <w:color w:val="000000"/>
          <w:sz w:val="24"/>
          <w:szCs w:val="24"/>
          <w:bdr w:val="none" w:sz="0" w:space="0" w:color="auto" w:frame="1"/>
          <w:lang w:eastAsia="el-GR"/>
        </w:rPr>
        <w:t>αλλαγή</w:t>
      </w:r>
      <w:r>
        <w:rPr>
          <w:rFonts w:ascii="Arial" w:eastAsia="Times New Roman" w:hAnsi="Arial" w:cs="Arial"/>
          <w:color w:val="000000"/>
          <w:sz w:val="24"/>
          <w:szCs w:val="24"/>
          <w:bdr w:val="none" w:sz="0" w:space="0" w:color="auto" w:frame="1"/>
          <w:lang w:eastAsia="el-GR"/>
        </w:rPr>
        <w:t> της διευθέτησης του χώρου της τάξης για τη δημιουργία γωνιών εργασίας, μπορεί να κινητοποιήσει τη βελτίωση των σχέσεων και την ένταξη όλων των παιδιών στην ομάδα της τάξης.</w:t>
      </w:r>
    </w:p>
    <w:p w14:paraId="666D3D1D" w14:textId="77777777"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(Κείμενο από το διαδίκτυο)</w:t>
      </w:r>
    </w:p>
    <w:p w14:paraId="07CE5E26" w14:textId="77777777"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inherit" w:eastAsia="Times New Roman" w:hAnsi="inherit" w:cs="Arial"/>
          <w:b/>
          <w:bCs/>
          <w:color w:val="000000"/>
          <w:sz w:val="24"/>
          <w:szCs w:val="24"/>
          <w:bdr w:val="none" w:sz="0" w:space="0" w:color="auto" w:frame="1"/>
          <w:lang w:eastAsia="el-GR"/>
        </w:rPr>
        <w:t>ΘΕΜΑΤΑ</w:t>
      </w:r>
    </w:p>
    <w:p w14:paraId="12FE9EC4" w14:textId="77777777"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inherit" w:eastAsia="Times New Roman" w:hAnsi="inherit" w:cs="Arial"/>
          <w:b/>
          <w:bCs/>
          <w:color w:val="000000"/>
          <w:sz w:val="24"/>
          <w:szCs w:val="24"/>
          <w:bdr w:val="none" w:sz="0" w:space="0" w:color="auto" w:frame="1"/>
          <w:lang w:eastAsia="el-GR"/>
        </w:rPr>
        <w:t>1. Ποια μορφή φιλικής σχέσης αναπτύσσουν οι νέοι σύμφωνα με τις θεωρίες των ψυχολόγων και πώς μπορεί το σχολείο να συμβάλει στη σφυρηλάτηση υγιών κοινωνικών σχέσεων στα παιδιά;</w:t>
      </w:r>
    </w:p>
    <w:p w14:paraId="4D1D7934" w14:textId="77777777"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μονάδες 15 </w:t>
      </w:r>
    </w:p>
    <w:p w14:paraId="7EBF9BF9" w14:textId="77777777"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inherit" w:eastAsia="Times New Roman" w:hAnsi="inherit" w:cs="Arial"/>
          <w:b/>
          <w:bCs/>
          <w:color w:val="000000"/>
          <w:sz w:val="24"/>
          <w:szCs w:val="24"/>
          <w:bdr w:val="none" w:sz="0" w:space="0" w:color="auto" w:frame="1"/>
          <w:lang w:eastAsia="el-GR"/>
        </w:rPr>
        <w:t>2.α «Σήμερα η ψυχολογία… του εφήβου και του ενηλίκου»: Να βρεθούν τα δομικά μέρη της παραγράφου.</w:t>
      </w:r>
    </w:p>
    <w:p w14:paraId="17CFA8BA" w14:textId="77777777"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μονάδες 5</w:t>
      </w:r>
    </w:p>
    <w:p w14:paraId="1488B86C" w14:textId="77777777"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inherit" w:eastAsia="Times New Roman" w:hAnsi="inherit" w:cs="Arial"/>
          <w:b/>
          <w:bCs/>
          <w:color w:val="000000"/>
          <w:sz w:val="24"/>
          <w:szCs w:val="24"/>
          <w:bdr w:val="none" w:sz="0" w:space="0" w:color="auto" w:frame="1"/>
          <w:lang w:eastAsia="el-GR"/>
        </w:rPr>
        <w:t>β. Με ποια νοηματική σχέση συνδέουν οι παρακάτω διαρθρωτικές λέξεις τα νοήματα;</w:t>
      </w:r>
    </w:p>
    <w:p w14:paraId="5C17BA56" w14:textId="77777777" w:rsidR="00DE7C55" w:rsidRDefault="00DE7C55" w:rsidP="00DE7C55">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όμως:</w:t>
      </w:r>
    </w:p>
    <w:p w14:paraId="15544A70" w14:textId="77777777" w:rsidR="00DE7C55" w:rsidRDefault="00DE7C55" w:rsidP="00DE7C55">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επομένως:</w:t>
      </w:r>
    </w:p>
    <w:p w14:paraId="5DB87251" w14:textId="77777777" w:rsidR="00DE7C55" w:rsidRDefault="00DE7C55" w:rsidP="00DE7C55">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αφού:</w:t>
      </w:r>
    </w:p>
    <w:p w14:paraId="08068025" w14:textId="77777777" w:rsidR="00DE7C55" w:rsidRDefault="00DE7C55" w:rsidP="00DE7C55">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όπως:</w:t>
      </w:r>
    </w:p>
    <w:p w14:paraId="7C6EC26F" w14:textId="77777777" w:rsidR="00DE7C55" w:rsidRDefault="00DE7C55" w:rsidP="00DE7C55">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ή:</w:t>
      </w:r>
    </w:p>
    <w:p w14:paraId="402628F7" w14:textId="77777777"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μονάδες 5</w:t>
      </w:r>
    </w:p>
    <w:p w14:paraId="12FE6353" w14:textId="77777777"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inherit" w:eastAsia="Times New Roman" w:hAnsi="inherit" w:cs="Arial"/>
          <w:b/>
          <w:bCs/>
          <w:color w:val="000000"/>
          <w:sz w:val="24"/>
          <w:szCs w:val="24"/>
          <w:bdr w:val="none" w:sz="0" w:space="0" w:color="auto" w:frame="1"/>
          <w:lang w:eastAsia="el-GR"/>
        </w:rPr>
        <w:t> γ. Να γράψετε από ένα συνώνυμο για καθεμιά από τις παρακάτω λέξεις:</w:t>
      </w:r>
    </w:p>
    <w:p w14:paraId="44352797" w14:textId="77777777" w:rsidR="00DE7C55" w:rsidRDefault="00DE7C55" w:rsidP="00DE7C55">
      <w:pPr>
        <w:numPr>
          <w:ilvl w:val="0"/>
          <w:numId w:val="2"/>
        </w:numPr>
        <w:shd w:val="clear" w:color="auto" w:fill="FFFFFF"/>
        <w:spacing w:after="0" w:line="408" w:lineRule="atLeast"/>
        <w:ind w:left="0"/>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άκριτη=</w:t>
      </w:r>
    </w:p>
    <w:p w14:paraId="463CADC9" w14:textId="77777777" w:rsidR="00DE7C55" w:rsidRDefault="00DE7C55" w:rsidP="00DE7C55">
      <w:pPr>
        <w:numPr>
          <w:ilvl w:val="0"/>
          <w:numId w:val="2"/>
        </w:numPr>
        <w:shd w:val="clear" w:color="auto" w:fill="FFFFFF"/>
        <w:spacing w:after="0" w:line="408" w:lineRule="atLeast"/>
        <w:ind w:left="0"/>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προάγουν=</w:t>
      </w:r>
    </w:p>
    <w:p w14:paraId="20E3E15F" w14:textId="77777777" w:rsidR="00DE7C55" w:rsidRDefault="00DE7C55" w:rsidP="00DE7C55">
      <w:pPr>
        <w:numPr>
          <w:ilvl w:val="0"/>
          <w:numId w:val="2"/>
        </w:numPr>
        <w:shd w:val="clear" w:color="auto" w:fill="FFFFFF"/>
        <w:spacing w:after="0" w:line="408" w:lineRule="atLeast"/>
        <w:ind w:left="0"/>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ανάπτυξη=</w:t>
      </w:r>
    </w:p>
    <w:p w14:paraId="6149BBD2" w14:textId="77777777" w:rsidR="00DE7C55" w:rsidRDefault="00DE7C55" w:rsidP="00DE7C55">
      <w:pPr>
        <w:numPr>
          <w:ilvl w:val="0"/>
          <w:numId w:val="2"/>
        </w:numPr>
        <w:shd w:val="clear" w:color="auto" w:fill="FFFFFF"/>
        <w:spacing w:after="0" w:line="408" w:lineRule="atLeast"/>
        <w:ind w:left="0"/>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αυτόνομης=</w:t>
      </w:r>
    </w:p>
    <w:p w14:paraId="64B75DF9" w14:textId="77777777" w:rsidR="00DE7C55" w:rsidRDefault="00DE7C55" w:rsidP="00DE7C55">
      <w:pPr>
        <w:numPr>
          <w:ilvl w:val="0"/>
          <w:numId w:val="2"/>
        </w:numPr>
        <w:shd w:val="clear" w:color="auto" w:fill="FFFFFF"/>
        <w:spacing w:after="0" w:line="408" w:lineRule="atLeast"/>
        <w:ind w:left="0"/>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συμβουλών=</w:t>
      </w:r>
    </w:p>
    <w:p w14:paraId="699D0EDE" w14:textId="77777777"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μονάδες 5</w:t>
      </w:r>
    </w:p>
    <w:p w14:paraId="49504CB0" w14:textId="77777777" w:rsidR="00DE7C55" w:rsidRDefault="00DE7C55" w:rsidP="00DE7C55">
      <w:pPr>
        <w:shd w:val="clear" w:color="auto" w:fill="FFFFFF"/>
        <w:spacing w:after="0" w:line="408" w:lineRule="atLeast"/>
        <w:textAlignment w:val="baseline"/>
        <w:rPr>
          <w:rFonts w:ascii="Arial" w:eastAsia="Times New Roman" w:hAnsi="Arial" w:cs="Arial"/>
          <w:sz w:val="24"/>
          <w:szCs w:val="24"/>
          <w:lang w:eastAsia="el-GR"/>
        </w:rPr>
      </w:pPr>
      <w:r>
        <w:rPr>
          <w:rFonts w:ascii="inherit" w:eastAsia="Times New Roman" w:hAnsi="inherit" w:cs="Arial"/>
          <w:b/>
          <w:bCs/>
          <w:color w:val="000000"/>
          <w:sz w:val="24"/>
          <w:szCs w:val="24"/>
          <w:bdr w:val="none" w:sz="0" w:space="0" w:color="auto" w:frame="1"/>
          <w:lang w:eastAsia="el-GR"/>
        </w:rPr>
        <w:t>ΣΥΝΟΛΟ: </w:t>
      </w:r>
      <w:r>
        <w:rPr>
          <w:rFonts w:ascii="Arial" w:eastAsia="Times New Roman" w:hAnsi="Arial" w:cs="Arial"/>
          <w:color w:val="000000"/>
          <w:sz w:val="24"/>
          <w:szCs w:val="24"/>
          <w:bdr w:val="none" w:sz="0" w:space="0" w:color="auto" w:frame="1"/>
          <w:lang w:eastAsia="el-GR"/>
        </w:rPr>
        <w:t>μονάδες 30</w:t>
      </w:r>
    </w:p>
    <w:p w14:paraId="289AE750" w14:textId="77777777" w:rsidR="00DE7C55" w:rsidRDefault="00DE7C55" w:rsidP="00DE7C55"/>
    <w:p w14:paraId="0560E473" w14:textId="77777777" w:rsidR="00465B54" w:rsidRDefault="00465B54"/>
    <w:sectPr w:rsidR="00465B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8404D"/>
    <w:multiLevelType w:val="multilevel"/>
    <w:tmpl w:val="2DAA4C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B41483"/>
    <w:multiLevelType w:val="multilevel"/>
    <w:tmpl w:val="22884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53"/>
    <w:rsid w:val="00274153"/>
    <w:rsid w:val="00465B54"/>
    <w:rsid w:val="007C1BAD"/>
    <w:rsid w:val="00C16B30"/>
    <w:rsid w:val="00DE7C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5A80"/>
  <w15:chartTrackingRefBased/>
  <w15:docId w15:val="{A16DFB5A-FB33-48AC-A332-78F3AC2B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C5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E7C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0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hooltim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863</Words>
  <Characters>4666</Characters>
  <Application>Microsoft Office Word</Application>
  <DocSecurity>0</DocSecurity>
  <Lines>38</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4</cp:revision>
  <dcterms:created xsi:type="dcterms:W3CDTF">2021-02-26T15:53:00Z</dcterms:created>
  <dcterms:modified xsi:type="dcterms:W3CDTF">2021-02-28T18:45:00Z</dcterms:modified>
</cp:coreProperties>
</file>