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66" w:rsidRDefault="00D60866"/>
    <w:p w:rsidR="00576CBC" w:rsidRDefault="00576CBC"/>
    <w:p w:rsidR="009723DC" w:rsidRDefault="00576CBC" w:rsidP="009723DC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Georgia" w:hAnsi="Georgia"/>
          <w:color w:val="000000"/>
          <w:sz w:val="29"/>
          <w:szCs w:val="29"/>
        </w:rPr>
      </w:pPr>
      <w:r>
        <w:rPr>
          <w:rStyle w:val="a3"/>
          <w:rFonts w:ascii="inherit" w:hAnsi="inherit"/>
          <w:color w:val="000000"/>
          <w:sz w:val="29"/>
          <w:szCs w:val="29"/>
          <w:bdr w:val="none" w:sz="0" w:space="0" w:color="auto" w:frame="1"/>
        </w:rPr>
        <w:t>Αφηγηματικοί τρόποι είναι οι ακόλουθοι</w:t>
      </w:r>
      <w:r>
        <w:rPr>
          <w:rFonts w:ascii="Georgia" w:hAnsi="Georgia"/>
          <w:color w:val="000000"/>
          <w:sz w:val="29"/>
          <w:szCs w:val="29"/>
        </w:rPr>
        <w:t>:</w:t>
      </w:r>
    </w:p>
    <w:p w:rsidR="009723DC" w:rsidRDefault="009723DC" w:rsidP="009723DC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="Georgia" w:hAnsi="Georgia"/>
          <w:color w:val="000000"/>
          <w:sz w:val="29"/>
          <w:szCs w:val="29"/>
        </w:rPr>
      </w:pPr>
    </w:p>
    <w:p w:rsidR="00576CBC" w:rsidRDefault="00576CBC" w:rsidP="009723DC">
      <w:pPr>
        <w:pStyle w:val="Web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– </w:t>
      </w:r>
      <w:r w:rsidRPr="009723DC">
        <w:rPr>
          <w:rFonts w:ascii="Georgia" w:hAnsi="Georgia"/>
          <w:b/>
          <w:color w:val="000000"/>
          <w:sz w:val="29"/>
          <w:szCs w:val="29"/>
        </w:rPr>
        <w:t>Αφήγηση</w:t>
      </w:r>
      <w:r>
        <w:rPr>
          <w:rFonts w:ascii="Georgia" w:hAnsi="Georgia"/>
          <w:color w:val="000000"/>
          <w:sz w:val="29"/>
          <w:szCs w:val="29"/>
        </w:rPr>
        <w:t xml:space="preserve"> (= διήγηση των γεγονότων από τον αφηγητή)</w:t>
      </w:r>
    </w:p>
    <w:p w:rsidR="009723DC" w:rsidRDefault="009723D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</w:p>
    <w:p w:rsidR="00576CBC" w:rsidRPr="009723DC" w:rsidRDefault="00576CB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b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– </w:t>
      </w:r>
      <w:r w:rsidRPr="009723DC">
        <w:rPr>
          <w:rFonts w:ascii="Georgia" w:hAnsi="Georgia"/>
          <w:b/>
          <w:color w:val="000000"/>
          <w:sz w:val="29"/>
          <w:szCs w:val="29"/>
        </w:rPr>
        <w:t>Διάλογος</w:t>
      </w:r>
    </w:p>
    <w:p w:rsidR="00576CBC" w:rsidRDefault="00576CB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– </w:t>
      </w:r>
      <w:r w:rsidRPr="009723DC">
        <w:rPr>
          <w:rFonts w:ascii="Georgia" w:hAnsi="Georgia"/>
          <w:b/>
          <w:color w:val="000000"/>
          <w:sz w:val="29"/>
          <w:szCs w:val="29"/>
        </w:rPr>
        <w:t>Περιγραφή</w:t>
      </w:r>
      <w:r>
        <w:rPr>
          <w:rFonts w:ascii="Georgia" w:hAnsi="Georgia"/>
          <w:color w:val="000000"/>
          <w:sz w:val="29"/>
          <w:szCs w:val="29"/>
        </w:rPr>
        <w:t xml:space="preserve"> (= περιγραφή τοπίων, τόπων και προσώπων)</w:t>
      </w:r>
    </w:p>
    <w:p w:rsidR="009723DC" w:rsidRDefault="009723D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  <w:r>
        <w:t>αναπαράσταση προσώπων, τόπων, πραγμάτων, φαινομένων. Στόχος: η αισθητική αναπαράσταση του χώρου ή προβολή στοιχείων που αιτιολογούν τη δράση των προσώπων.</w:t>
      </w:r>
    </w:p>
    <w:p w:rsidR="00576CBC" w:rsidRPr="009723DC" w:rsidRDefault="00576CB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b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– </w:t>
      </w:r>
      <w:r w:rsidRPr="009723DC">
        <w:rPr>
          <w:rFonts w:ascii="Georgia" w:hAnsi="Georgia"/>
          <w:b/>
          <w:color w:val="000000"/>
          <w:sz w:val="29"/>
          <w:szCs w:val="29"/>
        </w:rPr>
        <w:t>Σχόλια</w:t>
      </w:r>
    </w:p>
    <w:p w:rsidR="009723DC" w:rsidRDefault="009723D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  <w:r>
        <w:t>σκέψεις, απόψεις του αφηγητή.</w:t>
      </w:r>
    </w:p>
    <w:p w:rsidR="009723DC" w:rsidRDefault="009723D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</w:p>
    <w:p w:rsidR="00576CBC" w:rsidRPr="009723DC" w:rsidRDefault="00576CB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b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– </w:t>
      </w:r>
      <w:r w:rsidRPr="009723DC">
        <w:rPr>
          <w:rFonts w:ascii="Georgia" w:hAnsi="Georgia"/>
          <w:b/>
          <w:color w:val="000000"/>
          <w:sz w:val="29"/>
          <w:szCs w:val="29"/>
        </w:rPr>
        <w:t>Ελεύθερος Πλάγιος Λόγος</w:t>
      </w:r>
    </w:p>
    <w:p w:rsidR="009723DC" w:rsidRDefault="009723D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  <w:r>
        <w:t>: ο αφηγητής αποδίδει σε γ’ πρόσωπο και σε ιστορικό χρόνο ενδόμυχες σκέψεις και εσωτερικά συναισθήματα ενός προσώπου της ιστορίας.</w:t>
      </w:r>
    </w:p>
    <w:p w:rsidR="009723DC" w:rsidRDefault="009723D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</w:p>
    <w:p w:rsidR="00576CBC" w:rsidRPr="009723DC" w:rsidRDefault="00576CB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b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– </w:t>
      </w:r>
      <w:r w:rsidRPr="009723DC">
        <w:rPr>
          <w:rFonts w:ascii="Georgia" w:hAnsi="Georgia"/>
          <w:b/>
          <w:color w:val="000000"/>
          <w:sz w:val="29"/>
          <w:szCs w:val="29"/>
        </w:rPr>
        <w:t>Εσωτερικός μονόλογος</w:t>
      </w:r>
    </w:p>
    <w:p w:rsidR="009723DC" w:rsidRDefault="009723DC" w:rsidP="00576CBC">
      <w:pPr>
        <w:pStyle w:val="Web"/>
        <w:shd w:val="clear" w:color="auto" w:fill="FFFFFF"/>
        <w:spacing w:before="0" w:beforeAutospacing="0" w:after="384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  <w:r>
        <w:t>απόδοση σκέψεων, συναισθημάτων, αναμνήσεων, συνειρμών του ήρωα (α’ πρόσωπο, ενεστώτας) χωρίς παρέμβαση του αφηγητή.</w:t>
      </w:r>
    </w:p>
    <w:p w:rsidR="00576CBC" w:rsidRDefault="00576CBC" w:rsidP="009723DC">
      <w:pPr>
        <w:pStyle w:val="Web"/>
        <w:shd w:val="clear" w:color="auto" w:fill="FFFFFF"/>
        <w:spacing w:before="0" w:beforeAutospacing="0" w:after="0" w:afterAutospacing="0" w:line="456" w:lineRule="atLeast"/>
        <w:jc w:val="both"/>
        <w:textAlignment w:val="baseline"/>
        <w:rPr>
          <w:rFonts w:ascii="Georgia" w:hAnsi="Georgia"/>
          <w:color w:val="000000"/>
          <w:sz w:val="29"/>
          <w:szCs w:val="29"/>
        </w:rPr>
      </w:pPr>
    </w:p>
    <w:p w:rsidR="00576CBC" w:rsidRDefault="00576CBC"/>
    <w:p w:rsidR="00576CBC" w:rsidRDefault="00576CBC"/>
    <w:sectPr w:rsidR="00576CBC" w:rsidSect="00972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76CBC"/>
    <w:rsid w:val="00576CBC"/>
    <w:rsid w:val="009723DC"/>
    <w:rsid w:val="00B3568C"/>
    <w:rsid w:val="00D6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76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2023-03-26T14:11:00Z</dcterms:created>
  <dcterms:modified xsi:type="dcterms:W3CDTF">2023-03-26T14:11:00Z</dcterms:modified>
</cp:coreProperties>
</file>