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7820" w14:textId="77777777" w:rsidR="0012655B" w:rsidRPr="0012655B" w:rsidRDefault="0012655B" w:rsidP="0012655B">
      <w:pPr>
        <w:shd w:val="clear" w:color="auto" w:fill="FFFFFF"/>
        <w:spacing w:before="300" w:line="240" w:lineRule="auto"/>
        <w:jc w:val="center"/>
        <w:outlineLvl w:val="1"/>
        <w:rPr>
          <w:rFonts w:eastAsia="Times New Roman" w:cstheme="minorHAnsi"/>
          <w:b/>
          <w:bCs/>
          <w:color w:val="333333"/>
          <w:sz w:val="24"/>
          <w:szCs w:val="24"/>
          <w:lang w:eastAsia="el-GR"/>
        </w:rPr>
      </w:pPr>
      <w:r w:rsidRPr="0012655B">
        <w:rPr>
          <w:rFonts w:eastAsia="Times New Roman" w:cstheme="minorHAnsi"/>
          <w:b/>
          <w:bCs/>
          <w:color w:val="008080"/>
          <w:sz w:val="24"/>
          <w:szCs w:val="24"/>
          <w:u w:val="single"/>
          <w:lang w:eastAsia="el-GR"/>
        </w:rPr>
        <w:t>ΕΝΕΡΓΗΤΙΚΗ – ΠΑΘΗΤΙΚΗ ΣΥΝΤΑΞΗ: ΜΕΤΑΤΡΟΠΗ</w:t>
      </w:r>
    </w:p>
    <w:p w14:paraId="7BE813CD"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Θεωρία - Αναλυτική παρουσίαση</w:t>
      </w:r>
    </w:p>
    <w:p w14:paraId="114C97D0"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1. α) Πότε χρησιμοποιούμε Ενεργητική και πότε Παθητική σύνταξη;</w:t>
      </w:r>
    </w:p>
    <w:p w14:paraId="4268AF4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 Χρησιμοποιούμε Ενεργητική σύνταξη, όταν θέλουμε να τονίσουμε το Υποκείμενο που ενεργεί και δρα.</w:t>
      </w:r>
    </w:p>
    <w:p w14:paraId="4517F5E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Χρησιμοποιούμε Παθητική σύνταξη, όταν θέλουμε να τονίσουμε την ενέργεια του ρήματος.</w:t>
      </w:r>
    </w:p>
    <w:p w14:paraId="43427078"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β) Πώς λειτουργεί η Ενεργητική και η Παθητική σύνταξη στη διαμόρφωση του ύφους του κειμένου;</w:t>
      </w:r>
    </w:p>
    <w:p w14:paraId="66E19098"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Η Ενεργητική σύνταξη προσδίδει:</w:t>
      </w:r>
    </w:p>
    <w:p w14:paraId="767511B9" w14:textId="77777777" w:rsidR="0012655B" w:rsidRPr="0012655B" w:rsidRDefault="0012655B" w:rsidP="00B156DC">
      <w:pPr>
        <w:numPr>
          <w:ilvl w:val="0"/>
          <w:numId w:val="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υποκειμενικότητα (κάνει το ύφος πιο προσωπικό)</w:t>
      </w:r>
    </w:p>
    <w:p w14:paraId="0435E5BD" w14:textId="77777777" w:rsidR="0012655B" w:rsidRPr="0012655B" w:rsidRDefault="0012655B" w:rsidP="00B156DC">
      <w:pPr>
        <w:numPr>
          <w:ilvl w:val="0"/>
          <w:numId w:val="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αμεσότητα</w:t>
      </w:r>
    </w:p>
    <w:p w14:paraId="22BB3D22" w14:textId="77777777" w:rsidR="0012655B" w:rsidRPr="0094253A" w:rsidRDefault="0012655B" w:rsidP="00B156DC">
      <w:pPr>
        <w:numPr>
          <w:ilvl w:val="0"/>
          <w:numId w:val="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ζωντάνια/ παραστατικότητα</w:t>
      </w:r>
    </w:p>
    <w:p w14:paraId="0425010B" w14:textId="77777777" w:rsidR="0012655B" w:rsidRPr="0012655B" w:rsidRDefault="0012655B" w:rsidP="00B156DC">
      <w:pPr>
        <w:shd w:val="clear" w:color="auto" w:fill="FFFFFF"/>
        <w:spacing w:after="0" w:line="360" w:lineRule="auto"/>
        <w:jc w:val="both"/>
        <w:rPr>
          <w:rFonts w:eastAsia="Times New Roman" w:cstheme="minorHAnsi"/>
          <w:lang w:eastAsia="el-GR"/>
        </w:rPr>
      </w:pPr>
    </w:p>
    <w:p w14:paraId="1AA5C59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Η Παθητική σύνταξη προσδίδει:</w:t>
      </w:r>
    </w:p>
    <w:p w14:paraId="649AB781" w14:textId="77777777" w:rsidR="0012655B" w:rsidRPr="0012655B" w:rsidRDefault="0012655B" w:rsidP="00B156DC">
      <w:pPr>
        <w:numPr>
          <w:ilvl w:val="0"/>
          <w:numId w:val="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αντικειμενικότητα/ ουδετερότητα (κάνει το ύφος πιο απρόσωπο)</w:t>
      </w:r>
    </w:p>
    <w:p w14:paraId="1E7EB4CB" w14:textId="77777777" w:rsidR="0012655B" w:rsidRPr="0012655B" w:rsidRDefault="0012655B" w:rsidP="00B156DC">
      <w:pPr>
        <w:numPr>
          <w:ilvl w:val="0"/>
          <w:numId w:val="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τυπικότητα/ επισημότητα</w:t>
      </w:r>
    </w:p>
    <w:p w14:paraId="7DEA9CEB" w14:textId="77777777" w:rsidR="0012655B" w:rsidRPr="0012655B" w:rsidRDefault="0012655B" w:rsidP="00B156DC">
      <w:pPr>
        <w:numPr>
          <w:ilvl w:val="0"/>
          <w:numId w:val="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νοηματική πυκνότητα και συντομία</w:t>
      </w:r>
    </w:p>
    <w:p w14:paraId="2C92E706" w14:textId="77777777" w:rsidR="0012655B" w:rsidRPr="0012655B" w:rsidRDefault="0012655B" w:rsidP="00B156DC">
      <w:pPr>
        <w:numPr>
          <w:ilvl w:val="0"/>
          <w:numId w:val="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ποικιλία νοημάτων</w:t>
      </w:r>
    </w:p>
    <w:p w14:paraId="1AB58A34"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2. Ποια ρήματα μπορούν να μετατραπούν από ενεργητικά σε παθητικά και αντίστροφα;</w:t>
      </w:r>
    </w:p>
    <w:p w14:paraId="4183A922"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μετατροπή από την Ενεργητική στην Παθητική σύνταξη και αντίστροφα συνδέεται με τις </w:t>
      </w:r>
      <w:r w:rsidRPr="0012655B">
        <w:rPr>
          <w:rFonts w:eastAsia="Times New Roman" w:cstheme="minorHAnsi"/>
          <w:b/>
          <w:bCs/>
          <w:lang w:eastAsia="el-GR"/>
        </w:rPr>
        <w:t>διαθέσεις των ρημάτων</w:t>
      </w:r>
      <w:r w:rsidRPr="0012655B">
        <w:rPr>
          <w:rFonts w:eastAsia="Times New Roman" w:cstheme="minorHAnsi"/>
          <w:lang w:eastAsia="el-GR"/>
        </w:rPr>
        <w:t>. Οι διαθέσεις αναφέρονται στις </w:t>
      </w:r>
      <w:r w:rsidRPr="0012655B">
        <w:rPr>
          <w:rFonts w:eastAsia="Times New Roman" w:cstheme="minorHAnsi"/>
          <w:b/>
          <w:bCs/>
          <w:lang w:eastAsia="el-GR"/>
        </w:rPr>
        <w:t>σημασίες των ρημάτων</w:t>
      </w:r>
      <w:r w:rsidRPr="0012655B">
        <w:rPr>
          <w:rFonts w:eastAsia="Times New Roman" w:cstheme="minorHAnsi"/>
          <w:lang w:eastAsia="el-GR"/>
        </w:rPr>
        <w:t> και στη σχέση τους με </w:t>
      </w:r>
      <w:r w:rsidRPr="0012655B">
        <w:rPr>
          <w:rFonts w:eastAsia="Times New Roman" w:cstheme="minorHAnsi"/>
          <w:b/>
          <w:bCs/>
          <w:lang w:eastAsia="el-GR"/>
        </w:rPr>
        <w:t>το</w:t>
      </w:r>
      <w:r w:rsidRPr="0012655B">
        <w:rPr>
          <w:rFonts w:eastAsia="Times New Roman" w:cstheme="minorHAnsi"/>
          <w:lang w:eastAsia="el-GR"/>
        </w:rPr>
        <w:t> </w:t>
      </w:r>
      <w:r w:rsidRPr="0012655B">
        <w:rPr>
          <w:rFonts w:eastAsia="Times New Roman" w:cstheme="minorHAnsi"/>
          <w:b/>
          <w:bCs/>
          <w:lang w:eastAsia="el-GR"/>
        </w:rPr>
        <w:t>Υποκείμενο.</w:t>
      </w:r>
    </w:p>
    <w:p w14:paraId="72FC58B0" w14:textId="77777777" w:rsidR="0012655B" w:rsidRPr="0012655B" w:rsidRDefault="0012655B" w:rsidP="00B156DC">
      <w:pPr>
        <w:shd w:val="clear" w:color="auto" w:fill="FFFFFF"/>
        <w:spacing w:after="0" w:line="360" w:lineRule="auto"/>
        <w:jc w:val="both"/>
        <w:rPr>
          <w:rFonts w:eastAsia="Times New Roman" w:cstheme="minorHAnsi"/>
          <w:i/>
          <w:iCs/>
          <w:spacing w:val="15"/>
          <w:lang w:eastAsia="el-GR"/>
        </w:rPr>
      </w:pPr>
      <w:r w:rsidRPr="0012655B">
        <w:rPr>
          <w:rFonts w:eastAsia="Times New Roman" w:cstheme="minorHAnsi"/>
          <w:b/>
          <w:bCs/>
          <w:i/>
          <w:iCs/>
          <w:spacing w:val="15"/>
          <w:lang w:eastAsia="el-GR"/>
        </w:rPr>
        <w:t>Μόνο τα ρήματα της Ενεργητικής και της Παθητικής διάθεσης μπορούν να μετατραπούν από Ενεργητική σε Παθητική σύνταξη και αντίστροφα.</w:t>
      </w:r>
    </w:p>
    <w:p w14:paraId="55E341E3" w14:textId="77777777" w:rsidR="0012655B" w:rsidRPr="0012655B" w:rsidRDefault="0012655B" w:rsidP="00B156DC">
      <w:pPr>
        <w:numPr>
          <w:ilvl w:val="0"/>
          <w:numId w:val="3"/>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b/>
          <w:bCs/>
          <w:lang w:eastAsia="el-GR"/>
        </w:rPr>
        <w:t>Ενεργητική διάθεση:</w:t>
      </w:r>
      <w:r w:rsidRPr="0012655B">
        <w:rPr>
          <w:rFonts w:eastAsia="Times New Roman" w:cstheme="minorHAnsi"/>
          <w:lang w:eastAsia="el-GR"/>
        </w:rPr>
        <w:t> Όταν το ρήμα ενεργεί και η ενέργεια είτε μεταβαίνει σε αντικείμενο/α </w:t>
      </w:r>
      <w:r w:rsidRPr="0012655B">
        <w:rPr>
          <w:rFonts w:eastAsia="Times New Roman" w:cstheme="minorHAnsi"/>
          <w:b/>
          <w:bCs/>
          <w:lang w:eastAsia="el-GR"/>
        </w:rPr>
        <w:t>(μεταβατικό)</w:t>
      </w:r>
      <w:r w:rsidRPr="0012655B">
        <w:rPr>
          <w:rFonts w:eastAsia="Times New Roman" w:cstheme="minorHAnsi"/>
          <w:lang w:eastAsia="el-GR"/>
        </w:rPr>
        <w:t> είτε δε μεταβαίνει </w:t>
      </w:r>
      <w:r w:rsidRPr="0012655B">
        <w:rPr>
          <w:rFonts w:eastAsia="Times New Roman" w:cstheme="minorHAnsi"/>
          <w:b/>
          <w:bCs/>
          <w:lang w:eastAsia="el-GR"/>
        </w:rPr>
        <w:t>(αμετάβατο)</w:t>
      </w:r>
      <w:r w:rsidRPr="0012655B">
        <w:rPr>
          <w:rFonts w:eastAsia="Times New Roman" w:cstheme="minorHAnsi"/>
          <w:lang w:eastAsia="el-GR"/>
        </w:rPr>
        <w:t>.</w:t>
      </w:r>
    </w:p>
    <w:p w14:paraId="0A63755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Ο δάσκαλος μάς έδωσε βιβλία. (μεταβατικό)</w:t>
      </w:r>
    </w:p>
    <w:p w14:paraId="24983B5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Εργάζεται ακατάπαυστα. (αμετάβατο)</w:t>
      </w:r>
    </w:p>
    <w:p w14:paraId="7F29DBD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 Από τα ρήματα της Ενεργητικής διάθεσης ΜΟΝΟ τα μεταβατικά μπορούν να μετατραπούν σε Παθητική σύνταξη.</w:t>
      </w:r>
    </w:p>
    <w:p w14:paraId="03E483E8" w14:textId="77777777" w:rsidR="0012655B" w:rsidRPr="0012655B" w:rsidRDefault="0012655B" w:rsidP="00B156DC">
      <w:pPr>
        <w:numPr>
          <w:ilvl w:val="0"/>
          <w:numId w:val="4"/>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b/>
          <w:bCs/>
          <w:lang w:eastAsia="el-GR"/>
        </w:rPr>
        <w:t>Παθητική διάθεση:</w:t>
      </w:r>
      <w:r w:rsidRPr="0012655B">
        <w:rPr>
          <w:rFonts w:eastAsia="Times New Roman" w:cstheme="minorHAnsi"/>
          <w:lang w:eastAsia="el-GR"/>
        </w:rPr>
        <w:t> Όταν το Υποκείμενο δέχεται ενέργεια από κάποιον/ κάτι άλλο.</w:t>
      </w:r>
    </w:p>
    <w:p w14:paraId="70A50DD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Η γη θερμαίνεται από τον ήλιο.</w:t>
      </w:r>
    </w:p>
    <w:p w14:paraId="07117BB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σκαρί σάπισε από την αχρηστία.</w:t>
      </w:r>
    </w:p>
    <w:p w14:paraId="44C366A8"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Όταν διατυπώνουμε ένα νόημα με </w:t>
      </w:r>
      <w:r w:rsidRPr="0012655B">
        <w:rPr>
          <w:rFonts w:eastAsia="Times New Roman" w:cstheme="minorHAnsi"/>
          <w:b/>
          <w:bCs/>
          <w:lang w:eastAsia="el-GR"/>
        </w:rPr>
        <w:t>ρήμα Παθητικής διάθεσης,</w:t>
      </w:r>
      <w:r w:rsidRPr="0012655B">
        <w:rPr>
          <w:rFonts w:eastAsia="Times New Roman" w:cstheme="minorHAnsi"/>
          <w:lang w:eastAsia="el-GR"/>
        </w:rPr>
        <w:t> έχουμε </w:t>
      </w:r>
      <w:r w:rsidRPr="0012655B">
        <w:rPr>
          <w:rFonts w:eastAsia="Times New Roman" w:cstheme="minorHAnsi"/>
          <w:b/>
          <w:bCs/>
          <w:lang w:eastAsia="el-GR"/>
        </w:rPr>
        <w:t>Παθητική σύνταξη</w:t>
      </w:r>
      <w:r w:rsidRPr="0012655B">
        <w:rPr>
          <w:rFonts w:eastAsia="Times New Roman" w:cstheme="minorHAnsi"/>
          <w:lang w:eastAsia="el-GR"/>
        </w:rPr>
        <w:t>. Στην Παθητική σύνταξη το προθετικό σύνολο </w:t>
      </w:r>
      <w:r w:rsidRPr="0012655B">
        <w:rPr>
          <w:rFonts w:eastAsia="Times New Roman" w:cstheme="minorHAnsi"/>
          <w:b/>
          <w:bCs/>
          <w:lang w:eastAsia="el-GR"/>
        </w:rPr>
        <w:t>(συνήθως από + αιτιατική)</w:t>
      </w:r>
      <w:r w:rsidRPr="0012655B">
        <w:rPr>
          <w:rFonts w:eastAsia="Times New Roman" w:cstheme="minorHAnsi"/>
          <w:lang w:eastAsia="el-GR"/>
        </w:rPr>
        <w:t> που φανερώνει το δράστη ή την αιτία, από τα οποία παθαίνει κάτι το Υποκείμενο, λέγεται </w:t>
      </w:r>
      <w:r w:rsidRPr="0012655B">
        <w:rPr>
          <w:rFonts w:eastAsia="Times New Roman" w:cstheme="minorHAnsi"/>
          <w:b/>
          <w:bCs/>
          <w:lang w:eastAsia="el-GR"/>
        </w:rPr>
        <w:t>Ποιητικό αίτιο.</w:t>
      </w:r>
    </w:p>
    <w:p w14:paraId="174612B3"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3. Γιατί τα ρήματα των άλλων δύο διαθέσεων δεν επιδέχονται μετατροπές στη σύνταξη;</w:t>
      </w:r>
    </w:p>
    <w:p w14:paraId="7648246E" w14:textId="77777777" w:rsidR="0012655B" w:rsidRPr="0012655B" w:rsidRDefault="0012655B" w:rsidP="00B156DC">
      <w:pPr>
        <w:numPr>
          <w:ilvl w:val="0"/>
          <w:numId w:val="5"/>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b/>
          <w:bCs/>
          <w:lang w:eastAsia="el-GR"/>
        </w:rPr>
        <w:t>Μέση διάθεση:</w:t>
      </w:r>
      <w:r w:rsidRPr="0012655B">
        <w:rPr>
          <w:rFonts w:eastAsia="Times New Roman" w:cstheme="minorHAnsi"/>
          <w:lang w:eastAsia="el-GR"/>
        </w:rPr>
        <w:t> Το Υποκείμενο είναι και ο δράστης και ο δέκτης μιας ενέργειας.</w:t>
      </w:r>
    </w:p>
    <w:p w14:paraId="48AA9422"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w:t>
      </w:r>
      <w:r w:rsidRPr="0012655B">
        <w:rPr>
          <w:rFonts w:eastAsia="Times New Roman" w:cstheme="minorHAnsi"/>
          <w:b/>
          <w:bCs/>
          <w:lang w:eastAsia="el-GR"/>
        </w:rPr>
        <w:t>Ντύθηκε </w:t>
      </w:r>
      <w:r w:rsidRPr="0012655B">
        <w:rPr>
          <w:rFonts w:eastAsia="Times New Roman" w:cstheme="minorHAnsi"/>
          <w:lang w:eastAsia="el-GR"/>
        </w:rPr>
        <w:t>και </w:t>
      </w:r>
      <w:r w:rsidRPr="0012655B">
        <w:rPr>
          <w:rFonts w:eastAsia="Times New Roman" w:cstheme="minorHAnsi"/>
          <w:b/>
          <w:bCs/>
          <w:lang w:eastAsia="el-GR"/>
        </w:rPr>
        <w:t>στολίστηκε. (α)</w:t>
      </w:r>
    </w:p>
    <w:p w14:paraId="5301C613"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Προσαρμόζεται</w:t>
      </w:r>
      <w:r w:rsidRPr="0012655B">
        <w:rPr>
          <w:rFonts w:eastAsia="Times New Roman" w:cstheme="minorHAnsi"/>
          <w:lang w:eastAsia="el-GR"/>
        </w:rPr>
        <w:t> εύκολα στις νέες συνθήκες. </w:t>
      </w:r>
      <w:r w:rsidRPr="0012655B">
        <w:rPr>
          <w:rFonts w:eastAsia="Times New Roman" w:cstheme="minorHAnsi"/>
          <w:b/>
          <w:bCs/>
          <w:lang w:eastAsia="el-GR"/>
        </w:rPr>
        <w:t>(β)</w:t>
      </w:r>
    </w:p>
    <w:p w14:paraId="0618AC0F"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Ταυτίστηκε </w:t>
      </w:r>
      <w:r w:rsidRPr="0012655B">
        <w:rPr>
          <w:rFonts w:eastAsia="Times New Roman" w:cstheme="minorHAnsi"/>
          <w:lang w:eastAsia="el-GR"/>
        </w:rPr>
        <w:t>με τον ήρωα. </w:t>
      </w:r>
      <w:r w:rsidRPr="0012655B">
        <w:rPr>
          <w:rFonts w:eastAsia="Times New Roman" w:cstheme="minorHAnsi"/>
          <w:b/>
          <w:bCs/>
          <w:lang w:eastAsia="el-GR"/>
        </w:rPr>
        <w:t>(γ)</w:t>
      </w:r>
    </w:p>
    <w:p w14:paraId="7B8D772A"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Τα αδέλφια </w:t>
      </w:r>
      <w:r w:rsidRPr="0012655B">
        <w:rPr>
          <w:rFonts w:eastAsia="Times New Roman" w:cstheme="minorHAnsi"/>
          <w:b/>
          <w:bCs/>
          <w:lang w:eastAsia="el-GR"/>
        </w:rPr>
        <w:t>αγαπιούνται. (δ)</w:t>
      </w:r>
    </w:p>
    <w:p w14:paraId="7D217D8A"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Αλληλοκοιτάχτηκαν. (ε)</w:t>
      </w:r>
    </w:p>
    <w:p w14:paraId="08DA1DEF" w14:textId="77777777" w:rsidR="0012655B" w:rsidRPr="0012655B" w:rsidRDefault="0012655B" w:rsidP="00B156DC">
      <w:pPr>
        <w:numPr>
          <w:ilvl w:val="0"/>
          <w:numId w:val="6"/>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Στα παραδείγματα </w:t>
      </w:r>
      <w:r w:rsidRPr="0012655B">
        <w:rPr>
          <w:rFonts w:eastAsia="Times New Roman" w:cstheme="minorHAnsi"/>
          <w:b/>
          <w:bCs/>
          <w:lang w:eastAsia="el-GR"/>
        </w:rPr>
        <w:t>α,β,γ</w:t>
      </w:r>
      <w:r w:rsidRPr="0012655B">
        <w:rPr>
          <w:rFonts w:eastAsia="Times New Roman" w:cstheme="minorHAnsi"/>
          <w:lang w:eastAsia="el-GR"/>
        </w:rPr>
        <w:t> τα ρήματα είναι </w:t>
      </w:r>
      <w:r w:rsidRPr="0012655B">
        <w:rPr>
          <w:rFonts w:eastAsia="Times New Roman" w:cstheme="minorHAnsi"/>
          <w:b/>
          <w:bCs/>
          <w:lang w:eastAsia="el-GR"/>
        </w:rPr>
        <w:t>Μέσα αυτοπαθή</w:t>
      </w:r>
      <w:r w:rsidRPr="0012655B">
        <w:rPr>
          <w:rFonts w:eastAsia="Times New Roman" w:cstheme="minorHAnsi"/>
          <w:lang w:eastAsia="el-GR"/>
        </w:rPr>
        <w:t>, δηλαδή η ενέργεια του Υποκειμένου πηγαίνει άμεσα στο ίδιο, ενώ στα παραδείγματα </w:t>
      </w:r>
      <w:r w:rsidRPr="0012655B">
        <w:rPr>
          <w:rFonts w:eastAsia="Times New Roman" w:cstheme="minorHAnsi"/>
          <w:b/>
          <w:bCs/>
          <w:lang w:eastAsia="el-GR"/>
        </w:rPr>
        <w:t>δ,ε</w:t>
      </w:r>
      <w:r w:rsidRPr="0012655B">
        <w:rPr>
          <w:rFonts w:eastAsia="Times New Roman" w:cstheme="minorHAnsi"/>
          <w:lang w:eastAsia="el-GR"/>
        </w:rPr>
        <w:t> τα ρήματα είναι </w:t>
      </w:r>
      <w:r w:rsidRPr="0012655B">
        <w:rPr>
          <w:rFonts w:eastAsia="Times New Roman" w:cstheme="minorHAnsi"/>
          <w:b/>
          <w:bCs/>
          <w:lang w:eastAsia="el-GR"/>
        </w:rPr>
        <w:t>Μέσα αλληλοπαθή</w:t>
      </w:r>
      <w:r w:rsidRPr="0012655B">
        <w:rPr>
          <w:rFonts w:eastAsia="Times New Roman" w:cstheme="minorHAnsi"/>
          <w:lang w:eastAsia="el-GR"/>
        </w:rPr>
        <w:t>, δηλαδή μια όμοια ενέργεια πηγαίνει από το ένα στο άλλο και αντίστροφα.</w:t>
      </w:r>
    </w:p>
    <w:p w14:paraId="32BB049C" w14:textId="77777777" w:rsidR="0012655B" w:rsidRPr="0012655B" w:rsidRDefault="0012655B" w:rsidP="00B156DC">
      <w:pPr>
        <w:numPr>
          <w:ilvl w:val="0"/>
          <w:numId w:val="7"/>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b/>
          <w:bCs/>
          <w:lang w:eastAsia="el-GR"/>
        </w:rPr>
        <w:t>Ουδέτερη διάθεση: </w:t>
      </w:r>
      <w:r w:rsidRPr="0012655B">
        <w:rPr>
          <w:rFonts w:eastAsia="Times New Roman" w:cstheme="minorHAnsi"/>
          <w:lang w:eastAsia="el-GR"/>
        </w:rPr>
        <w:t>Το Υποκείμενο βρίσκεται απλώς σε μία κατάσταση, ούτε ενεργεί ούτε παθαίνει.</w:t>
      </w:r>
    </w:p>
    <w:p w14:paraId="4BACA3A5"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w:t>
      </w:r>
      <w:r w:rsidRPr="0012655B">
        <w:rPr>
          <w:rFonts w:eastAsia="Times New Roman" w:cstheme="minorHAnsi"/>
          <w:b/>
          <w:bCs/>
          <w:lang w:eastAsia="el-GR"/>
        </w:rPr>
        <w:t>Δίψασα.</w:t>
      </w:r>
    </w:p>
    <w:p w14:paraId="390EDC0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       Κοιμούνται.</w:t>
      </w:r>
    </w:p>
    <w:p w14:paraId="0A1B4E9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Τόσο στη Μέση όσο και στην Ουδέτερη διάθεση η  σχέση ρήματος και Υποκειμένου είναι εσωτερική και άρρηκτη.</w:t>
      </w:r>
    </w:p>
    <w:p w14:paraId="54A28EC2" w14:textId="77777777" w:rsidR="0012655B" w:rsidRPr="0012655B" w:rsidRDefault="0012655B" w:rsidP="00B156DC">
      <w:pPr>
        <w:shd w:val="clear" w:color="auto" w:fill="FFFFFF"/>
        <w:spacing w:after="0" w:line="360" w:lineRule="auto"/>
        <w:jc w:val="both"/>
        <w:rPr>
          <w:rFonts w:eastAsia="Times New Roman" w:cstheme="minorHAnsi"/>
          <w:i/>
          <w:iCs/>
          <w:spacing w:val="15"/>
          <w:lang w:eastAsia="el-GR"/>
        </w:rPr>
      </w:pPr>
      <w:r w:rsidRPr="0012655B">
        <w:rPr>
          <w:rFonts w:eastAsia="Times New Roman" w:cstheme="minorHAnsi"/>
          <w:b/>
          <w:bCs/>
          <w:i/>
          <w:iCs/>
          <w:spacing w:val="15"/>
          <w:lang w:eastAsia="el-GR"/>
        </w:rPr>
        <w:t>Εκτενέστερη αναφορά στις διαθέσεις και τις σημασίες των ρημάτων θα γίνει σε επόμενη ενότητα.</w:t>
      </w:r>
    </w:p>
    <w:p w14:paraId="7B4B8024"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4. Πώς σκέφτομαι για να κάνω τη μετατροπή από την Ενεργητική στην Παθητική σύνταξη και αντίστροφα;</w:t>
      </w:r>
    </w:p>
    <w:p w14:paraId="1A7FD2DA"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Για να μεταφέρω ένα ρήμα </w:t>
      </w:r>
      <w:r w:rsidRPr="0012655B">
        <w:rPr>
          <w:rFonts w:eastAsia="Times New Roman" w:cstheme="minorHAnsi"/>
          <w:b/>
          <w:bCs/>
          <w:lang w:eastAsia="el-GR"/>
        </w:rPr>
        <w:t>από την Ενεργητική</w:t>
      </w:r>
      <w:r w:rsidRPr="0012655B">
        <w:rPr>
          <w:rFonts w:eastAsia="Times New Roman" w:cstheme="minorHAnsi"/>
          <w:lang w:eastAsia="el-GR"/>
        </w:rPr>
        <w:t> στην </w:t>
      </w:r>
      <w:r w:rsidRPr="0012655B">
        <w:rPr>
          <w:rFonts w:eastAsia="Times New Roman" w:cstheme="minorHAnsi"/>
          <w:b/>
          <w:bCs/>
          <w:lang w:eastAsia="el-GR"/>
        </w:rPr>
        <w:t>Παθητική σύνταξη</w:t>
      </w:r>
      <w:r w:rsidRPr="0012655B">
        <w:rPr>
          <w:rFonts w:eastAsia="Times New Roman" w:cstheme="minorHAnsi"/>
          <w:lang w:eastAsia="el-GR"/>
        </w:rPr>
        <w:t>:</w:t>
      </w:r>
    </w:p>
    <w:p w14:paraId="34C8ACB8" w14:textId="77777777" w:rsidR="0012655B" w:rsidRPr="0012655B" w:rsidRDefault="0012655B" w:rsidP="00B156DC">
      <w:pPr>
        <w:numPr>
          <w:ilvl w:val="0"/>
          <w:numId w:val="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Μετατρέπω </w:t>
      </w:r>
      <w:r w:rsidRPr="0012655B">
        <w:rPr>
          <w:rFonts w:eastAsia="Times New Roman" w:cstheme="minorHAnsi"/>
          <w:b/>
          <w:bCs/>
          <w:lang w:eastAsia="el-GR"/>
        </w:rPr>
        <w:t>το αντικείμενο της Ενεργητικής</w:t>
      </w:r>
      <w:r w:rsidRPr="0012655B">
        <w:rPr>
          <w:rFonts w:eastAsia="Times New Roman" w:cstheme="minorHAnsi"/>
          <w:lang w:eastAsia="el-GR"/>
        </w:rPr>
        <w:t> σε </w:t>
      </w:r>
      <w:r w:rsidRPr="0012655B">
        <w:rPr>
          <w:rFonts w:eastAsia="Times New Roman" w:cstheme="minorHAnsi"/>
          <w:b/>
          <w:bCs/>
          <w:lang w:eastAsia="el-GR"/>
        </w:rPr>
        <w:t>υποκείμενο της Παθητικής διάθεσης.</w:t>
      </w:r>
    </w:p>
    <w:p w14:paraId="1196D92D" w14:textId="77777777" w:rsidR="0012655B" w:rsidRPr="0012655B" w:rsidRDefault="0012655B" w:rsidP="00B156DC">
      <w:pPr>
        <w:numPr>
          <w:ilvl w:val="0"/>
          <w:numId w:val="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Αν υπάρχουν </w:t>
      </w:r>
      <w:r w:rsidRPr="0012655B">
        <w:rPr>
          <w:rFonts w:eastAsia="Times New Roman" w:cstheme="minorHAnsi"/>
          <w:b/>
          <w:bCs/>
          <w:lang w:eastAsia="el-GR"/>
        </w:rPr>
        <w:t>δύο αντικείμενα</w:t>
      </w:r>
      <w:r w:rsidRPr="0012655B">
        <w:rPr>
          <w:rFonts w:eastAsia="Times New Roman" w:cstheme="minorHAnsi"/>
          <w:lang w:eastAsia="el-GR"/>
        </w:rPr>
        <w:t> (το άμεσο και το έμμεσο), μετατρέπω </w:t>
      </w:r>
      <w:r w:rsidRPr="0012655B">
        <w:rPr>
          <w:rFonts w:eastAsia="Times New Roman" w:cstheme="minorHAnsi"/>
          <w:b/>
          <w:bCs/>
          <w:lang w:eastAsia="el-GR"/>
        </w:rPr>
        <w:t>το άμεσο σε υποκείμενο</w:t>
      </w:r>
      <w:r w:rsidRPr="0012655B">
        <w:rPr>
          <w:rFonts w:eastAsia="Times New Roman" w:cstheme="minorHAnsi"/>
          <w:lang w:eastAsia="el-GR"/>
        </w:rPr>
        <w:t>.</w:t>
      </w:r>
    </w:p>
    <w:p w14:paraId="63164E04" w14:textId="77777777" w:rsidR="0012655B" w:rsidRPr="0012655B" w:rsidRDefault="0012655B" w:rsidP="00B156DC">
      <w:pPr>
        <w:numPr>
          <w:ilvl w:val="0"/>
          <w:numId w:val="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Μετατρέπω </w:t>
      </w:r>
      <w:r w:rsidRPr="0012655B">
        <w:rPr>
          <w:rFonts w:eastAsia="Times New Roman" w:cstheme="minorHAnsi"/>
          <w:b/>
          <w:bCs/>
          <w:lang w:eastAsia="el-GR"/>
        </w:rPr>
        <w:t>το υποκείμενο της Ενεργητικής σε ποιητικό αίτιο της Παθητικής.</w:t>
      </w:r>
    </w:p>
    <w:p w14:paraId="69BBD1E8" w14:textId="77777777" w:rsidR="0012655B" w:rsidRPr="0012655B" w:rsidRDefault="0012655B" w:rsidP="00B156DC">
      <w:pPr>
        <w:numPr>
          <w:ilvl w:val="0"/>
          <w:numId w:val="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Τοποθετώ </w:t>
      </w:r>
      <w:r w:rsidRPr="0012655B">
        <w:rPr>
          <w:rFonts w:eastAsia="Times New Roman" w:cstheme="minorHAnsi"/>
          <w:b/>
          <w:bCs/>
          <w:lang w:eastAsia="el-GR"/>
        </w:rPr>
        <w:t>το ρήμα στον ίδιο χρόνο,</w:t>
      </w:r>
      <w:r w:rsidRPr="0012655B">
        <w:rPr>
          <w:rFonts w:eastAsia="Times New Roman" w:cstheme="minorHAnsi"/>
          <w:lang w:eastAsia="el-GR"/>
        </w:rPr>
        <w:t> στην Παθητική φωνή, </w:t>
      </w:r>
      <w:r w:rsidRPr="0012655B">
        <w:rPr>
          <w:rFonts w:eastAsia="Times New Roman" w:cstheme="minorHAnsi"/>
          <w:b/>
          <w:bCs/>
          <w:lang w:eastAsia="el-GR"/>
        </w:rPr>
        <w:t>ώστε</w:t>
      </w:r>
      <w:r w:rsidRPr="0012655B">
        <w:rPr>
          <w:rFonts w:eastAsia="Times New Roman" w:cstheme="minorHAnsi"/>
          <w:lang w:eastAsia="el-GR"/>
        </w:rPr>
        <w:t> </w:t>
      </w:r>
      <w:r w:rsidRPr="0012655B">
        <w:rPr>
          <w:rFonts w:eastAsia="Times New Roman" w:cstheme="minorHAnsi"/>
          <w:b/>
          <w:bCs/>
          <w:lang w:eastAsia="el-GR"/>
        </w:rPr>
        <w:t>να συμφωνεί στο πρόσωπο με το νέο υποκείμενο.</w:t>
      </w:r>
    </w:p>
    <w:p w14:paraId="6570A50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Π.χ</w:t>
      </w:r>
      <w:r w:rsidRPr="0012655B">
        <w:rPr>
          <w:rFonts w:eastAsia="Times New Roman" w:cstheme="minorHAnsi"/>
          <w:lang w:eastAsia="el-GR"/>
        </w:rPr>
        <w:t>.  Μας</w:t>
      </w:r>
      <w:r w:rsidRPr="0012655B">
        <w:rPr>
          <w:rFonts w:eastAsia="Times New Roman" w:cstheme="minorHAnsi"/>
          <w:b/>
          <w:bCs/>
          <w:lang w:eastAsia="el-GR"/>
        </w:rPr>
        <w:t> δίδαξε </w:t>
      </w:r>
      <w:r w:rsidRPr="0012655B">
        <w:rPr>
          <w:rFonts w:eastAsia="Times New Roman" w:cstheme="minorHAnsi"/>
          <w:lang w:eastAsia="el-GR"/>
        </w:rPr>
        <w:t>γραμματική και συντακτικό.</w:t>
      </w:r>
    </w:p>
    <w:p w14:paraId="2D788930" w14:textId="77777777" w:rsidR="0012655B" w:rsidRPr="0012655B" w:rsidRDefault="0012655B" w:rsidP="00B156DC">
      <w:pPr>
        <w:numPr>
          <w:ilvl w:val="0"/>
          <w:numId w:val="9"/>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Δίδαξε = ρήμα ενεργητικής φωνής και διάθεσης</w:t>
      </w:r>
    </w:p>
    <w:p w14:paraId="0433C963" w14:textId="77777777" w:rsidR="0012655B" w:rsidRPr="0012655B" w:rsidRDefault="0012655B" w:rsidP="00B156DC">
      <w:pPr>
        <w:numPr>
          <w:ilvl w:val="0"/>
          <w:numId w:val="9"/>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(Αυτός = εννοείται υποκείμενο)</w:t>
      </w:r>
    </w:p>
    <w:p w14:paraId="51C1915D" w14:textId="77777777" w:rsidR="0012655B" w:rsidRPr="0012655B" w:rsidRDefault="0012655B" w:rsidP="00B156DC">
      <w:pPr>
        <w:numPr>
          <w:ilvl w:val="0"/>
          <w:numId w:val="9"/>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lastRenderedPageBreak/>
        <w:t>Μας = άμεσο αντικείμενο</w:t>
      </w:r>
    </w:p>
    <w:p w14:paraId="09F271AF" w14:textId="77777777" w:rsidR="0012655B" w:rsidRPr="0012655B" w:rsidRDefault="0012655B" w:rsidP="00B156DC">
      <w:pPr>
        <w:numPr>
          <w:ilvl w:val="0"/>
          <w:numId w:val="9"/>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Γραμματική και συντακτικό = έμμεσα αντικείμενα</w:t>
      </w:r>
    </w:p>
    <w:p w14:paraId="34FFF255"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Διδαχτήκαμε </w:t>
      </w:r>
      <w:r w:rsidRPr="0012655B">
        <w:rPr>
          <w:rFonts w:eastAsia="Times New Roman" w:cstheme="minorHAnsi"/>
          <w:lang w:eastAsia="el-GR"/>
        </w:rPr>
        <w:t>γραμματική και συντακτικό.</w:t>
      </w:r>
    </w:p>
    <w:p w14:paraId="5A0083B7" w14:textId="77777777" w:rsidR="0012655B" w:rsidRPr="0012655B" w:rsidRDefault="0012655B" w:rsidP="00B156DC">
      <w:pPr>
        <w:numPr>
          <w:ilvl w:val="0"/>
          <w:numId w:val="10"/>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Διδαχτήκαμε = ρήμα παθητικής φωνής και διάθεσης</w:t>
      </w:r>
    </w:p>
    <w:p w14:paraId="60C9DF57" w14:textId="77777777" w:rsidR="0012655B" w:rsidRPr="0012655B" w:rsidRDefault="0012655B" w:rsidP="00B156DC">
      <w:pPr>
        <w:numPr>
          <w:ilvl w:val="0"/>
          <w:numId w:val="10"/>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(Εμείς = το άμεσο αντικείμενο της Ενεργητικής εννοείται ως υποκείμενο της Παθητικής)</w:t>
      </w:r>
    </w:p>
    <w:p w14:paraId="3B8A00F8" w14:textId="77777777" w:rsidR="0012655B" w:rsidRPr="0012655B" w:rsidRDefault="0012655B" w:rsidP="00B156DC">
      <w:pPr>
        <w:numPr>
          <w:ilvl w:val="0"/>
          <w:numId w:val="10"/>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Γραμματική και συντακτικό = έμμεσα αντικείμενα (παραμένουν στην ίδια θέση)</w:t>
      </w:r>
    </w:p>
    <w:p w14:paraId="3854074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 δάσκαλος μάς</w:t>
      </w:r>
      <w:r w:rsidRPr="0012655B">
        <w:rPr>
          <w:rFonts w:eastAsia="Times New Roman" w:cstheme="minorHAnsi"/>
          <w:b/>
          <w:bCs/>
          <w:lang w:eastAsia="el-GR"/>
        </w:rPr>
        <w:t> έδωσε </w:t>
      </w:r>
      <w:r w:rsidRPr="0012655B">
        <w:rPr>
          <w:rFonts w:eastAsia="Times New Roman" w:cstheme="minorHAnsi"/>
          <w:lang w:eastAsia="el-GR"/>
        </w:rPr>
        <w:t>βιβλία.</w:t>
      </w:r>
    </w:p>
    <w:p w14:paraId="0AA913AE" w14:textId="77777777" w:rsidR="0012655B" w:rsidRPr="0012655B" w:rsidRDefault="0012655B" w:rsidP="00B156DC">
      <w:pPr>
        <w:numPr>
          <w:ilvl w:val="0"/>
          <w:numId w:val="1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Έδωσε = ρήμα ενεργητικής φωνής και διάθεσης</w:t>
      </w:r>
    </w:p>
    <w:p w14:paraId="1364B39C" w14:textId="77777777" w:rsidR="0012655B" w:rsidRPr="0012655B" w:rsidRDefault="0012655B" w:rsidP="00B156DC">
      <w:pPr>
        <w:numPr>
          <w:ilvl w:val="0"/>
          <w:numId w:val="1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Ο δάσκαλος = υποκείμενο</w:t>
      </w:r>
    </w:p>
    <w:p w14:paraId="194B2065" w14:textId="77777777" w:rsidR="0012655B" w:rsidRPr="0012655B" w:rsidRDefault="0012655B" w:rsidP="00B156DC">
      <w:pPr>
        <w:numPr>
          <w:ilvl w:val="0"/>
          <w:numId w:val="1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Βιβλία = άμεσο αντικείμενο</w:t>
      </w:r>
    </w:p>
    <w:p w14:paraId="7226896C" w14:textId="77777777" w:rsidR="0012655B" w:rsidRPr="0012655B" w:rsidRDefault="0012655B" w:rsidP="00B156DC">
      <w:pPr>
        <w:numPr>
          <w:ilvl w:val="0"/>
          <w:numId w:val="1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Μάς = έμμεσο αντικείμενο</w:t>
      </w:r>
    </w:p>
    <w:p w14:paraId="4B72E00E" w14:textId="77777777" w:rsidR="0012655B" w:rsidRPr="0012655B" w:rsidRDefault="0012655B" w:rsidP="00B156DC">
      <w:pPr>
        <w:numPr>
          <w:ilvl w:val="0"/>
          <w:numId w:val="11"/>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Όταν το αντικείμενο που δηλώνει πρόσωπο μπορεί να αντικατασταθεί από εμπρόθετο αντικείμενο (σε + αιτιατική), είναι έμμεσο.</w:t>
      </w:r>
    </w:p>
    <w:p w14:paraId="110A619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Βιβλία μάς</w:t>
      </w:r>
      <w:r w:rsidRPr="0012655B">
        <w:rPr>
          <w:rFonts w:eastAsia="Times New Roman" w:cstheme="minorHAnsi"/>
          <w:b/>
          <w:bCs/>
          <w:lang w:eastAsia="el-GR"/>
        </w:rPr>
        <w:t> δόθηκαν </w:t>
      </w:r>
      <w:r w:rsidRPr="0012655B">
        <w:rPr>
          <w:rFonts w:eastAsia="Times New Roman" w:cstheme="minorHAnsi"/>
          <w:lang w:eastAsia="el-GR"/>
        </w:rPr>
        <w:t>από το δάσκαλο.</w:t>
      </w:r>
    </w:p>
    <w:p w14:paraId="564F866C" w14:textId="77777777" w:rsidR="0012655B" w:rsidRPr="0012655B" w:rsidRDefault="0012655B" w:rsidP="00B156DC">
      <w:pPr>
        <w:numPr>
          <w:ilvl w:val="0"/>
          <w:numId w:val="1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Δόθηκαν = ρήμα παθητικής φωνής και διάθεσης</w:t>
      </w:r>
    </w:p>
    <w:p w14:paraId="43E4B487" w14:textId="77777777" w:rsidR="0012655B" w:rsidRPr="0012655B" w:rsidRDefault="0012655B" w:rsidP="00B156DC">
      <w:pPr>
        <w:numPr>
          <w:ilvl w:val="0"/>
          <w:numId w:val="1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Βιβλία = το άμεσο αντικείμενο της ενεργητικής γίνεται υποκείμενο της παθητικής</w:t>
      </w:r>
    </w:p>
    <w:p w14:paraId="37EE69F9" w14:textId="77777777" w:rsidR="0012655B" w:rsidRPr="0012655B" w:rsidRDefault="0012655B" w:rsidP="00B156DC">
      <w:pPr>
        <w:numPr>
          <w:ilvl w:val="0"/>
          <w:numId w:val="1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Από το δάσκαλο = ποιητικό αίτιο (το υποκείμενο της ενεργητικής γίνεται ποιητικό αίτιο στην παθητική)</w:t>
      </w:r>
    </w:p>
    <w:p w14:paraId="50644182" w14:textId="77777777" w:rsidR="0012655B" w:rsidRPr="0012655B" w:rsidRDefault="0012655B" w:rsidP="00B156DC">
      <w:pPr>
        <w:numPr>
          <w:ilvl w:val="0"/>
          <w:numId w:val="12"/>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Μάς = έμμεσο αντικείμενο (παραμένει στην ίδια θέση)</w:t>
      </w:r>
    </w:p>
    <w:p w14:paraId="3132001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Αν έχω ρήμα που συντάσσεται με </w:t>
      </w:r>
      <w:r w:rsidRPr="0012655B">
        <w:rPr>
          <w:rFonts w:eastAsia="Times New Roman" w:cstheme="minorHAnsi"/>
          <w:b/>
          <w:bCs/>
          <w:lang w:eastAsia="el-GR"/>
        </w:rPr>
        <w:t>δύο αιτιατικές</w:t>
      </w:r>
      <w:r w:rsidRPr="0012655B">
        <w:rPr>
          <w:rFonts w:eastAsia="Times New Roman" w:cstheme="minorHAnsi"/>
          <w:lang w:eastAsia="el-GR"/>
        </w:rPr>
        <w:t>, από τις </w:t>
      </w:r>
      <w:r w:rsidRPr="0012655B">
        <w:rPr>
          <w:rFonts w:eastAsia="Times New Roman" w:cstheme="minorHAnsi"/>
          <w:b/>
          <w:bCs/>
          <w:lang w:eastAsia="el-GR"/>
        </w:rPr>
        <w:t>οποίες η μία είναι αντικείμενο</w:t>
      </w:r>
      <w:r w:rsidRPr="0012655B">
        <w:rPr>
          <w:rFonts w:eastAsia="Times New Roman" w:cstheme="minorHAnsi"/>
          <w:lang w:eastAsia="el-GR"/>
        </w:rPr>
        <w:t> και η άλλη </w:t>
      </w:r>
      <w:r w:rsidRPr="0012655B">
        <w:rPr>
          <w:rFonts w:eastAsia="Times New Roman" w:cstheme="minorHAnsi"/>
          <w:b/>
          <w:bCs/>
          <w:lang w:eastAsia="el-GR"/>
        </w:rPr>
        <w:t>κατηγορούμενο του αντικειμένου</w:t>
      </w:r>
      <w:r w:rsidRPr="0012655B">
        <w:rPr>
          <w:rFonts w:eastAsia="Times New Roman" w:cstheme="minorHAnsi"/>
          <w:lang w:eastAsia="el-GR"/>
        </w:rPr>
        <w:t>, στην Παθητική σύνταξη το ρήμα αυτό είναι </w:t>
      </w:r>
      <w:r w:rsidRPr="0012655B">
        <w:rPr>
          <w:rFonts w:eastAsia="Times New Roman" w:cstheme="minorHAnsi"/>
          <w:b/>
          <w:bCs/>
          <w:lang w:eastAsia="el-GR"/>
        </w:rPr>
        <w:t>και συνδετικό,</w:t>
      </w:r>
      <w:r w:rsidRPr="0012655B">
        <w:rPr>
          <w:rFonts w:eastAsia="Times New Roman" w:cstheme="minorHAnsi"/>
          <w:lang w:eastAsia="el-GR"/>
        </w:rPr>
        <w:t> οπότε το άμεσο αντικείμενο γίνεται Υποκείμενο, ενώ η άλλη αιτιατική </w:t>
      </w:r>
      <w:r w:rsidRPr="0012655B">
        <w:rPr>
          <w:rFonts w:eastAsia="Times New Roman" w:cstheme="minorHAnsi"/>
          <w:b/>
          <w:bCs/>
          <w:lang w:eastAsia="el-GR"/>
        </w:rPr>
        <w:t>κατηγορούμενο.</w:t>
      </w:r>
    </w:p>
    <w:p w14:paraId="6639CFA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Π.χ. </w:t>
      </w:r>
      <w:r w:rsidRPr="0012655B">
        <w:rPr>
          <w:rFonts w:eastAsia="Times New Roman" w:cstheme="minorHAnsi"/>
          <w:lang w:eastAsia="el-GR"/>
        </w:rPr>
        <w:t>Με </w:t>
      </w:r>
      <w:r w:rsidRPr="0012655B">
        <w:rPr>
          <w:rFonts w:eastAsia="Times New Roman" w:cstheme="minorHAnsi"/>
          <w:b/>
          <w:bCs/>
          <w:lang w:eastAsia="el-GR"/>
        </w:rPr>
        <w:t>αποκάλεσε </w:t>
      </w:r>
      <w:r w:rsidRPr="0012655B">
        <w:rPr>
          <w:rFonts w:eastAsia="Times New Roman" w:cstheme="minorHAnsi"/>
          <w:lang w:eastAsia="el-GR"/>
        </w:rPr>
        <w:t>συμφεροντολόγο.</w:t>
      </w:r>
    </w:p>
    <w:p w14:paraId="52E082C6" w14:textId="77777777" w:rsidR="0012655B" w:rsidRPr="0012655B" w:rsidRDefault="0012655B" w:rsidP="00B156DC">
      <w:pPr>
        <w:numPr>
          <w:ilvl w:val="0"/>
          <w:numId w:val="13"/>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Αποκάλεσε = ρήμα ενεργητικής φωνής και διάθεσης και συνδετικό</w:t>
      </w:r>
    </w:p>
    <w:p w14:paraId="0A05D3DA" w14:textId="77777777" w:rsidR="0012655B" w:rsidRPr="0012655B" w:rsidRDefault="0012655B" w:rsidP="00B156DC">
      <w:pPr>
        <w:numPr>
          <w:ilvl w:val="0"/>
          <w:numId w:val="13"/>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(Αυτός = εννοείται υποκείμενο)</w:t>
      </w:r>
    </w:p>
    <w:p w14:paraId="1C9D1795" w14:textId="77777777" w:rsidR="0012655B" w:rsidRPr="0012655B" w:rsidRDefault="0012655B" w:rsidP="00B156DC">
      <w:pPr>
        <w:numPr>
          <w:ilvl w:val="0"/>
          <w:numId w:val="13"/>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Με = αντικείμενο</w:t>
      </w:r>
    </w:p>
    <w:p w14:paraId="519E6A3F" w14:textId="77777777" w:rsidR="0012655B" w:rsidRPr="0012655B" w:rsidRDefault="0012655B" w:rsidP="00B156DC">
      <w:pPr>
        <w:numPr>
          <w:ilvl w:val="0"/>
          <w:numId w:val="13"/>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Συμφεροντολόγο = κατηγορούμενο αντικειμένου</w:t>
      </w:r>
    </w:p>
    <w:p w14:paraId="455ED8CA"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Αποκλήθηκα </w:t>
      </w:r>
      <w:r w:rsidRPr="0012655B">
        <w:rPr>
          <w:rFonts w:eastAsia="Times New Roman" w:cstheme="minorHAnsi"/>
          <w:lang w:eastAsia="el-GR"/>
        </w:rPr>
        <w:t>συμφεροντολόγος.</w:t>
      </w:r>
    </w:p>
    <w:p w14:paraId="62AF986B" w14:textId="77777777" w:rsidR="0012655B" w:rsidRPr="0012655B" w:rsidRDefault="0012655B" w:rsidP="00B156DC">
      <w:pPr>
        <w:numPr>
          <w:ilvl w:val="0"/>
          <w:numId w:val="14"/>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Αποκλήθηκα = ρήμα παθητικής φωνής και διάθεσης και συνδετικό</w:t>
      </w:r>
    </w:p>
    <w:p w14:paraId="05773550" w14:textId="77777777" w:rsidR="0012655B" w:rsidRPr="0012655B" w:rsidRDefault="0012655B" w:rsidP="00B156DC">
      <w:pPr>
        <w:numPr>
          <w:ilvl w:val="0"/>
          <w:numId w:val="14"/>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(Εγώ = εννοείται υποκείμενο)</w:t>
      </w:r>
    </w:p>
    <w:p w14:paraId="4944FBE1" w14:textId="77777777" w:rsidR="0012655B" w:rsidRPr="0012655B" w:rsidRDefault="0012655B" w:rsidP="00B156DC">
      <w:pPr>
        <w:numPr>
          <w:ilvl w:val="0"/>
          <w:numId w:val="14"/>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Συμφεροντολόγος = κατηγορούμενο υποκειμένου</w:t>
      </w:r>
    </w:p>
    <w:p w14:paraId="767FBAF4"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5. Πώς σκεφτόμαστε όταν το αντικείμενο είναι δευτερεύουσα πρόταση;</w:t>
      </w:r>
    </w:p>
    <w:p w14:paraId="1D34292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Πολλές φορές το αντικείμενο του ρήματος της Κύριας πρότασης είναι μία ή και περισσότερες δευτερεύουσες προτάσεις.</w:t>
      </w:r>
    </w:p>
    <w:p w14:paraId="751AFF5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Σε αυτή την περίπτωση ελέγχουμε τα εξής:</w:t>
      </w:r>
    </w:p>
    <w:p w14:paraId="27C2FF28" w14:textId="77777777" w:rsidR="0012655B" w:rsidRPr="0012655B" w:rsidRDefault="0012655B" w:rsidP="00B156DC">
      <w:pPr>
        <w:numPr>
          <w:ilvl w:val="0"/>
          <w:numId w:val="15"/>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Αν η δευτερεύουσα ή οι δευτερεύουσες είναι το/ τα μοναδικό/ά αντικείμενο/α.</w:t>
      </w:r>
    </w:p>
    <w:p w14:paraId="7EC364E3" w14:textId="77777777" w:rsidR="0012655B" w:rsidRPr="0012655B" w:rsidRDefault="0012655B" w:rsidP="00B156DC">
      <w:pPr>
        <w:numPr>
          <w:ilvl w:val="0"/>
          <w:numId w:val="15"/>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Αν υπάρχουν και άλλα πτωτικά αντικείμενα στην Κύρια πρόταση.</w:t>
      </w:r>
    </w:p>
    <w:p w14:paraId="290263F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Πιστεύουμε [ότι η χρήση ποιοτικού εκπαιδευτικού λογισμικού μπορεί να βοηθήσει το έργο του δασκάλου] και [να συμπληρώσει κενά στη λειτουργία του συμβατικού έντυπου βιβλίου.]</w:t>
      </w:r>
    </w:p>
    <w:p w14:paraId="5BC2766A"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noProof/>
          <w:lang w:eastAsia="el-GR"/>
        </w:rPr>
        <w:drawing>
          <wp:inline distT="0" distB="0" distL="0" distR="0" wp14:anchorId="52C26F5E" wp14:editId="083745C3">
            <wp:extent cx="5829300" cy="3665220"/>
            <wp:effectExtent l="0" t="0" r="0" b="0"/>
            <wp:docPr id="3" name="Εικόνα 3" descr="https://filologika.gr/wp-content/uploads/2019/04/Screenshot-2019-04-21-01.3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19/04/Screenshot-2019-04-21-01.35.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912" cy="3665605"/>
                    </a:xfrm>
                    <a:prstGeom prst="rect">
                      <a:avLst/>
                    </a:prstGeom>
                    <a:noFill/>
                    <a:ln>
                      <a:noFill/>
                    </a:ln>
                  </pic:spPr>
                </pic:pic>
              </a:graphicData>
            </a:graphic>
          </wp:inline>
        </w:drawing>
      </w:r>
    </w:p>
    <w:p w14:paraId="4E459F5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Η σύγχρονη τεχνολογία μάς δίνει τη βεβαιότητα [ότι ο Ηλεκτρονικός Υπολογιστής και οι εφαρμογές του μπορούν να υποστηρίξουν ουσιαστικά το έργο του δασκάλου] και [να συμπληρώσουν κενά στη λειτουργία του έντυπου βιβλίου.]</w:t>
      </w:r>
    </w:p>
    <w:p w14:paraId="5FFFB15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noProof/>
          <w:lang w:eastAsia="el-GR"/>
        </w:rPr>
        <w:lastRenderedPageBreak/>
        <w:drawing>
          <wp:inline distT="0" distB="0" distL="0" distR="0" wp14:anchorId="4B7C10CC" wp14:editId="719D3C78">
            <wp:extent cx="6467475" cy="4380731"/>
            <wp:effectExtent l="0" t="0" r="0" b="1270"/>
            <wp:docPr id="2" name="Εικόνα 2" descr="https://filologika.gr/wp-content/uploads/2019/04/Screenshot-2019-04-22-20.13.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ologika.gr/wp-content/uploads/2019/04/Screenshot-2019-04-22-20.13.5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151" cy="4398800"/>
                    </a:xfrm>
                    <a:prstGeom prst="rect">
                      <a:avLst/>
                    </a:prstGeom>
                    <a:noFill/>
                    <a:ln>
                      <a:noFill/>
                    </a:ln>
                  </pic:spPr>
                </pic:pic>
              </a:graphicData>
            </a:graphic>
          </wp:inline>
        </w:drawing>
      </w:r>
    </w:p>
    <w:p w14:paraId="6F43286D" w14:textId="77777777" w:rsidR="0012655B" w:rsidRPr="0012655B" w:rsidRDefault="0012655B" w:rsidP="00B156DC">
      <w:pPr>
        <w:shd w:val="clear" w:color="auto" w:fill="FFFFFF"/>
        <w:spacing w:after="0" w:line="360" w:lineRule="auto"/>
        <w:jc w:val="both"/>
        <w:rPr>
          <w:rFonts w:eastAsia="Times New Roman" w:cstheme="minorHAnsi"/>
          <w:lang w:eastAsia="el-GR"/>
        </w:rPr>
      </w:pPr>
    </w:p>
    <w:p w14:paraId="7E72C4EC"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6. Πώς γίνονται οι μετατροπές των αποθετικών ρημάτων;</w:t>
      </w:r>
    </w:p>
    <w:p w14:paraId="13F97E2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Αποθετικά είναι τα ρήματα που απώθησαν ή πιο σωστά δεν εμφάνισαν εξαρχής Ενεργητική φωνή στη μορφολογία τους. Υπάρχουν τόσο μεταβατικά όσο και αμετάβατα αποθετικά.</w:t>
      </w:r>
    </w:p>
    <w:p w14:paraId="65699813"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μετατροπή στην Παθητική Σύνταξη γίνεται με την προσθήκη των βοηθητικών ρημάτων </w:t>
      </w:r>
      <w:r w:rsidRPr="0012655B">
        <w:rPr>
          <w:rFonts w:eastAsia="Times New Roman" w:cstheme="minorHAnsi"/>
          <w:b/>
          <w:bCs/>
          <w:lang w:eastAsia="el-GR"/>
        </w:rPr>
        <w:t>είμαι/ γίνομαι</w:t>
      </w:r>
      <w:r w:rsidRPr="0012655B">
        <w:rPr>
          <w:rFonts w:eastAsia="Times New Roman" w:cstheme="minorHAnsi"/>
          <w:lang w:eastAsia="el-GR"/>
        </w:rPr>
        <w:t> και τη χρήση </w:t>
      </w:r>
      <w:r w:rsidRPr="0012655B">
        <w:rPr>
          <w:rFonts w:eastAsia="Times New Roman" w:cstheme="minorHAnsi"/>
          <w:b/>
          <w:bCs/>
          <w:lang w:eastAsia="el-GR"/>
        </w:rPr>
        <w:t>του ρηματικού επιθέτου</w:t>
      </w:r>
      <w:r w:rsidRPr="0012655B">
        <w:rPr>
          <w:rFonts w:eastAsia="Times New Roman" w:cstheme="minorHAnsi"/>
          <w:lang w:eastAsia="el-GR"/>
        </w:rPr>
        <w:t> που παράγεται από το αποθετικό.</w:t>
      </w:r>
    </w:p>
    <w:p w14:paraId="1EFBFF0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w:t>
      </w:r>
      <w:r w:rsidRPr="0012655B">
        <w:rPr>
          <w:rFonts w:eastAsia="Times New Roman" w:cstheme="minorHAnsi"/>
          <w:b/>
          <w:bCs/>
          <w:lang w:eastAsia="el-GR"/>
        </w:rPr>
        <w:t>Αντιλαμβάνομαι </w:t>
      </w:r>
      <w:r w:rsidRPr="0012655B">
        <w:rPr>
          <w:rFonts w:eastAsia="Times New Roman" w:cstheme="minorHAnsi"/>
          <w:lang w:eastAsia="el-GR"/>
        </w:rPr>
        <w:t>την κρισιμότητα της κατάστασης.</w:t>
      </w:r>
    </w:p>
    <w:p w14:paraId="447449A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κρισιμότητα της κατάστασης </w:t>
      </w:r>
      <w:r w:rsidRPr="0012655B">
        <w:rPr>
          <w:rFonts w:eastAsia="Times New Roman" w:cstheme="minorHAnsi"/>
          <w:b/>
          <w:bCs/>
          <w:lang w:eastAsia="el-GR"/>
        </w:rPr>
        <w:t>γίνεται αντιληπτή</w:t>
      </w:r>
      <w:r w:rsidRPr="0012655B">
        <w:rPr>
          <w:rFonts w:eastAsia="Times New Roman" w:cstheme="minorHAnsi"/>
          <w:lang w:eastAsia="el-GR"/>
        </w:rPr>
        <w:t> (από/σε εμένα).</w:t>
      </w:r>
    </w:p>
    <w:p w14:paraId="3C3A3A6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Εκμεταλλεύονται </w:t>
      </w:r>
      <w:r w:rsidRPr="0012655B">
        <w:rPr>
          <w:rFonts w:eastAsia="Times New Roman" w:cstheme="minorHAnsi"/>
          <w:lang w:eastAsia="el-GR"/>
        </w:rPr>
        <w:t>τους φυσικούς πόρους.</w:t>
      </w:r>
    </w:p>
    <w:p w14:paraId="20E02843"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Οι φυσικοί πόροι </w:t>
      </w:r>
      <w:r w:rsidRPr="0012655B">
        <w:rPr>
          <w:rFonts w:eastAsia="Times New Roman" w:cstheme="minorHAnsi"/>
          <w:b/>
          <w:bCs/>
          <w:lang w:eastAsia="el-GR"/>
        </w:rPr>
        <w:t>είναι εκμεταλλεύσιμοι.</w:t>
      </w:r>
    </w:p>
    <w:p w14:paraId="527562D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      Τον σέβονται </w:t>
      </w:r>
      <w:r w:rsidRPr="0012655B">
        <w:rPr>
          <w:rFonts w:eastAsia="Times New Roman" w:cstheme="minorHAnsi"/>
          <w:lang w:eastAsia="el-GR"/>
        </w:rPr>
        <w:t>όλοι.</w:t>
      </w:r>
    </w:p>
    <w:p w14:paraId="7C5CA28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      Είναι σεβαστός</w:t>
      </w:r>
      <w:r w:rsidRPr="0012655B">
        <w:rPr>
          <w:rFonts w:eastAsia="Times New Roman" w:cstheme="minorHAnsi"/>
          <w:lang w:eastAsia="el-GR"/>
        </w:rPr>
        <w:t> από όλους/ σε όλους*.</w:t>
      </w:r>
    </w:p>
    <w:p w14:paraId="08D4BEA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ποιητικό αίτιο με τα ρηματικά επίθετα σε –τος εκφέρεται και με την πρόθεση σε + αιτιατική.</w:t>
      </w:r>
    </w:p>
    <w:p w14:paraId="64A31F27"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7. Υπάρχει «κρυμμένο» Υποκείμενο στην Παθητική σύνταξη;</w:t>
      </w:r>
    </w:p>
    <w:p w14:paraId="60EEF92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Και όμως μπορεί να υπάρξει! Η ελληνική γλώσσα έχει τόσους εκφραστικούς τρόπους και τέτοια συντακτική ποικιλομορφία, που μπορεί να υπάρχει σε μία πρόταση Παθητικής σύνταξης «κρυμμένο» Υποκείμενο.</w:t>
      </w:r>
    </w:p>
    <w:p w14:paraId="4AD8384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Η μάχη του ανθρώπου </w:t>
      </w:r>
      <w:r w:rsidRPr="0012655B">
        <w:rPr>
          <w:rFonts w:eastAsia="Times New Roman" w:cstheme="minorHAnsi"/>
          <w:b/>
          <w:bCs/>
          <w:lang w:eastAsia="el-GR"/>
        </w:rPr>
        <w:t>δε θα χαθεί.</w:t>
      </w:r>
    </w:p>
    <w:p w14:paraId="63F4256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 του ανθρώπου = γενική υποκειμενική που μετατρέπεται σε Υποκείμενο της Ενεργητικής σύνταξης.</w:t>
      </w:r>
    </w:p>
    <w:p w14:paraId="284CCFC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 άνθρωπος </w:t>
      </w:r>
      <w:r w:rsidRPr="0012655B">
        <w:rPr>
          <w:rFonts w:eastAsia="Times New Roman" w:cstheme="minorHAnsi"/>
          <w:b/>
          <w:bCs/>
          <w:lang w:eastAsia="el-GR"/>
        </w:rPr>
        <w:t>δε θα χάσει</w:t>
      </w:r>
      <w:r w:rsidRPr="0012655B">
        <w:rPr>
          <w:rFonts w:eastAsia="Times New Roman" w:cstheme="minorHAnsi"/>
          <w:lang w:eastAsia="el-GR"/>
        </w:rPr>
        <w:t> τη μάχη.</w:t>
      </w:r>
    </w:p>
    <w:p w14:paraId="25CC68A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Ουσιαστικά, </w:t>
      </w:r>
      <w:r w:rsidRPr="0012655B">
        <w:rPr>
          <w:rFonts w:eastAsia="Times New Roman" w:cstheme="minorHAnsi"/>
          <w:b/>
          <w:bCs/>
          <w:lang w:eastAsia="el-GR"/>
        </w:rPr>
        <w:t>η γενική υποκειμενική </w:t>
      </w:r>
      <w:r w:rsidRPr="0012655B">
        <w:rPr>
          <w:rFonts w:eastAsia="Times New Roman" w:cstheme="minorHAnsi"/>
          <w:lang w:eastAsia="el-GR"/>
        </w:rPr>
        <w:t>στην Παθητική σύνταξη </w:t>
      </w:r>
      <w:r w:rsidRPr="0012655B">
        <w:rPr>
          <w:rFonts w:eastAsia="Times New Roman" w:cstheme="minorHAnsi"/>
          <w:b/>
          <w:bCs/>
          <w:lang w:eastAsia="el-GR"/>
        </w:rPr>
        <w:t>αντικαθιστά το ποιητικό αίτιο.</w:t>
      </w:r>
    </w:p>
    <w:p w14:paraId="2DD69FB6"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8. Υπάρχουν ιδιάζουσες περιπτώσεις;</w:t>
      </w:r>
    </w:p>
    <w:p w14:paraId="1DB9DDF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Ναι, υπάρχουν. Υπάρχουν ενεργητικές συντάξεις που δεν μετατρέπονται σε παθητικές. Η απάντηση εμπίπτει σε αυτή της προηγούμενης ερώτησης. Είναι τόσοι οι εκφραστικοί τρόποι και η συντακτική ποικιλομορφία που συμβαίνει  </w:t>
      </w:r>
      <w:r w:rsidRPr="0012655B">
        <w:rPr>
          <w:rFonts w:eastAsia="Times New Roman" w:cstheme="minorHAnsi"/>
          <w:b/>
          <w:bCs/>
          <w:lang w:eastAsia="el-GR"/>
        </w:rPr>
        <w:t>μεταβατικά ρήματα ενεργητικής διάθεσης να μη σχηματίζουν παθητική σύνταξη με τους ίδιους ρηματικούς τύπους.</w:t>
      </w:r>
    </w:p>
    <w:p w14:paraId="7E840B5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Ενδεικτικά, αναφέρουμε τα ακόλουθα παραδείγματα:</w:t>
      </w:r>
    </w:p>
    <w:tbl>
      <w:tblPr>
        <w:tblW w:w="9645" w:type="dxa"/>
        <w:tblInd w:w="-662"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2025"/>
        <w:gridCol w:w="2115"/>
        <w:gridCol w:w="1350"/>
        <w:gridCol w:w="2295"/>
        <w:gridCol w:w="1860"/>
      </w:tblGrid>
      <w:tr w:rsidR="0094253A" w:rsidRPr="0094253A" w14:paraId="46E0D365"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2AB3E990"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Ενεστώτας</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531414F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Παρατατικός</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44748DBC"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Αόριστος</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466E4EDF"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Παθητικός Αόριστος</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10D4983B"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Παθητικός Παρακείμενος</w:t>
            </w:r>
          </w:p>
        </w:tc>
      </w:tr>
      <w:tr w:rsidR="0094253A" w:rsidRPr="0094253A" w14:paraId="7E3E9108"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3A1A99D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λέω</w:t>
            </w:r>
          </w:p>
          <w:p w14:paraId="298D9AC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λέγομαι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3876FEC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έλεγα</w:t>
            </w:r>
          </w:p>
          <w:p w14:paraId="48184319"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λεγόμουν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65D30220"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είπα</w:t>
            </w:r>
          </w:p>
          <w:p w14:paraId="6B0582FA"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 </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4D7EAC9A"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ειπώθηκα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0FB06C7C"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ειπωθεί</w:t>
            </w:r>
          </w:p>
        </w:tc>
      </w:tr>
      <w:tr w:rsidR="0094253A" w:rsidRPr="0094253A" w14:paraId="1C0188BE"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414EE4C1"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εκδίδω</w:t>
            </w:r>
          </w:p>
          <w:p w14:paraId="0AAA9BE7"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εκδίδομαι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4E2BB3F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εξέδιδα</w:t>
            </w:r>
          </w:p>
          <w:p w14:paraId="7DA3529B"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εξεδιδόμουν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7DA502A2"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εξέδωσα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3E630AA5"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εκδόθηκα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789C3747"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εκδοθεί</w:t>
            </w:r>
          </w:p>
        </w:tc>
      </w:tr>
      <w:tr w:rsidR="0094253A" w:rsidRPr="0094253A" w14:paraId="5618F0F8"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01E7B4DF"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συνθέτω</w:t>
            </w:r>
          </w:p>
          <w:p w14:paraId="31128C4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συντίθεμαι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2F9D5625"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συνέθετα</w:t>
            </w:r>
          </w:p>
          <w:p w14:paraId="41FE90B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(συνετιθέμην)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5E01F2E6"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συνέθεσα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0BD05386"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συντέθηκα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5220F9B8"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συντεθεί</w:t>
            </w:r>
          </w:p>
        </w:tc>
      </w:tr>
      <w:tr w:rsidR="0094253A" w:rsidRPr="0094253A" w14:paraId="469D7E13"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15E12DD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αναδεικνύω</w:t>
            </w:r>
          </w:p>
          <w:p w14:paraId="7AA953F8"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αναδεικνύομαι</w:t>
            </w:r>
          </w:p>
        </w:tc>
        <w:tc>
          <w:tcPr>
            <w:tcW w:w="2115" w:type="dxa"/>
            <w:tcBorders>
              <w:top w:val="single" w:sz="6" w:space="0" w:color="EDEDED"/>
            </w:tcBorders>
            <w:shd w:val="clear" w:color="auto" w:fill="FFFFFF"/>
            <w:tcMar>
              <w:top w:w="90" w:type="dxa"/>
              <w:left w:w="0" w:type="dxa"/>
              <w:bottom w:w="90" w:type="dxa"/>
              <w:right w:w="150" w:type="dxa"/>
            </w:tcMar>
            <w:vAlign w:val="center"/>
            <w:hideMark/>
          </w:tcPr>
          <w:p w14:paraId="4D074562"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αναδείκνυα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2AFD96D8"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ανέδειξα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5D90B8E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αναδείχτηκα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141361D9"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αναδειχθεί/τει</w:t>
            </w:r>
          </w:p>
        </w:tc>
      </w:tr>
      <w:tr w:rsidR="0094253A" w:rsidRPr="0094253A" w14:paraId="349910D3"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22FA7A3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προσλαμβάνω</w:t>
            </w:r>
          </w:p>
          <w:p w14:paraId="7E30601B"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προσλαμβάνομαι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20E3E5D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προσελάμβανα</w:t>
            </w:r>
          </w:p>
          <w:p w14:paraId="61F64B71"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προσλαμβανόμουν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40B90711"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προσέλαβα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1550E8ED"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προσλήφθηκα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5C048617"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προσληφθεί</w:t>
            </w:r>
          </w:p>
        </w:tc>
      </w:tr>
      <w:tr w:rsidR="0094253A" w:rsidRPr="0094253A" w14:paraId="1302F17C"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6F273AC7"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καταρρίπτω</w:t>
            </w:r>
          </w:p>
          <w:p w14:paraId="4F06D31C"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καταρρίπτομαι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53DDCBE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κατέρριπτα</w:t>
            </w:r>
          </w:p>
          <w:p w14:paraId="7EE3A0D2"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κατερριπτόμουν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7D9DA4ED"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κατέρριψα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23CD160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καταρρίφθηκα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0DD3D79A"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καταρριφθεί</w:t>
            </w:r>
          </w:p>
        </w:tc>
      </w:tr>
      <w:tr w:rsidR="0094253A" w:rsidRPr="0094253A" w14:paraId="4F2F3D86" w14:textId="77777777" w:rsidTr="0094253A">
        <w:tc>
          <w:tcPr>
            <w:tcW w:w="2025" w:type="dxa"/>
            <w:tcBorders>
              <w:top w:val="single" w:sz="6" w:space="0" w:color="EDEDED"/>
            </w:tcBorders>
            <w:shd w:val="clear" w:color="auto" w:fill="FFFFFF"/>
            <w:tcMar>
              <w:top w:w="90" w:type="dxa"/>
              <w:left w:w="0" w:type="dxa"/>
              <w:bottom w:w="90" w:type="dxa"/>
              <w:right w:w="150" w:type="dxa"/>
            </w:tcMar>
            <w:vAlign w:val="center"/>
            <w:hideMark/>
          </w:tcPr>
          <w:p w14:paraId="72F6E0E9"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απαλλάσσω</w:t>
            </w:r>
          </w:p>
          <w:p w14:paraId="041F33B3"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b/>
                <w:bCs/>
                <w:color w:val="111111"/>
                <w:lang w:eastAsia="el-GR"/>
              </w:rPr>
              <w:t>απαλλάσσομαι</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3C0F009E"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απάλλασσα</w:t>
            </w:r>
          </w:p>
          <w:p w14:paraId="269775C8"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απαλλασσόμουν</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1B8E3EF8"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απάλλαξα</w:t>
            </w:r>
          </w:p>
        </w:tc>
        <w:tc>
          <w:tcPr>
            <w:tcW w:w="0" w:type="auto"/>
            <w:tcBorders>
              <w:top w:val="single" w:sz="6" w:space="0" w:color="EDEDED"/>
            </w:tcBorders>
            <w:shd w:val="clear" w:color="auto" w:fill="FFFFFF"/>
            <w:tcMar>
              <w:top w:w="90" w:type="dxa"/>
              <w:left w:w="0" w:type="dxa"/>
              <w:bottom w:w="90" w:type="dxa"/>
              <w:right w:w="150" w:type="dxa"/>
            </w:tcMar>
            <w:vAlign w:val="center"/>
            <w:hideMark/>
          </w:tcPr>
          <w:p w14:paraId="3B12643F"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απαλλάχθηκα</w:t>
            </w:r>
          </w:p>
        </w:tc>
        <w:tc>
          <w:tcPr>
            <w:tcW w:w="1860" w:type="dxa"/>
            <w:tcBorders>
              <w:top w:val="single" w:sz="6" w:space="0" w:color="EDEDED"/>
            </w:tcBorders>
            <w:shd w:val="clear" w:color="auto" w:fill="FFFFFF"/>
            <w:tcMar>
              <w:top w:w="90" w:type="dxa"/>
              <w:left w:w="0" w:type="dxa"/>
              <w:bottom w:w="90" w:type="dxa"/>
              <w:right w:w="150" w:type="dxa"/>
            </w:tcMar>
            <w:vAlign w:val="center"/>
            <w:hideMark/>
          </w:tcPr>
          <w:p w14:paraId="4B9C888C" w14:textId="77777777" w:rsidR="0094253A" w:rsidRPr="0094253A" w:rsidRDefault="0094253A" w:rsidP="00B156DC">
            <w:pPr>
              <w:spacing w:after="0" w:line="360" w:lineRule="auto"/>
              <w:jc w:val="both"/>
              <w:rPr>
                <w:rFonts w:eastAsia="Times New Roman" w:cstheme="minorHAnsi"/>
                <w:color w:val="111111"/>
                <w:lang w:eastAsia="el-GR"/>
              </w:rPr>
            </w:pPr>
            <w:r w:rsidRPr="0094253A">
              <w:rPr>
                <w:rFonts w:eastAsia="Times New Roman" w:cstheme="minorHAnsi"/>
                <w:color w:val="111111"/>
                <w:lang w:eastAsia="el-GR"/>
              </w:rPr>
              <w:t>έχω απαλλαχθεί/ γεί</w:t>
            </w:r>
          </w:p>
        </w:tc>
      </w:tr>
    </w:tbl>
    <w:p w14:paraId="62580F46" w14:textId="77777777" w:rsidR="0094253A" w:rsidRPr="0094253A" w:rsidRDefault="0094253A" w:rsidP="00B156DC">
      <w:pPr>
        <w:shd w:val="clear" w:color="auto" w:fill="FFFFFF"/>
        <w:spacing w:after="0" w:line="360" w:lineRule="auto"/>
        <w:jc w:val="both"/>
        <w:rPr>
          <w:rFonts w:eastAsia="Times New Roman" w:cstheme="minorHAnsi"/>
          <w:lang w:eastAsia="el-GR"/>
        </w:rPr>
      </w:pPr>
    </w:p>
    <w:p w14:paraId="674EE93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Π.χ. Πρέπει </w:t>
      </w:r>
      <w:r w:rsidRPr="0012655B">
        <w:rPr>
          <w:rFonts w:eastAsia="Times New Roman" w:cstheme="minorHAnsi"/>
          <w:b/>
          <w:bCs/>
          <w:lang w:eastAsia="el-GR"/>
        </w:rPr>
        <w:t>να επαναφέρουμε</w:t>
      </w:r>
      <w:r w:rsidRPr="0012655B">
        <w:rPr>
          <w:rFonts w:eastAsia="Times New Roman" w:cstheme="minorHAnsi"/>
          <w:lang w:eastAsia="el-GR"/>
        </w:rPr>
        <w:t> τις ανθρωπιστικές αξίες στο επίκεντρο της εκπαιδευτικής πολιτικής.</w:t>
      </w:r>
    </w:p>
    <w:p w14:paraId="5955B553" w14:textId="77777777" w:rsidR="0094253A" w:rsidRPr="0094253A"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Πρέπει </w:t>
      </w:r>
      <w:r w:rsidRPr="0012655B">
        <w:rPr>
          <w:rFonts w:eastAsia="Times New Roman" w:cstheme="minorHAnsi"/>
          <w:b/>
          <w:bCs/>
          <w:lang w:eastAsia="el-GR"/>
        </w:rPr>
        <w:t>να επανέλθουν</w:t>
      </w:r>
      <w:r w:rsidRPr="0012655B">
        <w:rPr>
          <w:rFonts w:eastAsia="Times New Roman" w:cstheme="minorHAnsi"/>
          <w:lang w:eastAsia="el-GR"/>
        </w:rPr>
        <w:t> οι ανθρωπιστικές αξίες στο επίκεντρο της εκπαιδευτικής πολιτικής.</w:t>
      </w:r>
    </w:p>
    <w:p w14:paraId="481A22E5"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χώρα </w:t>
      </w:r>
      <w:r w:rsidRPr="0012655B">
        <w:rPr>
          <w:rFonts w:eastAsia="Times New Roman" w:cstheme="minorHAnsi"/>
          <w:b/>
          <w:bCs/>
          <w:lang w:eastAsia="el-GR"/>
        </w:rPr>
        <w:t>χρειάζεται</w:t>
      </w:r>
      <w:r w:rsidRPr="0012655B">
        <w:rPr>
          <w:rFonts w:eastAsia="Times New Roman" w:cstheme="minorHAnsi"/>
          <w:lang w:eastAsia="el-GR"/>
        </w:rPr>
        <w:t> ουσιαστικές μεταρρυθμίσεις.</w:t>
      </w:r>
    </w:p>
    <w:p w14:paraId="2DB97AB1" w14:textId="77777777" w:rsidR="0012655B" w:rsidRPr="0094253A"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Ουσιαστικές μεταρρυθμίσεις </w:t>
      </w:r>
      <w:r w:rsidRPr="0012655B">
        <w:rPr>
          <w:rFonts w:eastAsia="Times New Roman" w:cstheme="minorHAnsi"/>
          <w:b/>
          <w:bCs/>
          <w:lang w:eastAsia="el-GR"/>
        </w:rPr>
        <w:t>είναι αναγκαίες</w:t>
      </w:r>
      <w:r w:rsidRPr="0012655B">
        <w:rPr>
          <w:rFonts w:eastAsia="Times New Roman" w:cstheme="minorHAnsi"/>
          <w:lang w:eastAsia="el-GR"/>
        </w:rPr>
        <w:t> για τη χώρα*.</w:t>
      </w:r>
    </w:p>
    <w:p w14:paraId="3FA4A76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*Λόγω της ρηματικής περίφρασης το ποιητικό αίτιο δεν μπορεί να διατυπωθεί. Στη θέση του μπαίνει ένας εμπρόθετος προσδιορισμός της αναφοράς με παρεμφερή νοηματική σχέση.</w:t>
      </w:r>
      <w:r w:rsidRPr="0012655B">
        <w:rPr>
          <w:rFonts w:eastAsia="Times New Roman" w:cstheme="minorHAnsi"/>
          <w:b/>
          <w:bCs/>
          <w:lang w:eastAsia="el-GR"/>
        </w:rPr>
        <w:t> </w:t>
      </w:r>
    </w:p>
    <w:p w14:paraId="2AB7D33F"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Το ρήμα στερώ και το ρήμα στερούμαι</w:t>
      </w:r>
    </w:p>
    <w:p w14:paraId="692FD8C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Ιδιαίτερη μνεία πρέπει να γίνει σε αυτά τα δύο ρήματα. </w:t>
      </w:r>
      <w:r w:rsidRPr="0012655B">
        <w:rPr>
          <w:rFonts w:eastAsia="Times New Roman" w:cstheme="minorHAnsi"/>
          <w:b/>
          <w:bCs/>
          <w:lang w:eastAsia="el-GR"/>
        </w:rPr>
        <w:t>Το ρ. στερώ</w:t>
      </w:r>
      <w:r w:rsidRPr="0012655B">
        <w:rPr>
          <w:rFonts w:eastAsia="Times New Roman" w:cstheme="minorHAnsi"/>
          <w:lang w:eastAsia="el-GR"/>
        </w:rPr>
        <w:t> είναι δίπτωτο: </w:t>
      </w:r>
      <w:r w:rsidRPr="0012655B">
        <w:rPr>
          <w:rFonts w:eastAsia="Times New Roman" w:cstheme="minorHAnsi"/>
          <w:b/>
          <w:bCs/>
          <w:lang w:eastAsia="el-GR"/>
        </w:rPr>
        <w:t>στερώ κάτι από κάποιον</w:t>
      </w:r>
      <w:r w:rsidRPr="0012655B">
        <w:rPr>
          <w:rFonts w:eastAsia="Times New Roman" w:cstheme="minorHAnsi"/>
          <w:lang w:eastAsia="el-GR"/>
        </w:rPr>
        <w:t>. Στην παθητική σύνταξη, παρότι ο κανόνας υπαγορεύει τη μετατροπή του άμεσου αντικειμένου σε υποκείμενο, στο συγκεκριμένο ρήμα, λόγω του ιδιαίτερου σημασιολογικού του περιεχομένου μπαίνει </w:t>
      </w:r>
      <w:r w:rsidRPr="0012655B">
        <w:rPr>
          <w:rFonts w:eastAsia="Times New Roman" w:cstheme="minorHAnsi"/>
          <w:b/>
          <w:bCs/>
          <w:lang w:eastAsia="el-GR"/>
        </w:rPr>
        <w:t>το έμμεσο αντικείμενο</w:t>
      </w:r>
      <w:r w:rsidRPr="0012655B">
        <w:rPr>
          <w:rFonts w:eastAsia="Times New Roman" w:cstheme="minorHAnsi"/>
          <w:lang w:eastAsia="el-GR"/>
        </w:rPr>
        <w:t> – </w:t>
      </w:r>
      <w:r w:rsidRPr="0012655B">
        <w:rPr>
          <w:rFonts w:eastAsia="Times New Roman" w:cstheme="minorHAnsi"/>
          <w:b/>
          <w:bCs/>
          <w:lang w:eastAsia="el-GR"/>
        </w:rPr>
        <w:t>το έμψυχο ή προσωποποιημένο αντικείμενο </w:t>
      </w:r>
      <w:r w:rsidRPr="0012655B">
        <w:rPr>
          <w:rFonts w:eastAsia="Times New Roman" w:cstheme="minorHAnsi"/>
          <w:lang w:eastAsia="el-GR"/>
        </w:rPr>
        <w:t>– ως υποκείμενο.</w:t>
      </w:r>
    </w:p>
    <w:p w14:paraId="6B9C094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Τα καταπιεστικά καθεστώτα </w:t>
      </w:r>
      <w:r w:rsidRPr="0012655B">
        <w:rPr>
          <w:rFonts w:eastAsia="Times New Roman" w:cstheme="minorHAnsi"/>
          <w:b/>
          <w:bCs/>
          <w:lang w:eastAsia="el-GR"/>
        </w:rPr>
        <w:t>στερούν</w:t>
      </w:r>
      <w:r w:rsidRPr="0012655B">
        <w:rPr>
          <w:rFonts w:eastAsia="Times New Roman" w:cstheme="minorHAnsi"/>
          <w:lang w:eastAsia="el-GR"/>
        </w:rPr>
        <w:t> από τους πολίτες τη δυνατότητα ελεύθερης έκφρασης.</w:t>
      </w:r>
    </w:p>
    <w:p w14:paraId="5C1DEC52"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Οι πολίτες </w:t>
      </w:r>
      <w:r w:rsidRPr="0012655B">
        <w:rPr>
          <w:rFonts w:eastAsia="Times New Roman" w:cstheme="minorHAnsi"/>
          <w:b/>
          <w:bCs/>
          <w:lang w:eastAsia="el-GR"/>
        </w:rPr>
        <w:t>στερούνται </w:t>
      </w:r>
      <w:r w:rsidRPr="0012655B">
        <w:rPr>
          <w:rFonts w:eastAsia="Times New Roman" w:cstheme="minorHAnsi"/>
          <w:lang w:eastAsia="el-GR"/>
        </w:rPr>
        <w:t>τη δυνατότητα ελεύθερης έκφρασης από τα καταπιεστικά καθεστώτα.</w:t>
      </w:r>
    </w:p>
    <w:p w14:paraId="02FFF0B7"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Αυτή η σύνταξη (για τους παραπάνω λόγους) προκρίνεται της όχι και τόσο δόκιμης ακόλουθης σύνταξης με υποκείμενο το άμεσο αντικείμενο:</w:t>
      </w:r>
    </w:p>
    <w:p w14:paraId="2FC257A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δυνατότητα ελεύθερης έκφρασης </w:t>
      </w:r>
      <w:r w:rsidRPr="0012655B">
        <w:rPr>
          <w:rFonts w:eastAsia="Times New Roman" w:cstheme="minorHAnsi"/>
          <w:b/>
          <w:bCs/>
          <w:lang w:eastAsia="el-GR"/>
        </w:rPr>
        <w:t>γίνεται αντικείμενο στέρησης</w:t>
      </w:r>
      <w:r w:rsidRPr="0012655B">
        <w:rPr>
          <w:rFonts w:eastAsia="Times New Roman" w:cstheme="minorHAnsi"/>
          <w:lang w:eastAsia="el-GR"/>
        </w:rPr>
        <w:t> των πολιτών από τα καταπιεστικά καθεστώτα. (αδόκιμη σύνταξη)</w:t>
      </w:r>
    </w:p>
    <w:p w14:paraId="4DAA4E5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Στο παραπάνω παράδειγμα, </w:t>
      </w:r>
      <w:r w:rsidRPr="0012655B">
        <w:rPr>
          <w:rFonts w:eastAsia="Times New Roman" w:cstheme="minorHAnsi"/>
          <w:b/>
          <w:bCs/>
          <w:lang w:eastAsia="el-GR"/>
        </w:rPr>
        <w:t>το</w:t>
      </w:r>
      <w:r w:rsidRPr="0012655B">
        <w:rPr>
          <w:rFonts w:eastAsia="Times New Roman" w:cstheme="minorHAnsi"/>
          <w:lang w:eastAsia="el-GR"/>
        </w:rPr>
        <w:t> </w:t>
      </w:r>
      <w:r w:rsidRPr="0012655B">
        <w:rPr>
          <w:rFonts w:eastAsia="Times New Roman" w:cstheme="minorHAnsi"/>
          <w:b/>
          <w:bCs/>
          <w:lang w:eastAsia="el-GR"/>
        </w:rPr>
        <w:t>ρ. στερούμαι</w:t>
      </w:r>
      <w:r w:rsidRPr="0012655B">
        <w:rPr>
          <w:rFonts w:eastAsia="Times New Roman" w:cstheme="minorHAnsi"/>
          <w:lang w:eastAsia="el-GR"/>
        </w:rPr>
        <w:t> στην παθητική σύνταξη διατηρεί τη μεταβατικότητά του. Μπορεί, λοιπόν, να χρησιμοποιηθεί στο λόγο και ως μονόπτωτο ενεργητικής διάθεσης</w:t>
      </w:r>
      <w:r w:rsidRPr="0012655B">
        <w:rPr>
          <w:rFonts w:eastAsia="Times New Roman" w:cstheme="minorHAnsi"/>
          <w:b/>
          <w:bCs/>
          <w:lang w:eastAsia="el-GR"/>
        </w:rPr>
        <w:t>: στερούμαι κάτι </w:t>
      </w:r>
      <w:r w:rsidRPr="0012655B">
        <w:rPr>
          <w:rFonts w:eastAsia="Times New Roman" w:cstheme="minorHAnsi"/>
          <w:lang w:eastAsia="el-GR"/>
        </w:rPr>
        <w:t>(λογιότερα συντάσσεται και με γενική). Υπάρχουν περιπτώσεις που </w:t>
      </w:r>
      <w:r w:rsidRPr="0012655B">
        <w:rPr>
          <w:rFonts w:eastAsia="Times New Roman" w:cstheme="minorHAnsi"/>
          <w:b/>
          <w:bCs/>
          <w:lang w:eastAsia="el-GR"/>
        </w:rPr>
        <w:t>η περιφραστική διατύπωση </w:t>
      </w:r>
      <w:r w:rsidRPr="0012655B">
        <w:rPr>
          <w:rFonts w:eastAsia="Times New Roman" w:cstheme="minorHAnsi"/>
          <w:lang w:eastAsia="el-GR"/>
        </w:rPr>
        <w:t>στην παθητική σύνταξη είναι απολύτως δόκιμη και αναγκαία!</w:t>
      </w:r>
    </w:p>
    <w:p w14:paraId="198CE6F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Πολλοί αφρικανικοί λαοί </w:t>
      </w:r>
      <w:r w:rsidRPr="0012655B">
        <w:rPr>
          <w:rFonts w:eastAsia="Times New Roman" w:cstheme="minorHAnsi"/>
          <w:b/>
          <w:bCs/>
          <w:lang w:eastAsia="el-GR"/>
        </w:rPr>
        <w:t>στερούνται </w:t>
      </w:r>
      <w:r w:rsidRPr="0012655B">
        <w:rPr>
          <w:rFonts w:eastAsia="Times New Roman" w:cstheme="minorHAnsi"/>
          <w:lang w:eastAsia="el-GR"/>
        </w:rPr>
        <w:t>το καθαρό και πόσιμο νερό.</w:t>
      </w:r>
    </w:p>
    <w:p w14:paraId="4D85F09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καθαρό και πόσιμο νερό </w:t>
      </w:r>
      <w:r w:rsidRPr="0012655B">
        <w:rPr>
          <w:rFonts w:eastAsia="Times New Roman" w:cstheme="minorHAnsi"/>
          <w:b/>
          <w:bCs/>
          <w:lang w:eastAsia="el-GR"/>
        </w:rPr>
        <w:t>αποτελεί αντικείμενο στέρησης</w:t>
      </w:r>
      <w:r w:rsidRPr="0012655B">
        <w:rPr>
          <w:rFonts w:eastAsia="Times New Roman" w:cstheme="minorHAnsi"/>
          <w:lang w:eastAsia="el-GR"/>
        </w:rPr>
        <w:t> για πολλούς αφρικανικούς λαούς. (δόκιμη σύνταξη)</w:t>
      </w:r>
    </w:p>
    <w:p w14:paraId="266ACC2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Συνεπώς, το νόημα καθορίζει σε μεγάλο βαθμό τη σύνταξη!</w:t>
      </w:r>
    </w:p>
    <w:p w14:paraId="6A27006E"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9. Πώς γίνονται οι μετατροπές των αρχαιοπρεπών ρημάτων;</w:t>
      </w:r>
    </w:p>
    <w:p w14:paraId="75487D5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Υπάρχουν ρήματα που προέρχονται μορφολογικά απευθείας από την αρχαία ελληνική γλώσσα, δηλαδή δεν έχουν υποστεί σημαντική μορφολογική μεταβολή μέσα στο πέρασμα του χρόνου. Ενδεικτικά μπορούμε να αναφέρουμε τις εξής περιπτώσεις:</w:t>
      </w:r>
    </w:p>
    <w:p w14:paraId="78FE26D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w:t>
      </w:r>
      <w:r w:rsidRPr="0012655B">
        <w:rPr>
          <w:rFonts w:eastAsia="Times New Roman" w:cstheme="minorHAnsi"/>
          <w:b/>
          <w:bCs/>
          <w:lang w:eastAsia="el-GR"/>
        </w:rPr>
        <w:t>  Είπε</w:t>
      </w:r>
      <w:r w:rsidRPr="0012655B">
        <w:rPr>
          <w:rFonts w:eastAsia="Times New Roman" w:cstheme="minorHAnsi"/>
          <w:lang w:eastAsia="el-GR"/>
        </w:rPr>
        <w:t> ωραία λόγια.</w:t>
      </w:r>
    </w:p>
    <w:p w14:paraId="4925AA4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Ωραία λόγια </w:t>
      </w:r>
      <w:r w:rsidRPr="0012655B">
        <w:rPr>
          <w:rFonts w:eastAsia="Times New Roman" w:cstheme="minorHAnsi"/>
          <w:b/>
          <w:bCs/>
          <w:lang w:eastAsia="el-GR"/>
        </w:rPr>
        <w:t>ειπώθηκαν.</w:t>
      </w:r>
    </w:p>
    <w:p w14:paraId="45013B7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δικαστήριο </w:t>
      </w:r>
      <w:r w:rsidRPr="0012655B">
        <w:rPr>
          <w:rFonts w:eastAsia="Times New Roman" w:cstheme="minorHAnsi"/>
          <w:b/>
          <w:bCs/>
          <w:lang w:eastAsia="el-GR"/>
        </w:rPr>
        <w:t>εξέδωσε</w:t>
      </w:r>
      <w:r w:rsidRPr="0012655B">
        <w:rPr>
          <w:rFonts w:eastAsia="Times New Roman" w:cstheme="minorHAnsi"/>
          <w:lang w:eastAsia="el-GR"/>
        </w:rPr>
        <w:t> αθωωτική απόφαση για τον κατηγορούμενο.</w:t>
      </w:r>
    </w:p>
    <w:p w14:paraId="5B53BC8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Αθωωτική απόφαση </w:t>
      </w:r>
      <w:r w:rsidRPr="0012655B">
        <w:rPr>
          <w:rFonts w:eastAsia="Times New Roman" w:cstheme="minorHAnsi"/>
          <w:b/>
          <w:bCs/>
          <w:lang w:eastAsia="el-GR"/>
        </w:rPr>
        <w:t>εκδόθηκε</w:t>
      </w:r>
      <w:r w:rsidRPr="0012655B">
        <w:rPr>
          <w:rFonts w:eastAsia="Times New Roman" w:cstheme="minorHAnsi"/>
          <w:lang w:eastAsia="el-GR"/>
        </w:rPr>
        <w:t> από το δικαστήριο για τον κατηγορούμενο.</w:t>
      </w:r>
    </w:p>
    <w:p w14:paraId="3674F8B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Τα πορίσματα προηγούμενων ετών </w:t>
      </w:r>
      <w:r w:rsidRPr="0012655B">
        <w:rPr>
          <w:rFonts w:eastAsia="Times New Roman" w:cstheme="minorHAnsi"/>
          <w:b/>
          <w:bCs/>
          <w:lang w:eastAsia="el-GR"/>
        </w:rPr>
        <w:t>συνθέτουν </w:t>
      </w:r>
      <w:r w:rsidRPr="0012655B">
        <w:rPr>
          <w:rFonts w:eastAsia="Times New Roman" w:cstheme="minorHAnsi"/>
          <w:lang w:eastAsia="el-GR"/>
        </w:rPr>
        <w:t>το επιστημονικό του έργο.</w:t>
      </w:r>
    </w:p>
    <w:p w14:paraId="407549C2"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επιστημονικό του έργο </w:t>
      </w:r>
      <w:r w:rsidRPr="0012655B">
        <w:rPr>
          <w:rFonts w:eastAsia="Times New Roman" w:cstheme="minorHAnsi"/>
          <w:b/>
          <w:bCs/>
          <w:lang w:eastAsia="el-GR"/>
        </w:rPr>
        <w:t>συντίθεται</w:t>
      </w:r>
      <w:r w:rsidRPr="0012655B">
        <w:rPr>
          <w:rFonts w:eastAsia="Times New Roman" w:cstheme="minorHAnsi"/>
          <w:lang w:eastAsia="el-GR"/>
        </w:rPr>
        <w:t> από τα πορίσματα προηγούμενων ετών.</w:t>
      </w:r>
    </w:p>
    <w:p w14:paraId="6E9B7EC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Ιλιάδα </w:t>
      </w:r>
      <w:r w:rsidRPr="0012655B">
        <w:rPr>
          <w:rFonts w:eastAsia="Times New Roman" w:cstheme="minorHAnsi"/>
          <w:b/>
          <w:bCs/>
          <w:lang w:eastAsia="el-GR"/>
        </w:rPr>
        <w:t>αναδεικνύει</w:t>
      </w:r>
      <w:r w:rsidRPr="0012655B">
        <w:rPr>
          <w:rFonts w:eastAsia="Times New Roman" w:cstheme="minorHAnsi"/>
          <w:lang w:eastAsia="el-GR"/>
        </w:rPr>
        <w:t> το ηρωικό ιδεώδες.</w:t>
      </w:r>
    </w:p>
    <w:p w14:paraId="5E5C6AD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ηρωικό ιδεώδες </w:t>
      </w:r>
      <w:r w:rsidRPr="0012655B">
        <w:rPr>
          <w:rFonts w:eastAsia="Times New Roman" w:cstheme="minorHAnsi"/>
          <w:b/>
          <w:bCs/>
          <w:lang w:eastAsia="el-GR"/>
        </w:rPr>
        <w:t>αναδεικνύεται</w:t>
      </w:r>
      <w:r w:rsidRPr="0012655B">
        <w:rPr>
          <w:rFonts w:eastAsia="Times New Roman" w:cstheme="minorHAnsi"/>
          <w:lang w:eastAsia="el-GR"/>
        </w:rPr>
        <w:t> από την Ιλιάδα.</w:t>
      </w:r>
    </w:p>
    <w:p w14:paraId="1A7AC6F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εταιρεία τον </w:t>
      </w:r>
      <w:r w:rsidRPr="0012655B">
        <w:rPr>
          <w:rFonts w:eastAsia="Times New Roman" w:cstheme="minorHAnsi"/>
          <w:b/>
          <w:bCs/>
          <w:lang w:eastAsia="el-GR"/>
        </w:rPr>
        <w:t>έχει προσλάβει </w:t>
      </w:r>
      <w:r w:rsidRPr="0012655B">
        <w:rPr>
          <w:rFonts w:eastAsia="Times New Roman" w:cstheme="minorHAnsi"/>
          <w:lang w:eastAsia="el-GR"/>
        </w:rPr>
        <w:t>με πολύ ευνοϊκούς όρους.</w:t>
      </w:r>
    </w:p>
    <w:p w14:paraId="732EDE6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Έχει προσληφθεί</w:t>
      </w:r>
      <w:r w:rsidRPr="0012655B">
        <w:rPr>
          <w:rFonts w:eastAsia="Times New Roman" w:cstheme="minorHAnsi"/>
          <w:lang w:eastAsia="el-GR"/>
        </w:rPr>
        <w:t> με πολύ ευνοϊκούς όρους από την εταιρεία.</w:t>
      </w:r>
    </w:p>
    <w:p w14:paraId="6817AB0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Η απολογία του </w:t>
      </w:r>
      <w:r w:rsidRPr="0012655B">
        <w:rPr>
          <w:rFonts w:eastAsia="Times New Roman" w:cstheme="minorHAnsi"/>
          <w:b/>
          <w:bCs/>
          <w:lang w:eastAsia="el-GR"/>
        </w:rPr>
        <w:t>κατέρριψε </w:t>
      </w:r>
      <w:r w:rsidRPr="0012655B">
        <w:rPr>
          <w:rFonts w:eastAsia="Times New Roman" w:cstheme="minorHAnsi"/>
          <w:lang w:eastAsia="el-GR"/>
        </w:rPr>
        <w:t>τις κατηγορίες εναντίον του.</w:t>
      </w:r>
    </w:p>
    <w:p w14:paraId="6F0904A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Οι κατηγορίες εναντίον του </w:t>
      </w:r>
      <w:r w:rsidRPr="0012655B">
        <w:rPr>
          <w:rFonts w:eastAsia="Times New Roman" w:cstheme="minorHAnsi"/>
          <w:b/>
          <w:bCs/>
          <w:lang w:eastAsia="el-GR"/>
        </w:rPr>
        <w:t>καταρρίφθηκαν </w:t>
      </w:r>
      <w:r w:rsidRPr="0012655B">
        <w:rPr>
          <w:rFonts w:eastAsia="Times New Roman" w:cstheme="minorHAnsi"/>
          <w:lang w:eastAsia="el-GR"/>
        </w:rPr>
        <w:t>με την απολογία του.</w:t>
      </w:r>
    </w:p>
    <w:p w14:paraId="4803939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Απάλλαξε</w:t>
      </w:r>
      <w:r w:rsidRPr="0012655B">
        <w:rPr>
          <w:rFonts w:eastAsia="Times New Roman" w:cstheme="minorHAnsi"/>
          <w:lang w:eastAsia="el-GR"/>
        </w:rPr>
        <w:t> τον αδερφό του από το δίλημμα.</w:t>
      </w:r>
    </w:p>
    <w:p w14:paraId="4C40FDE9"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 αδερφός του </w:t>
      </w:r>
      <w:r w:rsidRPr="0012655B">
        <w:rPr>
          <w:rFonts w:eastAsia="Times New Roman" w:cstheme="minorHAnsi"/>
          <w:b/>
          <w:bCs/>
          <w:lang w:eastAsia="el-GR"/>
        </w:rPr>
        <w:t>απαλλάχθηκε</w:t>
      </w:r>
      <w:r w:rsidRPr="0012655B">
        <w:rPr>
          <w:rFonts w:eastAsia="Times New Roman" w:cstheme="minorHAnsi"/>
          <w:lang w:eastAsia="el-GR"/>
        </w:rPr>
        <w:t> από το δίλημμα.</w:t>
      </w:r>
    </w:p>
    <w:p w14:paraId="7459C47C" w14:textId="77777777"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10.  Πώς εκφέρεται το ποιητικό αίτιο και τι είναι το ελλείπον ποιητικό αίτιο;</w:t>
      </w:r>
    </w:p>
    <w:p w14:paraId="32D3B80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Το ποιητικό αίτιο στην Παθητική σύνταξη εκφέρεται με τα εξής προθετικά σύνολα:</w:t>
      </w:r>
    </w:p>
    <w:p w14:paraId="7F474BBD" w14:textId="77777777" w:rsidR="0012655B" w:rsidRPr="0012655B" w:rsidRDefault="0012655B" w:rsidP="00B156DC">
      <w:pPr>
        <w:numPr>
          <w:ilvl w:val="0"/>
          <w:numId w:val="16"/>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από + αιτιατική</w:t>
      </w:r>
    </w:p>
    <w:p w14:paraId="6D318D24" w14:textId="77777777" w:rsidR="0012655B" w:rsidRPr="0012655B" w:rsidRDefault="0012655B" w:rsidP="00B156DC">
      <w:pPr>
        <w:numPr>
          <w:ilvl w:val="0"/>
          <w:numId w:val="16"/>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σε + αιτιατική (με τα ρηματικά επίθετα σε –τος)</w:t>
      </w:r>
    </w:p>
    <w:p w14:paraId="2100851B" w14:textId="77777777" w:rsidR="0012655B" w:rsidRPr="0012655B" w:rsidRDefault="0012655B" w:rsidP="00B156DC">
      <w:pPr>
        <w:numPr>
          <w:ilvl w:val="0"/>
          <w:numId w:val="16"/>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με + αιτιατική (με τις παθητικές μετοχές σε –μένος και ορισμένα ρήματα π.χ. Απογοητεύτηκε με τη συμπεριφορά του)</w:t>
      </w:r>
    </w:p>
    <w:p w14:paraId="2BFF2D5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Προσοχή!</w:t>
      </w:r>
      <w:r w:rsidRPr="0012655B">
        <w:rPr>
          <w:rFonts w:eastAsia="Times New Roman" w:cstheme="minorHAnsi"/>
          <w:lang w:eastAsia="el-GR"/>
        </w:rPr>
        <w:t> Το ποιητικό αίτιο δηλώνει πάντα </w:t>
      </w:r>
      <w:r w:rsidRPr="0012655B">
        <w:rPr>
          <w:rFonts w:eastAsia="Times New Roman" w:cstheme="minorHAnsi"/>
          <w:b/>
          <w:bCs/>
          <w:lang w:eastAsia="el-GR"/>
        </w:rPr>
        <w:t>το δράστη ή την αιτία </w:t>
      </w:r>
      <w:r w:rsidRPr="0012655B">
        <w:rPr>
          <w:rFonts w:eastAsia="Times New Roman" w:cstheme="minorHAnsi"/>
          <w:lang w:eastAsia="el-GR"/>
        </w:rPr>
        <w:t>από τα οποία προέρχεται το πάθημα του ρήματος. Δεν πρέπει να συγχέεται με προθετικά σύνολα (εμπρόθετους προσδιορισμούς) που λειτουργούν ως συμπληρώματα ρημάτων ή επιρρηματικούς προσδιορισμούς.</w:t>
      </w:r>
    </w:p>
    <w:p w14:paraId="777BE003"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Όταν το ποιητικό αίτιο </w:t>
      </w:r>
      <w:r w:rsidRPr="0012655B">
        <w:rPr>
          <w:rFonts w:eastAsia="Times New Roman" w:cstheme="minorHAnsi"/>
          <w:b/>
          <w:bCs/>
          <w:lang w:eastAsia="el-GR"/>
        </w:rPr>
        <w:t>δεν έχει κεντρική/ θεματική οντότητα</w:t>
      </w:r>
      <w:r w:rsidRPr="0012655B">
        <w:rPr>
          <w:rFonts w:eastAsia="Times New Roman" w:cstheme="minorHAnsi"/>
          <w:lang w:eastAsia="el-GR"/>
        </w:rPr>
        <w:t> στην πρόταση/ περίοδο μπορεί να παραλειφθεί και λέγεται </w:t>
      </w:r>
      <w:r w:rsidRPr="0012655B">
        <w:rPr>
          <w:rFonts w:eastAsia="Times New Roman" w:cstheme="minorHAnsi"/>
          <w:b/>
          <w:bCs/>
          <w:lang w:eastAsia="el-GR"/>
        </w:rPr>
        <w:t>ελλείπον.</w:t>
      </w:r>
    </w:p>
    <w:p w14:paraId="664DB8C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Π.χ. Ο κόσμος </w:t>
      </w:r>
      <w:r w:rsidRPr="0012655B">
        <w:rPr>
          <w:rFonts w:eastAsia="Times New Roman" w:cstheme="minorHAnsi"/>
          <w:b/>
          <w:bCs/>
          <w:lang w:eastAsia="el-GR"/>
        </w:rPr>
        <w:t>δε θεωρεί</w:t>
      </w:r>
      <w:r w:rsidRPr="0012655B">
        <w:rPr>
          <w:rFonts w:eastAsia="Times New Roman" w:cstheme="minorHAnsi"/>
          <w:lang w:eastAsia="el-GR"/>
        </w:rPr>
        <w:t> τους πολιτικούς αξιόπιστους.</w:t>
      </w:r>
    </w:p>
    <w:p w14:paraId="4EB623C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Οι πολιτικοί </w:t>
      </w:r>
      <w:r w:rsidRPr="0012655B">
        <w:rPr>
          <w:rFonts w:eastAsia="Times New Roman" w:cstheme="minorHAnsi"/>
          <w:b/>
          <w:bCs/>
          <w:lang w:eastAsia="el-GR"/>
        </w:rPr>
        <w:t>δε θεωρούνται</w:t>
      </w:r>
      <w:r w:rsidRPr="0012655B">
        <w:rPr>
          <w:rFonts w:eastAsia="Times New Roman" w:cstheme="minorHAnsi"/>
          <w:lang w:eastAsia="el-GR"/>
        </w:rPr>
        <w:t> αξιόπιστοι (από τον κόσμο).</w:t>
      </w:r>
    </w:p>
    <w:p w14:paraId="06E3CAAC" w14:textId="77777777" w:rsidR="00B156DC" w:rsidRDefault="00B156DC" w:rsidP="00B156DC">
      <w:pPr>
        <w:shd w:val="clear" w:color="auto" w:fill="FFFFFF"/>
        <w:spacing w:after="0" w:line="360" w:lineRule="auto"/>
        <w:jc w:val="both"/>
        <w:rPr>
          <w:rFonts w:eastAsia="Times New Roman" w:cstheme="minorHAnsi"/>
          <w:b/>
          <w:bCs/>
          <w:lang w:eastAsia="el-GR"/>
        </w:rPr>
      </w:pPr>
    </w:p>
    <w:p w14:paraId="3C874456" w14:textId="6CA4BC96" w:rsidR="0012655B" w:rsidRPr="0012655B" w:rsidRDefault="0012655B" w:rsidP="00B156DC">
      <w:pPr>
        <w:shd w:val="clear" w:color="auto" w:fill="FFFFFF"/>
        <w:spacing w:after="0" w:line="360" w:lineRule="auto"/>
        <w:jc w:val="both"/>
        <w:rPr>
          <w:rFonts w:eastAsia="Times New Roman" w:cstheme="minorHAnsi"/>
          <w:b/>
          <w:bCs/>
          <w:lang w:eastAsia="el-GR"/>
        </w:rPr>
      </w:pPr>
      <w:r w:rsidRPr="0012655B">
        <w:rPr>
          <w:rFonts w:eastAsia="Times New Roman" w:cstheme="minorHAnsi"/>
          <w:b/>
          <w:bCs/>
          <w:lang w:eastAsia="el-GR"/>
        </w:rPr>
        <w:t>Ευθείες Ερωτήσεις - Ασκήσεις Πανελλαδικών</w:t>
      </w:r>
    </w:p>
    <w:p w14:paraId="2C55762E"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9" w:tgtFrame="_blank" w:history="1">
        <w:r w:rsidR="0012655B" w:rsidRPr="0012655B">
          <w:rPr>
            <w:rFonts w:eastAsia="Times New Roman" w:cstheme="minorHAnsi"/>
            <w:b/>
            <w:bCs/>
            <w:u w:val="single"/>
            <w:lang w:eastAsia="el-GR"/>
          </w:rPr>
          <w:t>Πανελλήνιες 2009 Ημερήσια Λύκεια</w:t>
        </w:r>
      </w:hyperlink>
    </w:p>
    <w:p w14:paraId="65A37B81"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Να αναγνωρίσετε το είδος της σύνταξης (ενεργητικής ή παθητικής) στις παρακάτω προτάσεις και να μετατραπεί η καθεμιά στην αντίθετή της;</w:t>
      </w:r>
    </w:p>
    <w:p w14:paraId="4BC5F7E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 «… γιατί εδώ την αυθεντία, όταν κι όπου υπάρχει, με τρόπο πάντως ελέγξιμο, δεν την περιφρουρεί καμμιά αστυνομική δύναμη.»</w:t>
      </w:r>
    </w:p>
    <w:p w14:paraId="04C526C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lastRenderedPageBreak/>
        <w:t>β) «Η μάχη του ανθρώπου δε θα χαθεί ενόσω θα υπάρχει καταφυγή του Λόγου, το βιβλίο.»</w:t>
      </w:r>
    </w:p>
    <w:p w14:paraId="1A6E48F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 </w:t>
      </w:r>
      <w:r w:rsidRPr="0012655B">
        <w:rPr>
          <w:rFonts w:eastAsia="Times New Roman" w:cstheme="minorHAnsi"/>
          <w:lang w:eastAsia="el-GR"/>
        </w:rPr>
        <w:t>α) «Η αυθεντία, όταν και όπου υπάρχει, με τρόπο πάντως ελέγξιμο, δεν περιφρουρείται από καμμιά αστυνομική δύναμη.»</w:t>
      </w:r>
    </w:p>
    <w:p w14:paraId="13F0D71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β) Ο άνθρωπος δε θα χάσει τη μάχη ενόσω θα υπάρχει καταφυγή του Λόγου, το βιβλίο».</w:t>
      </w:r>
    </w:p>
    <w:p w14:paraId="19782DCD"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0" w:tgtFrame="_blank" w:history="1">
        <w:r w:rsidR="0012655B" w:rsidRPr="0012655B">
          <w:rPr>
            <w:rFonts w:eastAsia="Times New Roman" w:cstheme="minorHAnsi"/>
            <w:b/>
            <w:bCs/>
            <w:u w:val="single"/>
            <w:lang w:eastAsia="el-GR"/>
          </w:rPr>
          <w:t>Πανελλήνιες 2010 Ημερήσια Λύκεια Επαναληπτικές</w:t>
        </w:r>
      </w:hyperlink>
    </w:p>
    <w:p w14:paraId="3281DDE7"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Να μετατραπεί η παθητική σύνταξη του παρακάτω αποσπάσματος σε ενεργητική. «Τα ανθρώπινα δικαιώματα στην ασφάλεια, στην Υγεία και στον βιοπορισμό απειλούνται όλο και πιο πολύ από τις αλλαγές στο κλίμα της Γης.»</w:t>
      </w:r>
    </w:p>
    <w:p w14:paraId="3B2AA4E2"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w:t>
      </w:r>
      <w:r w:rsidRPr="0012655B">
        <w:rPr>
          <w:rFonts w:eastAsia="Times New Roman" w:cstheme="minorHAnsi"/>
          <w:lang w:eastAsia="el-GR"/>
        </w:rPr>
        <w:t> Οι αλλαγές στο κλίμα της Γης απειλούν όλο και πιο πολύ τα ανθρώπινα δικαιώματα στην ασφάλεια, στην Υγεία και στον βιοπορισμό.</w:t>
      </w:r>
    </w:p>
    <w:p w14:paraId="6E045441"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1" w:tgtFrame="_blank" w:history="1">
        <w:r w:rsidR="0012655B" w:rsidRPr="0012655B">
          <w:rPr>
            <w:rFonts w:eastAsia="Times New Roman" w:cstheme="minorHAnsi"/>
            <w:b/>
            <w:bCs/>
            <w:u w:val="single"/>
            <w:lang w:eastAsia="el-GR"/>
          </w:rPr>
          <w:t>Πανελλήνιες 2013 Ημερήσια Λύκεια</w:t>
        </w:r>
      </w:hyperlink>
    </w:p>
    <w:p w14:paraId="37213FD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Να μετατρέψετε την ενεργητική σύνταξη σε παθητική στο απόσπασμα που ακολουθεί: «Από την άλλη, ο ίδιος ο άνθρωπος σφραγίζει την ιστορική πορεία του με πολέμους και αγριότητες, θεοποιεί τα υλικά αγαθά και συντηρεί την αδικία και τις ανισότητες.»</w:t>
      </w:r>
    </w:p>
    <w:p w14:paraId="119C040A"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w:t>
      </w:r>
      <w:r w:rsidRPr="0012655B">
        <w:rPr>
          <w:rFonts w:eastAsia="Times New Roman" w:cstheme="minorHAnsi"/>
          <w:lang w:eastAsia="el-GR"/>
        </w:rPr>
        <w:t> «Από την άλλη, η ιστορική πορεία του ανθρώπου </w:t>
      </w:r>
      <w:r w:rsidRPr="0012655B">
        <w:rPr>
          <w:rFonts w:eastAsia="Times New Roman" w:cstheme="minorHAnsi"/>
          <w:b/>
          <w:bCs/>
          <w:lang w:eastAsia="el-GR"/>
        </w:rPr>
        <w:t>(γενική υποκειμενική αντί του ποιητικού αιτίου) </w:t>
      </w:r>
      <w:r w:rsidRPr="0012655B">
        <w:rPr>
          <w:rFonts w:eastAsia="Times New Roman" w:cstheme="minorHAnsi"/>
          <w:lang w:eastAsia="el-GR"/>
        </w:rPr>
        <w:t>σφραγίζεται με πολέμους και αγριότητες, τα υλικά αγαθά θεοποιούνται και συντηρούνται η αδικία και οι ανισότητες.»</w:t>
      </w:r>
    </w:p>
    <w:p w14:paraId="2953A5B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Ή</w:t>
      </w:r>
    </w:p>
    <w:p w14:paraId="0908114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«Από την άλλη, η ιστορική πορεία σφραγίζεται </w:t>
      </w:r>
      <w:r w:rsidRPr="0012655B">
        <w:rPr>
          <w:rFonts w:eastAsia="Times New Roman" w:cstheme="minorHAnsi"/>
          <w:b/>
          <w:bCs/>
          <w:lang w:eastAsia="el-GR"/>
        </w:rPr>
        <w:t>από τον άνθρωπο</w:t>
      </w:r>
      <w:r w:rsidRPr="0012655B">
        <w:rPr>
          <w:rFonts w:eastAsia="Times New Roman" w:cstheme="minorHAnsi"/>
          <w:lang w:eastAsia="el-GR"/>
        </w:rPr>
        <w:t> με πολέμους και αγριότητες, τα υλικά αγαθά θεοποιούνται και συντηρούνται η αδικία και οι ανισότητες.»</w:t>
      </w:r>
    </w:p>
    <w:p w14:paraId="158C91F0"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2" w:tgtFrame="_blank" w:history="1">
        <w:r w:rsidR="0012655B" w:rsidRPr="0012655B">
          <w:rPr>
            <w:rFonts w:eastAsia="Times New Roman" w:cstheme="minorHAnsi"/>
            <w:b/>
            <w:bCs/>
            <w:u w:val="single"/>
            <w:lang w:eastAsia="el-GR"/>
          </w:rPr>
          <w:t>Πανελλήνιες 2015 Ημερήσια Λύκεια Επαναληπτικές</w:t>
        </w:r>
      </w:hyperlink>
    </w:p>
    <w:p w14:paraId="4CC76B4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Στις υπογραμμισμένες προτάσεις του αποσπάσματος που σας δίνεται, να μετατρέψετε την παθητική σύνταξη σε ενεργητική.</w:t>
      </w:r>
    </w:p>
    <w:p w14:paraId="196C048D"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«Αν θυμηθούμε το </w:t>
      </w:r>
      <w:r w:rsidRPr="0012655B">
        <w:rPr>
          <w:rFonts w:eastAsia="Times New Roman" w:cstheme="minorHAnsi"/>
          <w:u w:val="single"/>
          <w:lang w:eastAsia="el-GR"/>
        </w:rPr>
        <w:t>πώς προβάλλονται τα θέματα των αναπήρων από τις ειδήσεις και τις εφημερίδες,</w:t>
      </w:r>
      <w:r w:rsidRPr="0012655B">
        <w:rPr>
          <w:rFonts w:eastAsia="Times New Roman" w:cstheme="minorHAnsi"/>
          <w:lang w:eastAsia="el-GR"/>
        </w:rPr>
        <w:t> θα αντιληφθούμε το </w:t>
      </w:r>
      <w:r w:rsidRPr="0012655B">
        <w:rPr>
          <w:rFonts w:eastAsia="Times New Roman" w:cstheme="minorHAnsi"/>
          <w:u w:val="single"/>
          <w:lang w:eastAsia="el-GR"/>
        </w:rPr>
        <w:t>πώς αναπαράγονται και τα φαινόμενα περιθωριοποίησης και στιγματισμού.»</w:t>
      </w:r>
    </w:p>
    <w:p w14:paraId="5FF742B4" w14:textId="77777777" w:rsidR="0012655B" w:rsidRPr="0012655B" w:rsidRDefault="0012655B" w:rsidP="00B156DC">
      <w:pPr>
        <w:numPr>
          <w:ilvl w:val="0"/>
          <w:numId w:val="17"/>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Γιατί η συντάκτρια προτίμησε την παθητική σύνταξη;</w:t>
      </w:r>
    </w:p>
    <w:p w14:paraId="2BC6D70C" w14:textId="77777777" w:rsidR="0012655B" w:rsidRPr="0012655B" w:rsidRDefault="0012655B" w:rsidP="00B156DC">
      <w:pPr>
        <w:numPr>
          <w:ilvl w:val="0"/>
          <w:numId w:val="17"/>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Ποια αλλαγή παρατηρείτε στο νόημα μετά τη μετατροπή της παθητικής σε ενεργητική;</w:t>
      </w:r>
    </w:p>
    <w:p w14:paraId="0634B12B"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w:t>
      </w:r>
      <w:r w:rsidRPr="0012655B">
        <w:rPr>
          <w:rFonts w:eastAsia="Times New Roman" w:cstheme="minorHAnsi"/>
          <w:lang w:eastAsia="el-GR"/>
        </w:rPr>
        <w:t> «Αν θυμηθούμε το πώς προβάλλουν οι εφημερίδες και τα περιοδικά τα θέματα των αναπήρων, θα αντιληφθούμε το πώς αναπαράγουν και τα φαινόμενα περιθωριοποίησης και στιγματισμού.»</w:t>
      </w:r>
    </w:p>
    <w:p w14:paraId="2E7D6EE0" w14:textId="77777777" w:rsidR="0012655B" w:rsidRPr="0012655B" w:rsidRDefault="0012655B" w:rsidP="00B156DC">
      <w:pPr>
        <w:numPr>
          <w:ilvl w:val="0"/>
          <w:numId w:val="1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lastRenderedPageBreak/>
        <w:t>Η συντάκτρια προτίμησε την παθητική σύνταξη, επειδή θέλει να προσδώσει </w:t>
      </w:r>
      <w:r w:rsidRPr="0012655B">
        <w:rPr>
          <w:rFonts w:eastAsia="Times New Roman" w:cstheme="minorHAnsi"/>
          <w:b/>
          <w:bCs/>
          <w:lang w:eastAsia="el-GR"/>
        </w:rPr>
        <w:t>αντικειμενικότητα/ ουδετερότητα ή νοηματική πυκνότητα και ποικιλία στο λόγο της.</w:t>
      </w:r>
    </w:p>
    <w:p w14:paraId="1D136051" w14:textId="77777777" w:rsidR="0012655B" w:rsidRPr="0012655B" w:rsidRDefault="0012655B" w:rsidP="00B156DC">
      <w:pPr>
        <w:numPr>
          <w:ilvl w:val="0"/>
          <w:numId w:val="18"/>
        </w:numPr>
        <w:shd w:val="clear" w:color="auto" w:fill="FFFFFF"/>
        <w:spacing w:after="0" w:line="360" w:lineRule="auto"/>
        <w:ind w:left="0" w:firstLine="0"/>
        <w:jc w:val="both"/>
        <w:rPr>
          <w:rFonts w:eastAsia="Times New Roman" w:cstheme="minorHAnsi"/>
          <w:lang w:eastAsia="el-GR"/>
        </w:rPr>
      </w:pPr>
      <w:r w:rsidRPr="0012655B">
        <w:rPr>
          <w:rFonts w:eastAsia="Times New Roman" w:cstheme="minorHAnsi"/>
          <w:lang w:eastAsia="el-GR"/>
        </w:rPr>
        <w:t>Μετά τη μετατροπή της παθητικής σε ενεργητική, τονίζεται </w:t>
      </w:r>
      <w:r w:rsidRPr="0012655B">
        <w:rPr>
          <w:rFonts w:eastAsia="Times New Roman" w:cstheme="minorHAnsi"/>
          <w:b/>
          <w:bCs/>
          <w:lang w:eastAsia="el-GR"/>
        </w:rPr>
        <w:t>το υποκείμενο της ενέργειας και το ύφος γίνεται πιο προσωπικό.</w:t>
      </w:r>
    </w:p>
    <w:p w14:paraId="0B62CE35"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3" w:tgtFrame="_blank" w:history="1">
        <w:r w:rsidR="0012655B" w:rsidRPr="0012655B">
          <w:rPr>
            <w:rFonts w:eastAsia="Times New Roman" w:cstheme="minorHAnsi"/>
            <w:b/>
            <w:bCs/>
            <w:u w:val="single"/>
            <w:lang w:eastAsia="el-GR"/>
          </w:rPr>
          <w:t>Πανελλαδικές 2016 Ημερήσια Λύκεια</w:t>
        </w:r>
      </w:hyperlink>
    </w:p>
    <w:p w14:paraId="688D855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 </w:t>
      </w:r>
      <w:r w:rsidRPr="0012655B">
        <w:rPr>
          <w:rFonts w:eastAsia="Times New Roman" w:cstheme="minorHAnsi"/>
          <w:lang w:eastAsia="el-GR"/>
        </w:rPr>
        <w:t>Να αναγνωρίσετε το είδος της σύνταξης στο παρακάτω απόσπασμα και να τη μετατρέψετε στο άλλο είδος.</w:t>
      </w:r>
    </w:p>
    <w:p w14:paraId="1842573E"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«Ο εκδημοκρατισμός και η αθρόα κατανομή των αγαθών του πνευματικού πολιτισμού κατάργησε και τα όρια του πνευματικού προβαδίσματος.»</w:t>
      </w:r>
    </w:p>
    <w:p w14:paraId="4419B52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w:t>
      </w:r>
      <w:r w:rsidRPr="0012655B">
        <w:rPr>
          <w:rFonts w:eastAsia="Times New Roman" w:cstheme="minorHAnsi"/>
          <w:lang w:eastAsia="el-GR"/>
        </w:rPr>
        <w:t> Η σύνταξη είναι ενεργητική.</w:t>
      </w:r>
    </w:p>
    <w:p w14:paraId="2948360C"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«Τα όρια του πνευματικού προβαδίσματος καταργήθηκαν από τον εκδημοκρατισμό και την αθρόα κατανομή των αγαθών του πνευματικού πολιτισμού.»</w:t>
      </w:r>
    </w:p>
    <w:p w14:paraId="524E34C3"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4" w:tgtFrame="_blank" w:history="1">
        <w:r w:rsidR="0012655B" w:rsidRPr="0012655B">
          <w:rPr>
            <w:rFonts w:eastAsia="Times New Roman" w:cstheme="minorHAnsi"/>
            <w:b/>
            <w:bCs/>
            <w:u w:val="single"/>
            <w:lang w:eastAsia="el-GR"/>
          </w:rPr>
          <w:t>Πανελλαδικές 2016 Επαναληπτικές ΕΠΑ.Λ. </w:t>
        </w:r>
      </w:hyperlink>
    </w:p>
    <w:p w14:paraId="1D4B04D8"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Να μετατρέψετε την ακόλουθη ενεργητική σύνταξη σε παθητική κάνοντας όλες τις απαραίτητες αλλαγές:</w:t>
      </w:r>
    </w:p>
    <w:p w14:paraId="62058A70"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«Ζεσταίνουν τα σπίτια τους με τηλεθέρμανση από εργοστάσια καύσης απορριμμάτων, λιπαίνουν τους κήπους τους με προϊόντα από την ανακύκλωση, χρησιμοποιούν οικοδομικά υλικά και άσφαλτο με ενσωματωμένα τα επεξεργασμένα απορρίμματα και ούτω καθεξής.»</w:t>
      </w:r>
    </w:p>
    <w:p w14:paraId="099CDED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w:t>
      </w:r>
      <w:r w:rsidRPr="0012655B">
        <w:rPr>
          <w:rFonts w:eastAsia="Times New Roman" w:cstheme="minorHAnsi"/>
          <w:lang w:eastAsia="el-GR"/>
        </w:rPr>
        <w:t> «Τα σπίτια τους ζεσταίνονται με τηλεθέρμανση από εργοστάσια καύσης απορριμμάτων, οι κήποι τους λιπαίνονται με προϊόντα από την ανακύκλωση, χρησιμοποιούνται οικοδομικά υλικά και άσφαλτος με ενσωματωμένα τα επεξεργασμένα απορρίμματα και ούτω καθεξής.»</w:t>
      </w:r>
    </w:p>
    <w:p w14:paraId="621D3352" w14:textId="77777777" w:rsidR="0012655B" w:rsidRPr="0012655B" w:rsidRDefault="00D3796E" w:rsidP="00B156DC">
      <w:pPr>
        <w:shd w:val="clear" w:color="auto" w:fill="FFFFFF"/>
        <w:spacing w:after="0" w:line="360" w:lineRule="auto"/>
        <w:jc w:val="both"/>
        <w:rPr>
          <w:rFonts w:eastAsia="Times New Roman" w:cstheme="minorHAnsi"/>
          <w:b/>
          <w:bCs/>
          <w:lang w:eastAsia="el-GR"/>
        </w:rPr>
      </w:pPr>
      <w:hyperlink r:id="rId15" w:tgtFrame="_blank" w:history="1">
        <w:r w:rsidR="0012655B" w:rsidRPr="0012655B">
          <w:rPr>
            <w:rFonts w:eastAsia="Times New Roman" w:cstheme="minorHAnsi"/>
            <w:b/>
            <w:bCs/>
            <w:u w:val="single"/>
            <w:lang w:eastAsia="el-GR"/>
          </w:rPr>
          <w:t>Πανελλαδικές 2018 Ημερήσια Λύκεια</w:t>
        </w:r>
      </w:hyperlink>
    </w:p>
    <w:p w14:paraId="1546B57F"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Ερ.</w:t>
      </w:r>
      <w:r w:rsidRPr="0012655B">
        <w:rPr>
          <w:rFonts w:eastAsia="Times New Roman" w:cstheme="minorHAnsi"/>
          <w:lang w:eastAsia="el-GR"/>
        </w:rPr>
        <w:t> Στην πρώτη παράγραφο του κειμένου «Παιδεία … αφετέρου» κυριαρχεί η Παθητική φωνή.</w:t>
      </w:r>
    </w:p>
    <w:p w14:paraId="54AD8168"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α) Να εντοπίσετε δύο ρήματα παθητικής φωνής σε αυτή την παράγραφο.</w:t>
      </w:r>
    </w:p>
    <w:p w14:paraId="1F4A5C6F"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β) Να εξηγήσετε πώς λειτουργεί η παθητική φωνή στη διαμόρφωση του ύφους του κειμένου στη συγκεκριμένη παράγραφο.</w:t>
      </w:r>
    </w:p>
    <w:p w14:paraId="02C8C626"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b/>
          <w:bCs/>
          <w:lang w:eastAsia="el-GR"/>
        </w:rPr>
        <w:t>Απ. </w:t>
      </w:r>
      <w:r w:rsidRPr="0012655B">
        <w:rPr>
          <w:rFonts w:eastAsia="Times New Roman" w:cstheme="minorHAnsi"/>
          <w:lang w:eastAsia="el-GR"/>
        </w:rPr>
        <w:t>α) Πιθανές απαντήσεις: εναλλάσσονται, ανιχνεύονται, αναβαθμίζεται, αναδεικνύεται, θεωρείται, συνάπτεται</w:t>
      </w:r>
    </w:p>
    <w:p w14:paraId="6B665FA4" w14:textId="77777777" w:rsidR="0012655B" w:rsidRPr="0012655B" w:rsidRDefault="0012655B" w:rsidP="00B156DC">
      <w:pPr>
        <w:shd w:val="clear" w:color="auto" w:fill="FFFFFF"/>
        <w:spacing w:after="0" w:line="360" w:lineRule="auto"/>
        <w:jc w:val="both"/>
        <w:rPr>
          <w:rFonts w:eastAsia="Times New Roman" w:cstheme="minorHAnsi"/>
          <w:lang w:eastAsia="el-GR"/>
        </w:rPr>
      </w:pPr>
      <w:r w:rsidRPr="0012655B">
        <w:rPr>
          <w:rFonts w:eastAsia="Times New Roman" w:cstheme="minorHAnsi"/>
          <w:lang w:eastAsia="el-GR"/>
        </w:rPr>
        <w:t>β) Η παθητική φωνή προσδίδει </w:t>
      </w:r>
      <w:r w:rsidRPr="0012655B">
        <w:rPr>
          <w:rFonts w:eastAsia="Times New Roman" w:cstheme="minorHAnsi"/>
          <w:b/>
          <w:bCs/>
          <w:lang w:eastAsia="el-GR"/>
        </w:rPr>
        <w:t>αντικειμενικότητα, επισημότητα και νοηματική πυκνότητα </w:t>
      </w:r>
      <w:r w:rsidRPr="0012655B">
        <w:rPr>
          <w:rFonts w:eastAsia="Times New Roman" w:cstheme="minorHAnsi"/>
          <w:lang w:eastAsia="el-GR"/>
        </w:rPr>
        <w:t>στο ύφος του κειμένου στη συγκεκριμένη παράγραφο.</w:t>
      </w:r>
    </w:p>
    <w:p w14:paraId="51700D7E" w14:textId="77777777" w:rsidR="00432E79" w:rsidRPr="0094253A" w:rsidRDefault="00D3796E" w:rsidP="00B156DC">
      <w:pPr>
        <w:spacing w:after="0" w:line="360" w:lineRule="auto"/>
        <w:jc w:val="both"/>
        <w:rPr>
          <w:rFonts w:cstheme="minorHAnsi"/>
        </w:rPr>
      </w:pPr>
    </w:p>
    <w:sectPr w:rsidR="00432E79" w:rsidRPr="0094253A">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C86F" w14:textId="77777777" w:rsidR="00D3796E" w:rsidRDefault="00D3796E" w:rsidP="00714160">
      <w:pPr>
        <w:spacing w:after="0" w:line="240" w:lineRule="auto"/>
      </w:pPr>
      <w:r>
        <w:separator/>
      </w:r>
    </w:p>
  </w:endnote>
  <w:endnote w:type="continuationSeparator" w:id="0">
    <w:p w14:paraId="03DF2CCC" w14:textId="77777777" w:rsidR="00D3796E" w:rsidRDefault="00D3796E" w:rsidP="0071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8189"/>
      <w:docPartObj>
        <w:docPartGallery w:val="Page Numbers (Bottom of Page)"/>
        <w:docPartUnique/>
      </w:docPartObj>
    </w:sdtPr>
    <w:sdtEndPr/>
    <w:sdtContent>
      <w:p w14:paraId="32E243C8" w14:textId="77777777" w:rsidR="00714160" w:rsidRDefault="00714160">
        <w:pPr>
          <w:pStyle w:val="a4"/>
          <w:jc w:val="center"/>
        </w:pPr>
        <w:r>
          <w:fldChar w:fldCharType="begin"/>
        </w:r>
        <w:r>
          <w:instrText>PAGE   \* MERGEFORMAT</w:instrText>
        </w:r>
        <w:r>
          <w:fldChar w:fldCharType="separate"/>
        </w:r>
        <w:r w:rsidR="004A0789">
          <w:rPr>
            <w:noProof/>
          </w:rPr>
          <w:t>12</w:t>
        </w:r>
        <w:r>
          <w:fldChar w:fldCharType="end"/>
        </w:r>
      </w:p>
    </w:sdtContent>
  </w:sdt>
  <w:p w14:paraId="2D4F2E98" w14:textId="77777777" w:rsidR="00714160" w:rsidRDefault="007141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B0E5" w14:textId="77777777" w:rsidR="00D3796E" w:rsidRDefault="00D3796E" w:rsidP="00714160">
      <w:pPr>
        <w:spacing w:after="0" w:line="240" w:lineRule="auto"/>
      </w:pPr>
      <w:r>
        <w:separator/>
      </w:r>
    </w:p>
  </w:footnote>
  <w:footnote w:type="continuationSeparator" w:id="0">
    <w:p w14:paraId="1D8B4FF6" w14:textId="77777777" w:rsidR="00D3796E" w:rsidRDefault="00D3796E" w:rsidP="0071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0AE"/>
    <w:multiLevelType w:val="multilevel"/>
    <w:tmpl w:val="6DDA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C428D"/>
    <w:multiLevelType w:val="multilevel"/>
    <w:tmpl w:val="B48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D3DAF"/>
    <w:multiLevelType w:val="multilevel"/>
    <w:tmpl w:val="648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00B2B"/>
    <w:multiLevelType w:val="multilevel"/>
    <w:tmpl w:val="220E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504B8B"/>
    <w:multiLevelType w:val="multilevel"/>
    <w:tmpl w:val="C2A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A5983"/>
    <w:multiLevelType w:val="multilevel"/>
    <w:tmpl w:val="896A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F5F68"/>
    <w:multiLevelType w:val="multilevel"/>
    <w:tmpl w:val="CDEA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17FA9"/>
    <w:multiLevelType w:val="multilevel"/>
    <w:tmpl w:val="765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C02F1"/>
    <w:multiLevelType w:val="multilevel"/>
    <w:tmpl w:val="EEFA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B1A5A"/>
    <w:multiLevelType w:val="multilevel"/>
    <w:tmpl w:val="6B34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A0DAC"/>
    <w:multiLevelType w:val="multilevel"/>
    <w:tmpl w:val="62A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3A26A3"/>
    <w:multiLevelType w:val="multilevel"/>
    <w:tmpl w:val="09C8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519DE"/>
    <w:multiLevelType w:val="multilevel"/>
    <w:tmpl w:val="13E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4457A6"/>
    <w:multiLevelType w:val="multilevel"/>
    <w:tmpl w:val="9E9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515D8A"/>
    <w:multiLevelType w:val="multilevel"/>
    <w:tmpl w:val="918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30AE8"/>
    <w:multiLevelType w:val="multilevel"/>
    <w:tmpl w:val="1E5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4F6AA8"/>
    <w:multiLevelType w:val="multilevel"/>
    <w:tmpl w:val="E72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9B4860"/>
    <w:multiLevelType w:val="multilevel"/>
    <w:tmpl w:val="BEA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0"/>
  </w:num>
  <w:num w:numId="4">
    <w:abstractNumId w:val="9"/>
  </w:num>
  <w:num w:numId="5">
    <w:abstractNumId w:val="0"/>
  </w:num>
  <w:num w:numId="6">
    <w:abstractNumId w:val="7"/>
  </w:num>
  <w:num w:numId="7">
    <w:abstractNumId w:val="1"/>
  </w:num>
  <w:num w:numId="8">
    <w:abstractNumId w:val="5"/>
  </w:num>
  <w:num w:numId="9">
    <w:abstractNumId w:val="16"/>
  </w:num>
  <w:num w:numId="10">
    <w:abstractNumId w:val="15"/>
  </w:num>
  <w:num w:numId="11">
    <w:abstractNumId w:val="2"/>
  </w:num>
  <w:num w:numId="12">
    <w:abstractNumId w:val="11"/>
  </w:num>
  <w:num w:numId="13">
    <w:abstractNumId w:val="17"/>
  </w:num>
  <w:num w:numId="14">
    <w:abstractNumId w:val="8"/>
  </w:num>
  <w:num w:numId="15">
    <w:abstractNumId w:val="6"/>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5B"/>
    <w:rsid w:val="0012655B"/>
    <w:rsid w:val="00233A35"/>
    <w:rsid w:val="002911FC"/>
    <w:rsid w:val="00413FA2"/>
    <w:rsid w:val="004A0789"/>
    <w:rsid w:val="00714160"/>
    <w:rsid w:val="0094253A"/>
    <w:rsid w:val="00B156DC"/>
    <w:rsid w:val="00D37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7D7A"/>
  <w15:chartTrackingRefBased/>
  <w15:docId w15:val="{7E5A8D9B-06D6-4ED5-BD6C-688A9C6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160"/>
    <w:pPr>
      <w:tabs>
        <w:tab w:val="center" w:pos="4153"/>
        <w:tab w:val="right" w:pos="8306"/>
      </w:tabs>
      <w:spacing w:after="0" w:line="240" w:lineRule="auto"/>
    </w:pPr>
  </w:style>
  <w:style w:type="character" w:customStyle="1" w:styleId="Char">
    <w:name w:val="Κεφαλίδα Char"/>
    <w:basedOn w:val="a0"/>
    <w:link w:val="a3"/>
    <w:uiPriority w:val="99"/>
    <w:rsid w:val="00714160"/>
  </w:style>
  <w:style w:type="paragraph" w:styleId="a4">
    <w:name w:val="footer"/>
    <w:basedOn w:val="a"/>
    <w:link w:val="Char0"/>
    <w:uiPriority w:val="99"/>
    <w:unhideWhenUsed/>
    <w:rsid w:val="00714160"/>
    <w:pPr>
      <w:tabs>
        <w:tab w:val="center" w:pos="4153"/>
        <w:tab w:val="right" w:pos="8306"/>
      </w:tabs>
      <w:spacing w:after="0" w:line="240" w:lineRule="auto"/>
    </w:pPr>
  </w:style>
  <w:style w:type="character" w:customStyle="1" w:styleId="Char0">
    <w:name w:val="Υποσέλιδο Char"/>
    <w:basedOn w:val="a0"/>
    <w:link w:val="a4"/>
    <w:uiPriority w:val="99"/>
    <w:rsid w:val="0071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6825">
      <w:bodyDiv w:val="1"/>
      <w:marLeft w:val="0"/>
      <w:marRight w:val="0"/>
      <w:marTop w:val="0"/>
      <w:marBottom w:val="0"/>
      <w:divBdr>
        <w:top w:val="none" w:sz="0" w:space="0" w:color="auto"/>
        <w:left w:val="none" w:sz="0" w:space="0" w:color="auto"/>
        <w:bottom w:val="none" w:sz="0" w:space="0" w:color="auto"/>
        <w:right w:val="none" w:sz="0" w:space="0" w:color="auto"/>
      </w:divBdr>
    </w:div>
    <w:div w:id="929659655">
      <w:bodyDiv w:val="1"/>
      <w:marLeft w:val="0"/>
      <w:marRight w:val="0"/>
      <w:marTop w:val="0"/>
      <w:marBottom w:val="0"/>
      <w:divBdr>
        <w:top w:val="none" w:sz="0" w:space="0" w:color="auto"/>
        <w:left w:val="none" w:sz="0" w:space="0" w:color="auto"/>
        <w:bottom w:val="none" w:sz="0" w:space="0" w:color="auto"/>
        <w:right w:val="none" w:sz="0" w:space="0" w:color="auto"/>
      </w:divBdr>
      <w:divsChild>
        <w:div w:id="1479030018">
          <w:marLeft w:val="0"/>
          <w:marRight w:val="0"/>
          <w:marTop w:val="0"/>
          <w:marBottom w:val="525"/>
          <w:divBdr>
            <w:top w:val="none" w:sz="0" w:space="0" w:color="auto"/>
            <w:left w:val="none" w:sz="0" w:space="0" w:color="auto"/>
            <w:bottom w:val="none" w:sz="0" w:space="0" w:color="auto"/>
            <w:right w:val="none" w:sz="0" w:space="0" w:color="auto"/>
          </w:divBdr>
          <w:divsChild>
            <w:div w:id="547645993">
              <w:marLeft w:val="0"/>
              <w:marRight w:val="0"/>
              <w:marTop w:val="0"/>
              <w:marBottom w:val="0"/>
              <w:divBdr>
                <w:top w:val="none" w:sz="0" w:space="0" w:color="auto"/>
                <w:left w:val="none" w:sz="0" w:space="0" w:color="auto"/>
                <w:bottom w:val="none" w:sz="0" w:space="0" w:color="auto"/>
                <w:right w:val="none" w:sz="0" w:space="0" w:color="auto"/>
              </w:divBdr>
            </w:div>
          </w:divsChild>
        </w:div>
        <w:div w:id="851187523">
          <w:marLeft w:val="0"/>
          <w:marRight w:val="0"/>
          <w:marTop w:val="0"/>
          <w:marBottom w:val="525"/>
          <w:divBdr>
            <w:top w:val="none" w:sz="0" w:space="0" w:color="auto"/>
            <w:left w:val="none" w:sz="0" w:space="0" w:color="auto"/>
            <w:bottom w:val="none" w:sz="0" w:space="0" w:color="auto"/>
            <w:right w:val="none" w:sz="0" w:space="0" w:color="auto"/>
          </w:divBdr>
        </w:div>
        <w:div w:id="1659115066">
          <w:marLeft w:val="0"/>
          <w:marRight w:val="0"/>
          <w:marTop w:val="0"/>
          <w:marBottom w:val="525"/>
          <w:divBdr>
            <w:top w:val="none" w:sz="0" w:space="0" w:color="auto"/>
            <w:left w:val="none" w:sz="0" w:space="0" w:color="auto"/>
            <w:bottom w:val="none" w:sz="0" w:space="0" w:color="auto"/>
            <w:right w:val="none" w:sz="0" w:space="0" w:color="auto"/>
          </w:divBdr>
          <w:divsChild>
            <w:div w:id="577905489">
              <w:marLeft w:val="0"/>
              <w:marRight w:val="0"/>
              <w:marTop w:val="0"/>
              <w:marBottom w:val="0"/>
              <w:divBdr>
                <w:top w:val="none" w:sz="0" w:space="0" w:color="auto"/>
                <w:left w:val="none" w:sz="0" w:space="0" w:color="auto"/>
                <w:bottom w:val="none" w:sz="0" w:space="0" w:color="auto"/>
                <w:right w:val="none" w:sz="0" w:space="0" w:color="auto"/>
              </w:divBdr>
              <w:divsChild>
                <w:div w:id="30805659">
                  <w:blockQuote w:val="1"/>
                  <w:marLeft w:val="0"/>
                  <w:marRight w:val="0"/>
                  <w:marTop w:val="0"/>
                  <w:marBottom w:val="300"/>
                  <w:divBdr>
                    <w:top w:val="none" w:sz="0" w:space="0" w:color="auto"/>
                    <w:left w:val="single" w:sz="24" w:space="15" w:color="EEEEEE"/>
                    <w:bottom w:val="none" w:sz="0" w:space="0" w:color="auto"/>
                    <w:right w:val="none" w:sz="0" w:space="0" w:color="auto"/>
                  </w:divBdr>
                </w:div>
                <w:div w:id="86075627">
                  <w:blockQuote w:val="1"/>
                  <w:marLeft w:val="0"/>
                  <w:marRight w:val="0"/>
                  <w:marTop w:val="0"/>
                  <w:marBottom w:val="300"/>
                  <w:divBdr>
                    <w:top w:val="none" w:sz="0" w:space="0" w:color="auto"/>
                    <w:left w:val="single" w:sz="24" w:space="15" w:color="EEEEEE"/>
                    <w:bottom w:val="none" w:sz="0" w:space="0" w:color="auto"/>
                    <w:right w:val="none" w:sz="0" w:space="0" w:color="auto"/>
                  </w:divBdr>
                </w:div>
              </w:divsChild>
            </w:div>
          </w:divsChild>
        </w:div>
        <w:div w:id="1133131926">
          <w:marLeft w:val="0"/>
          <w:marRight w:val="0"/>
          <w:marTop w:val="0"/>
          <w:marBottom w:val="525"/>
          <w:divBdr>
            <w:top w:val="none" w:sz="0" w:space="0" w:color="auto"/>
            <w:left w:val="none" w:sz="0" w:space="0" w:color="auto"/>
            <w:bottom w:val="none" w:sz="0" w:space="0" w:color="auto"/>
            <w:right w:val="none" w:sz="0" w:space="0" w:color="auto"/>
          </w:divBdr>
        </w:div>
        <w:div w:id="1713308637">
          <w:marLeft w:val="0"/>
          <w:marRight w:val="0"/>
          <w:marTop w:val="0"/>
          <w:marBottom w:val="525"/>
          <w:divBdr>
            <w:top w:val="none" w:sz="0" w:space="0" w:color="auto"/>
            <w:left w:val="none" w:sz="0" w:space="0" w:color="auto"/>
            <w:bottom w:val="none" w:sz="0" w:space="0" w:color="auto"/>
            <w:right w:val="none" w:sz="0" w:space="0" w:color="auto"/>
          </w:divBdr>
          <w:divsChild>
            <w:div w:id="394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ilologika.gr/exetaseis/themata-panellinion-exetaseon/panellinies-2016-imerisia-lykia-ne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lologika.gr/exetaseis/themata-panellinion-exetaseon/themata-panellinies-2015/panellinies-2015-imerisia-lykia-epanaliptik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ologika.gr/exetaseis/themata-panellinion-exetaseon/panellinies-2013/imerisia-lykeia/" TargetMode="External"/><Relationship Id="rId5" Type="http://schemas.openxmlformats.org/officeDocument/2006/relationships/footnotes" Target="footnotes.xml"/><Relationship Id="rId15" Type="http://schemas.openxmlformats.org/officeDocument/2006/relationships/hyperlink" Target="https://filologika.gr/exetaseis/themata-panellinion-exetaseon/themata-panellinies-2018/imerisia-lykeia/" TargetMode="External"/><Relationship Id="rId10" Type="http://schemas.openxmlformats.org/officeDocument/2006/relationships/hyperlink" Target="https://filologika.gr/exetaseis/themata-panellinion-exetaseon/panellinies-2010/imerisia-lykeia-epanaliptikes/" TargetMode="External"/><Relationship Id="rId4" Type="http://schemas.openxmlformats.org/officeDocument/2006/relationships/webSettings" Target="webSettings.xml"/><Relationship Id="rId9" Type="http://schemas.openxmlformats.org/officeDocument/2006/relationships/hyperlink" Target="https://filologika.gr/exetaseis/themata-panellinion-exetaseon/panellinies-2009/imerisia-lykeia/" TargetMode="External"/><Relationship Id="rId14" Type="http://schemas.openxmlformats.org/officeDocument/2006/relationships/hyperlink" Target="https://filologika.gr/exetaseis/themata-panellinion-exetaseon/panellinies-2016-imerisia-lykia-ne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2616</Words>
  <Characters>14132</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Aikaterini Tsinaslanidou</cp:lastModifiedBy>
  <cp:revision>3</cp:revision>
  <dcterms:created xsi:type="dcterms:W3CDTF">2020-06-24T14:00:00Z</dcterms:created>
  <dcterms:modified xsi:type="dcterms:W3CDTF">2023-11-10T16:12:00Z</dcterms:modified>
</cp:coreProperties>
</file>