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7E" w:rsidRPr="00EF02E0" w:rsidRDefault="00B8347E" w:rsidP="00B8347E">
      <w:pPr>
        <w:rPr>
          <w:b/>
          <w:sz w:val="24"/>
          <w:szCs w:val="24"/>
        </w:rPr>
      </w:pPr>
      <w:r w:rsidRPr="00EF02E0">
        <w:rPr>
          <w:b/>
          <w:sz w:val="24"/>
          <w:szCs w:val="24"/>
        </w:rPr>
        <w:t xml:space="preserve">UNIT 8 READING </w:t>
      </w:r>
      <w:proofErr w:type="gramStart"/>
      <w:r w:rsidRPr="00EF02E0">
        <w:rPr>
          <w:b/>
          <w:sz w:val="24"/>
          <w:szCs w:val="24"/>
        </w:rPr>
        <w:t>1  VOCABULARY</w:t>
      </w:r>
      <w:proofErr w:type="gramEnd"/>
      <w:r w:rsidRPr="00EF02E0">
        <w:rPr>
          <w:b/>
          <w:sz w:val="24"/>
          <w:szCs w:val="24"/>
        </w:rPr>
        <w:t xml:space="preserve"> pp 94-96</w:t>
      </w:r>
    </w:p>
    <w:p w:rsidR="00B8347E" w:rsidRPr="00EF02E0" w:rsidRDefault="00B8347E" w:rsidP="00B8347E">
      <w:pPr>
        <w:rPr>
          <w:b/>
          <w:sz w:val="24"/>
          <w:szCs w:val="24"/>
        </w:rPr>
      </w:pPr>
      <w:r w:rsidRPr="00EF02E0">
        <w:rPr>
          <w:b/>
          <w:sz w:val="24"/>
          <w:szCs w:val="24"/>
        </w:rPr>
        <w:t>Can you write the Greek equivalent of the following words?</w:t>
      </w:r>
    </w:p>
    <w:tbl>
      <w:tblPr>
        <w:tblStyle w:val="TableGrid"/>
        <w:tblW w:w="11250" w:type="dxa"/>
        <w:tblInd w:w="-792" w:type="dxa"/>
        <w:tblLook w:val="04A0"/>
      </w:tblPr>
      <w:tblGrid>
        <w:gridCol w:w="3240"/>
        <w:gridCol w:w="8010"/>
      </w:tblGrid>
      <w:tr w:rsidR="00B8347E" w:rsidRPr="00EF02E0" w:rsidTr="00EF02E0">
        <w:tc>
          <w:tcPr>
            <w:tcW w:w="3240" w:type="dxa"/>
          </w:tcPr>
          <w:p w:rsidR="00B8347E" w:rsidRPr="00EF02E0" w:rsidRDefault="005B26E4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V</w:t>
            </w:r>
            <w:r w:rsidR="00B8347E" w:rsidRPr="00EF02E0">
              <w:rPr>
                <w:sz w:val="24"/>
                <w:szCs w:val="24"/>
              </w:rPr>
              <w:t>ital</w:t>
            </w:r>
            <w:r w:rsidRPr="00EF02E0">
              <w:rPr>
                <w:sz w:val="24"/>
                <w:szCs w:val="24"/>
              </w:rPr>
              <w:t xml:space="preserve"> (</w:t>
            </w:r>
            <w:proofErr w:type="spellStart"/>
            <w:r w:rsidRPr="00EF02E0">
              <w:rPr>
                <w:sz w:val="24"/>
                <w:szCs w:val="24"/>
              </w:rPr>
              <w:t>adj</w:t>
            </w:r>
            <w:proofErr w:type="spellEnd"/>
            <w:r w:rsidRPr="00EF02E0">
              <w:rPr>
                <w:sz w:val="24"/>
                <w:szCs w:val="24"/>
              </w:rPr>
              <w:t>)</w:t>
            </w:r>
          </w:p>
        </w:tc>
        <w:tc>
          <w:tcPr>
            <w:tcW w:w="8010" w:type="dxa"/>
          </w:tcPr>
          <w:p w:rsidR="00B8347E" w:rsidRPr="00EF02E0" w:rsidRDefault="005B26E4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Extremely important</w:t>
            </w:r>
          </w:p>
        </w:tc>
      </w:tr>
      <w:tr w:rsidR="00B8347E" w:rsidRPr="00EF02E0" w:rsidTr="00EF02E0">
        <w:tc>
          <w:tcPr>
            <w:tcW w:w="3240" w:type="dxa"/>
          </w:tcPr>
          <w:p w:rsidR="00B8347E" w:rsidRPr="00EF02E0" w:rsidRDefault="005B26E4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I</w:t>
            </w:r>
            <w:r w:rsidR="00B8347E" w:rsidRPr="00EF02E0">
              <w:rPr>
                <w:sz w:val="24"/>
                <w:szCs w:val="24"/>
              </w:rPr>
              <w:t>mpact</w:t>
            </w:r>
            <w:r w:rsidRPr="00EF02E0">
              <w:rPr>
                <w:sz w:val="24"/>
                <w:szCs w:val="24"/>
              </w:rPr>
              <w:t xml:space="preserve"> (n)</w:t>
            </w:r>
          </w:p>
        </w:tc>
        <w:tc>
          <w:tcPr>
            <w:tcW w:w="8010" w:type="dxa"/>
          </w:tcPr>
          <w:p w:rsidR="00B8347E" w:rsidRPr="00EF02E0" w:rsidRDefault="005B26E4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Effect, consequence</w:t>
            </w:r>
          </w:p>
        </w:tc>
      </w:tr>
      <w:tr w:rsidR="00B8347E" w:rsidRPr="00EF02E0" w:rsidTr="00EF02E0">
        <w:tc>
          <w:tcPr>
            <w:tcW w:w="3240" w:type="dxa"/>
          </w:tcPr>
          <w:p w:rsidR="00B8347E" w:rsidRPr="00EF02E0" w:rsidRDefault="00B8347E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 xml:space="preserve">Mental </w:t>
            </w:r>
            <w:r w:rsidR="005B26E4" w:rsidRPr="00EF02E0">
              <w:rPr>
                <w:sz w:val="24"/>
                <w:szCs w:val="24"/>
              </w:rPr>
              <w:t>(</w:t>
            </w:r>
            <w:proofErr w:type="spellStart"/>
            <w:r w:rsidR="005B26E4" w:rsidRPr="00EF02E0">
              <w:rPr>
                <w:sz w:val="24"/>
                <w:szCs w:val="24"/>
              </w:rPr>
              <w:t>adj</w:t>
            </w:r>
            <w:proofErr w:type="spellEnd"/>
            <w:r w:rsidR="005B26E4" w:rsidRPr="00EF02E0">
              <w:rPr>
                <w:sz w:val="24"/>
                <w:szCs w:val="24"/>
              </w:rPr>
              <w:t>)</w:t>
            </w:r>
          </w:p>
        </w:tc>
        <w:tc>
          <w:tcPr>
            <w:tcW w:w="8010" w:type="dxa"/>
          </w:tcPr>
          <w:p w:rsidR="00B8347E" w:rsidRPr="00EF02E0" w:rsidRDefault="005B26E4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Referring to the mind</w:t>
            </w:r>
          </w:p>
        </w:tc>
      </w:tr>
      <w:tr w:rsidR="00B8347E" w:rsidRPr="00EF02E0" w:rsidTr="00EF02E0">
        <w:tc>
          <w:tcPr>
            <w:tcW w:w="3240" w:type="dxa"/>
          </w:tcPr>
          <w:p w:rsidR="00B8347E" w:rsidRPr="00EF02E0" w:rsidRDefault="005B26E4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F</w:t>
            </w:r>
            <w:r w:rsidR="00B8347E" w:rsidRPr="00EF02E0">
              <w:rPr>
                <w:sz w:val="24"/>
                <w:szCs w:val="24"/>
              </w:rPr>
              <w:t>igure</w:t>
            </w:r>
            <w:r w:rsidRPr="00EF02E0">
              <w:rPr>
                <w:sz w:val="24"/>
                <w:szCs w:val="24"/>
              </w:rPr>
              <w:t xml:space="preserve"> (n)</w:t>
            </w:r>
          </w:p>
        </w:tc>
        <w:tc>
          <w:tcPr>
            <w:tcW w:w="8010" w:type="dxa"/>
          </w:tcPr>
          <w:p w:rsidR="00B8347E" w:rsidRPr="00EF02E0" w:rsidRDefault="005B26E4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number</w:t>
            </w:r>
          </w:p>
        </w:tc>
      </w:tr>
      <w:tr w:rsidR="00B8347E" w:rsidRPr="00EF02E0" w:rsidTr="00EF02E0">
        <w:tc>
          <w:tcPr>
            <w:tcW w:w="3240" w:type="dxa"/>
          </w:tcPr>
          <w:p w:rsidR="00B8347E" w:rsidRPr="00EF02E0" w:rsidRDefault="005B26E4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T</w:t>
            </w:r>
            <w:r w:rsidR="00B8347E" w:rsidRPr="00EF02E0">
              <w:rPr>
                <w:sz w:val="24"/>
                <w:szCs w:val="24"/>
              </w:rPr>
              <w:t>rend</w:t>
            </w:r>
            <w:r w:rsidRPr="00EF02E0">
              <w:rPr>
                <w:sz w:val="24"/>
                <w:szCs w:val="24"/>
              </w:rPr>
              <w:t xml:space="preserve"> (n)</w:t>
            </w:r>
          </w:p>
        </w:tc>
        <w:tc>
          <w:tcPr>
            <w:tcW w:w="8010" w:type="dxa"/>
          </w:tcPr>
          <w:p w:rsidR="00B8347E" w:rsidRPr="00EF02E0" w:rsidRDefault="0028555A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a general development or change in a situation or in the way that people are behaving</w:t>
            </w:r>
          </w:p>
        </w:tc>
      </w:tr>
      <w:tr w:rsidR="00B8347E" w:rsidRPr="00EF02E0" w:rsidTr="00EF02E0">
        <w:tc>
          <w:tcPr>
            <w:tcW w:w="3240" w:type="dxa"/>
          </w:tcPr>
          <w:p w:rsidR="00B8347E" w:rsidRPr="00EF02E0" w:rsidRDefault="005B26E4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P</w:t>
            </w:r>
            <w:r w:rsidR="00B8347E" w:rsidRPr="00EF02E0">
              <w:rPr>
                <w:sz w:val="24"/>
                <w:szCs w:val="24"/>
              </w:rPr>
              <w:t>opularity</w:t>
            </w:r>
            <w:r w:rsidRPr="00EF02E0">
              <w:rPr>
                <w:sz w:val="24"/>
                <w:szCs w:val="24"/>
              </w:rPr>
              <w:t xml:space="preserve"> (n)</w:t>
            </w:r>
          </w:p>
        </w:tc>
        <w:tc>
          <w:tcPr>
            <w:tcW w:w="8010" w:type="dxa"/>
          </w:tcPr>
          <w:p w:rsidR="00B8347E" w:rsidRPr="00EF02E0" w:rsidRDefault="0028555A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the fact that something or someone is liked, enjoyed, or supported by many people</w:t>
            </w:r>
          </w:p>
        </w:tc>
      </w:tr>
      <w:tr w:rsidR="00B8347E" w:rsidRPr="00EF02E0" w:rsidTr="00EF02E0">
        <w:tc>
          <w:tcPr>
            <w:tcW w:w="3240" w:type="dxa"/>
          </w:tcPr>
          <w:p w:rsidR="00B8347E" w:rsidRPr="00EF02E0" w:rsidRDefault="005B26E4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C</w:t>
            </w:r>
            <w:r w:rsidR="00B8347E" w:rsidRPr="00EF02E0">
              <w:rPr>
                <w:sz w:val="24"/>
                <w:szCs w:val="24"/>
              </w:rPr>
              <w:t>urrently</w:t>
            </w:r>
            <w:r w:rsidRPr="00EF02E0">
              <w:rPr>
                <w:sz w:val="24"/>
                <w:szCs w:val="24"/>
              </w:rPr>
              <w:t xml:space="preserve"> (adv)</w:t>
            </w:r>
          </w:p>
        </w:tc>
        <w:tc>
          <w:tcPr>
            <w:tcW w:w="8010" w:type="dxa"/>
          </w:tcPr>
          <w:p w:rsidR="00B8347E" w:rsidRPr="00EF02E0" w:rsidRDefault="0028555A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at the present time</w:t>
            </w:r>
          </w:p>
        </w:tc>
      </w:tr>
      <w:tr w:rsidR="00B8347E" w:rsidRPr="00EF02E0" w:rsidTr="00EF02E0">
        <w:tc>
          <w:tcPr>
            <w:tcW w:w="3240" w:type="dxa"/>
          </w:tcPr>
          <w:p w:rsidR="00B8347E" w:rsidRPr="00EF02E0" w:rsidRDefault="005B26E4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U</w:t>
            </w:r>
            <w:r w:rsidR="00B8347E" w:rsidRPr="00EF02E0">
              <w:rPr>
                <w:sz w:val="24"/>
                <w:szCs w:val="24"/>
              </w:rPr>
              <w:t>nprecedented</w:t>
            </w:r>
            <w:r w:rsidRPr="00EF02E0">
              <w:rPr>
                <w:sz w:val="24"/>
                <w:szCs w:val="24"/>
              </w:rPr>
              <w:t xml:space="preserve"> (</w:t>
            </w:r>
            <w:proofErr w:type="spellStart"/>
            <w:r w:rsidRPr="00EF02E0">
              <w:rPr>
                <w:sz w:val="24"/>
                <w:szCs w:val="24"/>
              </w:rPr>
              <w:t>adj</w:t>
            </w:r>
            <w:proofErr w:type="spellEnd"/>
            <w:r w:rsidRPr="00EF02E0">
              <w:rPr>
                <w:sz w:val="24"/>
                <w:szCs w:val="24"/>
              </w:rPr>
              <w:t>)</w:t>
            </w:r>
          </w:p>
        </w:tc>
        <w:tc>
          <w:tcPr>
            <w:tcW w:w="8010" w:type="dxa"/>
          </w:tcPr>
          <w:p w:rsidR="00B8347E" w:rsidRPr="00EF02E0" w:rsidRDefault="0028555A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never having happened or existed in the past</w:t>
            </w:r>
          </w:p>
        </w:tc>
      </w:tr>
      <w:tr w:rsidR="00B8347E" w:rsidRPr="00EF02E0" w:rsidTr="00EF02E0">
        <w:tc>
          <w:tcPr>
            <w:tcW w:w="3240" w:type="dxa"/>
          </w:tcPr>
          <w:p w:rsidR="00B8347E" w:rsidRPr="00EF02E0" w:rsidRDefault="005B26E4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M</w:t>
            </w:r>
            <w:r w:rsidR="00B8347E" w:rsidRPr="00EF02E0">
              <w:rPr>
                <w:sz w:val="24"/>
                <w:szCs w:val="24"/>
              </w:rPr>
              <w:t>eteoric</w:t>
            </w:r>
            <w:r w:rsidRPr="00EF02E0">
              <w:rPr>
                <w:sz w:val="24"/>
                <w:szCs w:val="24"/>
              </w:rPr>
              <w:t xml:space="preserve"> (</w:t>
            </w:r>
            <w:proofErr w:type="spellStart"/>
            <w:r w:rsidRPr="00EF02E0">
              <w:rPr>
                <w:sz w:val="24"/>
                <w:szCs w:val="24"/>
              </w:rPr>
              <w:t>adj</w:t>
            </w:r>
            <w:proofErr w:type="spellEnd"/>
            <w:r w:rsidRPr="00EF02E0">
              <w:rPr>
                <w:sz w:val="24"/>
                <w:szCs w:val="24"/>
              </w:rPr>
              <w:t>)</w:t>
            </w:r>
          </w:p>
        </w:tc>
        <w:tc>
          <w:tcPr>
            <w:tcW w:w="8010" w:type="dxa"/>
          </w:tcPr>
          <w:p w:rsidR="00B8347E" w:rsidRPr="00EF02E0" w:rsidRDefault="0028555A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used to describe something that develops very fast and attracts a lot of attention</w:t>
            </w:r>
          </w:p>
        </w:tc>
      </w:tr>
      <w:tr w:rsidR="00B8347E" w:rsidRPr="00EF02E0" w:rsidTr="00EF02E0">
        <w:tc>
          <w:tcPr>
            <w:tcW w:w="3240" w:type="dxa"/>
          </w:tcPr>
          <w:p w:rsidR="00B8347E" w:rsidRPr="00EF02E0" w:rsidRDefault="005B26E4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P</w:t>
            </w:r>
            <w:r w:rsidR="00B8347E" w:rsidRPr="00EF02E0">
              <w:rPr>
                <w:sz w:val="24"/>
                <w:szCs w:val="24"/>
              </w:rPr>
              <w:t>otential</w:t>
            </w:r>
            <w:r w:rsidRPr="00EF02E0">
              <w:rPr>
                <w:sz w:val="24"/>
                <w:szCs w:val="24"/>
              </w:rPr>
              <w:t xml:space="preserve"> (n)</w:t>
            </w:r>
          </w:p>
        </w:tc>
        <w:tc>
          <w:tcPr>
            <w:tcW w:w="8010" w:type="dxa"/>
          </w:tcPr>
          <w:p w:rsidR="00B8347E" w:rsidRPr="00EF02E0" w:rsidRDefault="0028555A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someone's or something's ability to develop, achieve, or succeed</w:t>
            </w:r>
          </w:p>
        </w:tc>
      </w:tr>
      <w:tr w:rsidR="00B8347E" w:rsidRPr="00EF02E0" w:rsidTr="00EF02E0">
        <w:tc>
          <w:tcPr>
            <w:tcW w:w="3240" w:type="dxa"/>
          </w:tcPr>
          <w:p w:rsidR="00B8347E" w:rsidRPr="00EF02E0" w:rsidRDefault="00B8347E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Vicious circle</w:t>
            </w:r>
          </w:p>
        </w:tc>
        <w:tc>
          <w:tcPr>
            <w:tcW w:w="8010" w:type="dxa"/>
          </w:tcPr>
          <w:p w:rsidR="00B8347E" w:rsidRPr="00EF02E0" w:rsidRDefault="0028555A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a continuing unpleasant situation, created when one problem causes another problem that then makes the first problem worse</w:t>
            </w:r>
          </w:p>
        </w:tc>
      </w:tr>
      <w:tr w:rsidR="00B8347E" w:rsidRPr="00EF02E0" w:rsidTr="00EF02E0">
        <w:tc>
          <w:tcPr>
            <w:tcW w:w="3240" w:type="dxa"/>
          </w:tcPr>
          <w:p w:rsidR="00B8347E" w:rsidRPr="00EF02E0" w:rsidRDefault="005B26E4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W</w:t>
            </w:r>
            <w:r w:rsidR="00B8347E" w:rsidRPr="00EF02E0">
              <w:rPr>
                <w:sz w:val="24"/>
                <w:szCs w:val="24"/>
              </w:rPr>
              <w:t>orsen</w:t>
            </w:r>
            <w:r w:rsidRPr="00EF02E0">
              <w:rPr>
                <w:sz w:val="24"/>
                <w:szCs w:val="24"/>
              </w:rPr>
              <w:t xml:space="preserve"> (v)</w:t>
            </w:r>
          </w:p>
        </w:tc>
        <w:tc>
          <w:tcPr>
            <w:tcW w:w="8010" w:type="dxa"/>
          </w:tcPr>
          <w:p w:rsidR="00B8347E" w:rsidRPr="00EF02E0" w:rsidRDefault="007A1C75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to become worse or to make something become worse</w:t>
            </w:r>
          </w:p>
        </w:tc>
      </w:tr>
      <w:tr w:rsidR="00B8347E" w:rsidRPr="00EF02E0" w:rsidTr="00EF02E0">
        <w:tc>
          <w:tcPr>
            <w:tcW w:w="3240" w:type="dxa"/>
          </w:tcPr>
          <w:p w:rsidR="00B8347E" w:rsidRPr="00EF02E0" w:rsidRDefault="005B26E4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A</w:t>
            </w:r>
            <w:r w:rsidR="00B8347E" w:rsidRPr="00EF02E0">
              <w:rPr>
                <w:sz w:val="24"/>
                <w:szCs w:val="24"/>
              </w:rPr>
              <w:t>ssociated</w:t>
            </w:r>
            <w:r w:rsidRPr="00EF02E0">
              <w:rPr>
                <w:sz w:val="24"/>
                <w:szCs w:val="24"/>
              </w:rPr>
              <w:t xml:space="preserve"> (</w:t>
            </w:r>
            <w:proofErr w:type="spellStart"/>
            <w:r w:rsidRPr="00EF02E0">
              <w:rPr>
                <w:sz w:val="24"/>
                <w:szCs w:val="24"/>
              </w:rPr>
              <w:t>adj</w:t>
            </w:r>
            <w:proofErr w:type="spellEnd"/>
            <w:r w:rsidRPr="00EF02E0">
              <w:rPr>
                <w:sz w:val="24"/>
                <w:szCs w:val="24"/>
              </w:rPr>
              <w:t>)</w:t>
            </w:r>
          </w:p>
        </w:tc>
        <w:tc>
          <w:tcPr>
            <w:tcW w:w="8010" w:type="dxa"/>
          </w:tcPr>
          <w:p w:rsidR="00B8347E" w:rsidRPr="00EF02E0" w:rsidRDefault="007A1C75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connected</w:t>
            </w:r>
          </w:p>
        </w:tc>
      </w:tr>
      <w:tr w:rsidR="00B8347E" w:rsidRPr="00EF02E0" w:rsidTr="00EF02E0">
        <w:tc>
          <w:tcPr>
            <w:tcW w:w="3240" w:type="dxa"/>
          </w:tcPr>
          <w:p w:rsidR="00B8347E" w:rsidRPr="00EF02E0" w:rsidRDefault="005B26E4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L</w:t>
            </w:r>
            <w:r w:rsidR="00B8347E" w:rsidRPr="00EF02E0">
              <w:rPr>
                <w:sz w:val="24"/>
                <w:szCs w:val="24"/>
              </w:rPr>
              <w:t>ikelihood</w:t>
            </w:r>
            <w:r w:rsidRPr="00EF02E0">
              <w:rPr>
                <w:sz w:val="24"/>
                <w:szCs w:val="24"/>
              </w:rPr>
              <w:t xml:space="preserve"> (n)</w:t>
            </w:r>
          </w:p>
        </w:tc>
        <w:tc>
          <w:tcPr>
            <w:tcW w:w="8010" w:type="dxa"/>
          </w:tcPr>
          <w:p w:rsidR="00B8347E" w:rsidRPr="00EF02E0" w:rsidRDefault="00B8347E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Strong probability</w:t>
            </w:r>
          </w:p>
        </w:tc>
      </w:tr>
      <w:tr w:rsidR="00B8347E" w:rsidRPr="00EF02E0" w:rsidTr="00EF02E0">
        <w:tc>
          <w:tcPr>
            <w:tcW w:w="3240" w:type="dxa"/>
          </w:tcPr>
          <w:p w:rsidR="00B8347E" w:rsidRPr="00EF02E0" w:rsidRDefault="005B26E4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I</w:t>
            </w:r>
            <w:r w:rsidR="00B8347E" w:rsidRPr="00EF02E0">
              <w:rPr>
                <w:sz w:val="24"/>
                <w:szCs w:val="24"/>
              </w:rPr>
              <w:t>solation</w:t>
            </w:r>
            <w:r w:rsidRPr="00EF02E0">
              <w:rPr>
                <w:sz w:val="24"/>
                <w:szCs w:val="24"/>
              </w:rPr>
              <w:t xml:space="preserve"> (n)</w:t>
            </w:r>
          </w:p>
        </w:tc>
        <w:tc>
          <w:tcPr>
            <w:tcW w:w="8010" w:type="dxa"/>
          </w:tcPr>
          <w:p w:rsidR="00B8347E" w:rsidRPr="00EF02E0" w:rsidRDefault="007A1C75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the condition of being alone, especially when this makes you feel unhappy</w:t>
            </w:r>
          </w:p>
        </w:tc>
      </w:tr>
      <w:tr w:rsidR="00B8347E" w:rsidRPr="00EF02E0" w:rsidTr="00EF02E0">
        <w:tc>
          <w:tcPr>
            <w:tcW w:w="3240" w:type="dxa"/>
          </w:tcPr>
          <w:p w:rsidR="00B8347E" w:rsidRPr="00EF02E0" w:rsidRDefault="005B26E4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I</w:t>
            </w:r>
            <w:r w:rsidR="00B8347E" w:rsidRPr="00EF02E0">
              <w:rPr>
                <w:sz w:val="24"/>
                <w:szCs w:val="24"/>
              </w:rPr>
              <w:t>nteraction</w:t>
            </w:r>
            <w:r w:rsidRPr="00EF02E0">
              <w:rPr>
                <w:sz w:val="24"/>
                <w:szCs w:val="24"/>
              </w:rPr>
              <w:t xml:space="preserve"> (n)</w:t>
            </w:r>
          </w:p>
        </w:tc>
        <w:tc>
          <w:tcPr>
            <w:tcW w:w="8010" w:type="dxa"/>
          </w:tcPr>
          <w:p w:rsidR="00B8347E" w:rsidRPr="00EF02E0" w:rsidRDefault="007A1C75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an occasion when two or more people or things communicate with or react to each other</w:t>
            </w:r>
          </w:p>
        </w:tc>
      </w:tr>
      <w:tr w:rsidR="00B8347E" w:rsidRPr="00EF02E0" w:rsidTr="00EF02E0">
        <w:tc>
          <w:tcPr>
            <w:tcW w:w="3240" w:type="dxa"/>
          </w:tcPr>
          <w:p w:rsidR="00B8347E" w:rsidRPr="00EF02E0" w:rsidRDefault="005B26E4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F</w:t>
            </w:r>
            <w:r w:rsidR="00B8347E" w:rsidRPr="00EF02E0">
              <w:rPr>
                <w:sz w:val="24"/>
                <w:szCs w:val="24"/>
              </w:rPr>
              <w:t>undamental</w:t>
            </w:r>
            <w:r w:rsidRPr="00EF02E0">
              <w:rPr>
                <w:sz w:val="24"/>
                <w:szCs w:val="24"/>
              </w:rPr>
              <w:t xml:space="preserve"> (</w:t>
            </w:r>
            <w:proofErr w:type="spellStart"/>
            <w:r w:rsidRPr="00EF02E0">
              <w:rPr>
                <w:sz w:val="24"/>
                <w:szCs w:val="24"/>
              </w:rPr>
              <w:t>adj</w:t>
            </w:r>
            <w:proofErr w:type="spellEnd"/>
            <w:r w:rsidRPr="00EF02E0">
              <w:rPr>
                <w:sz w:val="24"/>
                <w:szCs w:val="24"/>
              </w:rPr>
              <w:t>)</w:t>
            </w:r>
          </w:p>
        </w:tc>
        <w:tc>
          <w:tcPr>
            <w:tcW w:w="8010" w:type="dxa"/>
          </w:tcPr>
          <w:p w:rsidR="00B8347E" w:rsidRPr="00EF02E0" w:rsidRDefault="007A1C75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more important than anything else</w:t>
            </w:r>
          </w:p>
        </w:tc>
      </w:tr>
      <w:tr w:rsidR="00B8347E" w:rsidRPr="00EF02E0" w:rsidTr="00EF02E0">
        <w:tc>
          <w:tcPr>
            <w:tcW w:w="3240" w:type="dxa"/>
          </w:tcPr>
          <w:p w:rsidR="00B8347E" w:rsidRPr="00EF02E0" w:rsidRDefault="007A1C75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S</w:t>
            </w:r>
            <w:r w:rsidR="00B8347E" w:rsidRPr="00EF02E0">
              <w:rPr>
                <w:sz w:val="24"/>
                <w:szCs w:val="24"/>
              </w:rPr>
              <w:t>lumber</w:t>
            </w:r>
            <w:r w:rsidRPr="00EF02E0">
              <w:rPr>
                <w:sz w:val="24"/>
                <w:szCs w:val="24"/>
              </w:rPr>
              <w:t xml:space="preserve"> (n)</w:t>
            </w:r>
          </w:p>
        </w:tc>
        <w:tc>
          <w:tcPr>
            <w:tcW w:w="8010" w:type="dxa"/>
          </w:tcPr>
          <w:p w:rsidR="00B8347E" w:rsidRPr="00EF02E0" w:rsidRDefault="007A1C75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sleep</w:t>
            </w:r>
          </w:p>
        </w:tc>
      </w:tr>
      <w:tr w:rsidR="00B8347E" w:rsidRPr="00EF02E0" w:rsidTr="00EF02E0">
        <w:tc>
          <w:tcPr>
            <w:tcW w:w="3240" w:type="dxa"/>
          </w:tcPr>
          <w:p w:rsidR="00B8347E" w:rsidRPr="00EF02E0" w:rsidRDefault="005B26E4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C</w:t>
            </w:r>
            <w:r w:rsidR="00B8347E" w:rsidRPr="00EF02E0">
              <w:rPr>
                <w:sz w:val="24"/>
                <w:szCs w:val="24"/>
              </w:rPr>
              <w:t>aution</w:t>
            </w:r>
            <w:r w:rsidRPr="00EF02E0">
              <w:rPr>
                <w:sz w:val="24"/>
                <w:szCs w:val="24"/>
              </w:rPr>
              <w:t xml:space="preserve"> (n)</w:t>
            </w:r>
          </w:p>
        </w:tc>
        <w:tc>
          <w:tcPr>
            <w:tcW w:w="8010" w:type="dxa"/>
          </w:tcPr>
          <w:p w:rsidR="00B8347E" w:rsidRPr="00EF02E0" w:rsidRDefault="007A1C75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great care and attention</w:t>
            </w:r>
          </w:p>
        </w:tc>
      </w:tr>
      <w:tr w:rsidR="00B8347E" w:rsidRPr="00EF02E0" w:rsidTr="00EF02E0">
        <w:tc>
          <w:tcPr>
            <w:tcW w:w="3240" w:type="dxa"/>
          </w:tcPr>
          <w:p w:rsidR="00B8347E" w:rsidRPr="00EF02E0" w:rsidRDefault="005B26E4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I</w:t>
            </w:r>
            <w:r w:rsidR="00B8347E" w:rsidRPr="00EF02E0">
              <w:rPr>
                <w:sz w:val="24"/>
                <w:szCs w:val="24"/>
              </w:rPr>
              <w:t>nhibit</w:t>
            </w:r>
            <w:r w:rsidRPr="00EF02E0">
              <w:rPr>
                <w:sz w:val="24"/>
                <w:szCs w:val="24"/>
              </w:rPr>
              <w:t xml:space="preserve"> (v)</w:t>
            </w:r>
          </w:p>
        </w:tc>
        <w:tc>
          <w:tcPr>
            <w:tcW w:w="8010" w:type="dxa"/>
          </w:tcPr>
          <w:p w:rsidR="00B8347E" w:rsidRPr="00EF02E0" w:rsidRDefault="007A1C75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to slow down a process or the growth of something</w:t>
            </w:r>
          </w:p>
        </w:tc>
      </w:tr>
      <w:tr w:rsidR="00B8347E" w:rsidRPr="00EF02E0" w:rsidTr="00EF02E0">
        <w:tc>
          <w:tcPr>
            <w:tcW w:w="3240" w:type="dxa"/>
          </w:tcPr>
          <w:p w:rsidR="00B8347E" w:rsidRPr="00EF02E0" w:rsidRDefault="005B26E4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Alluring (</w:t>
            </w:r>
            <w:proofErr w:type="spellStart"/>
            <w:r w:rsidRPr="00EF02E0">
              <w:rPr>
                <w:sz w:val="24"/>
                <w:szCs w:val="24"/>
              </w:rPr>
              <w:t>adj</w:t>
            </w:r>
            <w:proofErr w:type="spellEnd"/>
            <w:r w:rsidRPr="00EF02E0">
              <w:rPr>
                <w:sz w:val="24"/>
                <w:szCs w:val="24"/>
              </w:rPr>
              <w:t>)</w:t>
            </w:r>
          </w:p>
        </w:tc>
        <w:tc>
          <w:tcPr>
            <w:tcW w:w="8010" w:type="dxa"/>
          </w:tcPr>
          <w:p w:rsidR="00B8347E" w:rsidRPr="00EF02E0" w:rsidRDefault="007A1C75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attractive, interesting, or exciting</w:t>
            </w:r>
          </w:p>
        </w:tc>
      </w:tr>
      <w:tr w:rsidR="005B26E4" w:rsidRPr="00EF02E0" w:rsidTr="00EF02E0">
        <w:tc>
          <w:tcPr>
            <w:tcW w:w="3240" w:type="dxa"/>
          </w:tcPr>
          <w:p w:rsidR="005B26E4" w:rsidRPr="00EF02E0" w:rsidRDefault="005B26E4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Merry-go-round</w:t>
            </w:r>
          </w:p>
        </w:tc>
        <w:tc>
          <w:tcPr>
            <w:tcW w:w="8010" w:type="dxa"/>
          </w:tcPr>
          <w:p w:rsidR="005B26E4" w:rsidRPr="00EF02E0" w:rsidRDefault="007A1C75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carousel</w:t>
            </w:r>
          </w:p>
        </w:tc>
      </w:tr>
      <w:tr w:rsidR="005B26E4" w:rsidRPr="00EF02E0" w:rsidTr="00EF02E0">
        <w:tc>
          <w:tcPr>
            <w:tcW w:w="3240" w:type="dxa"/>
          </w:tcPr>
          <w:p w:rsidR="005B26E4" w:rsidRPr="00EF02E0" w:rsidRDefault="005B26E4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Deprivation (n)</w:t>
            </w:r>
          </w:p>
        </w:tc>
        <w:tc>
          <w:tcPr>
            <w:tcW w:w="8010" w:type="dxa"/>
          </w:tcPr>
          <w:p w:rsidR="005B26E4" w:rsidRPr="00EF02E0" w:rsidRDefault="007A1C75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a situation in which you do not have things or conditions that are usually considered necessary for a pleasant life</w:t>
            </w:r>
          </w:p>
        </w:tc>
      </w:tr>
      <w:tr w:rsidR="005B26E4" w:rsidRPr="00EF02E0" w:rsidTr="00EF02E0">
        <w:tc>
          <w:tcPr>
            <w:tcW w:w="3240" w:type="dxa"/>
          </w:tcPr>
          <w:p w:rsidR="005B26E4" w:rsidRPr="00EF02E0" w:rsidRDefault="005B26E4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Lack  (n)</w:t>
            </w:r>
          </w:p>
        </w:tc>
        <w:tc>
          <w:tcPr>
            <w:tcW w:w="8010" w:type="dxa"/>
          </w:tcPr>
          <w:p w:rsidR="005B26E4" w:rsidRPr="00EF02E0" w:rsidRDefault="00EF02E0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the fact that something is not available or that there is not enough of it</w:t>
            </w:r>
          </w:p>
        </w:tc>
      </w:tr>
      <w:tr w:rsidR="005B26E4" w:rsidRPr="00EF02E0" w:rsidTr="00EF02E0">
        <w:tc>
          <w:tcPr>
            <w:tcW w:w="3240" w:type="dxa"/>
          </w:tcPr>
          <w:p w:rsidR="005B26E4" w:rsidRPr="00EF02E0" w:rsidRDefault="005B26E4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Side-effect (n)</w:t>
            </w:r>
          </w:p>
        </w:tc>
        <w:tc>
          <w:tcPr>
            <w:tcW w:w="8010" w:type="dxa"/>
          </w:tcPr>
          <w:p w:rsidR="005B26E4" w:rsidRPr="00EF02E0" w:rsidRDefault="00EF02E0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an unexpected result of a situation</w:t>
            </w:r>
          </w:p>
        </w:tc>
      </w:tr>
      <w:tr w:rsidR="005B26E4" w:rsidRPr="00EF02E0" w:rsidTr="00EF02E0">
        <w:tc>
          <w:tcPr>
            <w:tcW w:w="3240" w:type="dxa"/>
          </w:tcPr>
          <w:p w:rsidR="005B26E4" w:rsidRPr="00EF02E0" w:rsidRDefault="005B26E4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Substance use</w:t>
            </w:r>
          </w:p>
        </w:tc>
        <w:tc>
          <w:tcPr>
            <w:tcW w:w="8010" w:type="dxa"/>
          </w:tcPr>
          <w:p w:rsidR="005B26E4" w:rsidRPr="00EF02E0" w:rsidRDefault="00EF02E0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the regular use of illegal or harmful drugs</w:t>
            </w:r>
          </w:p>
        </w:tc>
      </w:tr>
      <w:tr w:rsidR="005B26E4" w:rsidRPr="00EF02E0" w:rsidTr="00EF02E0">
        <w:tc>
          <w:tcPr>
            <w:tcW w:w="3240" w:type="dxa"/>
          </w:tcPr>
          <w:p w:rsidR="005B26E4" w:rsidRPr="00EF02E0" w:rsidRDefault="005B26E4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Adolescence (n)</w:t>
            </w:r>
          </w:p>
        </w:tc>
        <w:tc>
          <w:tcPr>
            <w:tcW w:w="8010" w:type="dxa"/>
          </w:tcPr>
          <w:p w:rsidR="005B26E4" w:rsidRPr="00EF02E0" w:rsidRDefault="00EF02E0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Teenage years</w:t>
            </w:r>
            <w:r w:rsidRPr="00EF02E0">
              <w:rPr>
                <w:b/>
                <w:sz w:val="24"/>
                <w:szCs w:val="24"/>
              </w:rPr>
              <w:t xml:space="preserve">, </w:t>
            </w:r>
            <w:r w:rsidRPr="00EF02E0">
              <w:rPr>
                <w:sz w:val="24"/>
                <w:szCs w:val="24"/>
              </w:rPr>
              <w:t>the period of time in a person's life when they are developing into an adult</w:t>
            </w:r>
          </w:p>
        </w:tc>
      </w:tr>
      <w:tr w:rsidR="005B26E4" w:rsidRPr="00EF02E0" w:rsidTr="00EF02E0">
        <w:tc>
          <w:tcPr>
            <w:tcW w:w="3240" w:type="dxa"/>
          </w:tcPr>
          <w:p w:rsidR="005B26E4" w:rsidRPr="00EF02E0" w:rsidRDefault="005B26E4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Exacerbate (v)</w:t>
            </w:r>
          </w:p>
        </w:tc>
        <w:tc>
          <w:tcPr>
            <w:tcW w:w="8010" w:type="dxa"/>
          </w:tcPr>
          <w:p w:rsidR="005B26E4" w:rsidRPr="00EF02E0" w:rsidRDefault="00EF02E0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to make something that is already bad even worse</w:t>
            </w:r>
          </w:p>
        </w:tc>
      </w:tr>
      <w:tr w:rsidR="005B26E4" w:rsidRPr="00EF02E0" w:rsidTr="00EF02E0">
        <w:tc>
          <w:tcPr>
            <w:tcW w:w="3240" w:type="dxa"/>
          </w:tcPr>
          <w:p w:rsidR="005B26E4" w:rsidRPr="00EF02E0" w:rsidRDefault="005B26E4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Combat (v)</w:t>
            </w:r>
          </w:p>
        </w:tc>
        <w:tc>
          <w:tcPr>
            <w:tcW w:w="8010" w:type="dxa"/>
          </w:tcPr>
          <w:p w:rsidR="005B26E4" w:rsidRPr="00EF02E0" w:rsidRDefault="00EF02E0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fight</w:t>
            </w:r>
          </w:p>
        </w:tc>
      </w:tr>
      <w:tr w:rsidR="005B26E4" w:rsidRPr="00EF02E0" w:rsidTr="00EF02E0">
        <w:tc>
          <w:tcPr>
            <w:tcW w:w="3240" w:type="dxa"/>
          </w:tcPr>
          <w:p w:rsidR="005B26E4" w:rsidRPr="00EF02E0" w:rsidRDefault="005B26E4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Downside (n)</w:t>
            </w:r>
          </w:p>
        </w:tc>
        <w:tc>
          <w:tcPr>
            <w:tcW w:w="8010" w:type="dxa"/>
          </w:tcPr>
          <w:p w:rsidR="005B26E4" w:rsidRPr="00EF02E0" w:rsidRDefault="00EF02E0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disadvantage</w:t>
            </w:r>
          </w:p>
        </w:tc>
      </w:tr>
      <w:tr w:rsidR="005B26E4" w:rsidRPr="00EF02E0" w:rsidTr="00EF02E0">
        <w:tc>
          <w:tcPr>
            <w:tcW w:w="3240" w:type="dxa"/>
          </w:tcPr>
          <w:p w:rsidR="005B26E4" w:rsidRPr="00EF02E0" w:rsidRDefault="005B26E4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Moderation (n)</w:t>
            </w:r>
          </w:p>
        </w:tc>
        <w:tc>
          <w:tcPr>
            <w:tcW w:w="8010" w:type="dxa"/>
          </w:tcPr>
          <w:p w:rsidR="005B26E4" w:rsidRPr="00EF02E0" w:rsidRDefault="00EF02E0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the quality of doing something within reasonable limits</w:t>
            </w:r>
          </w:p>
        </w:tc>
      </w:tr>
      <w:tr w:rsidR="005B26E4" w:rsidRPr="00EF02E0" w:rsidTr="00EF02E0">
        <w:tc>
          <w:tcPr>
            <w:tcW w:w="3240" w:type="dxa"/>
          </w:tcPr>
          <w:p w:rsidR="005B26E4" w:rsidRPr="00EF02E0" w:rsidRDefault="005B26E4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Fluid (</w:t>
            </w:r>
            <w:proofErr w:type="spellStart"/>
            <w:r w:rsidRPr="00EF02E0">
              <w:rPr>
                <w:sz w:val="24"/>
                <w:szCs w:val="24"/>
              </w:rPr>
              <w:t>adj</w:t>
            </w:r>
            <w:proofErr w:type="spellEnd"/>
            <w:r w:rsidRPr="00EF02E0">
              <w:rPr>
                <w:sz w:val="24"/>
                <w:szCs w:val="24"/>
              </w:rPr>
              <w:t>)</w:t>
            </w:r>
          </w:p>
        </w:tc>
        <w:tc>
          <w:tcPr>
            <w:tcW w:w="8010" w:type="dxa"/>
          </w:tcPr>
          <w:p w:rsidR="005B26E4" w:rsidRPr="00EF02E0" w:rsidRDefault="00EF02E0" w:rsidP="00B8347E">
            <w:pPr>
              <w:rPr>
                <w:sz w:val="24"/>
                <w:szCs w:val="24"/>
              </w:rPr>
            </w:pPr>
            <w:r w:rsidRPr="00EF02E0">
              <w:rPr>
                <w:sz w:val="24"/>
                <w:szCs w:val="24"/>
              </w:rPr>
              <w:t>smooth and continuous</w:t>
            </w:r>
          </w:p>
        </w:tc>
      </w:tr>
    </w:tbl>
    <w:p w:rsidR="00B8347E" w:rsidRPr="00EF02E0" w:rsidRDefault="00B8347E" w:rsidP="00B8347E">
      <w:pPr>
        <w:rPr>
          <w:b/>
          <w:sz w:val="24"/>
          <w:szCs w:val="24"/>
        </w:rPr>
      </w:pPr>
    </w:p>
    <w:p w:rsidR="00FF7CF2" w:rsidRPr="00EF02E0" w:rsidRDefault="00FF7CF2">
      <w:pPr>
        <w:rPr>
          <w:sz w:val="24"/>
          <w:szCs w:val="24"/>
        </w:rPr>
      </w:pPr>
    </w:p>
    <w:sectPr w:rsidR="00FF7CF2" w:rsidRPr="00EF02E0" w:rsidSect="00FF7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347E"/>
    <w:rsid w:val="0028555A"/>
    <w:rsid w:val="005B26E4"/>
    <w:rsid w:val="007A1C75"/>
    <w:rsid w:val="00B8347E"/>
    <w:rsid w:val="00EF02E0"/>
    <w:rsid w:val="00FF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47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855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1</cp:revision>
  <dcterms:created xsi:type="dcterms:W3CDTF">2019-08-03T08:08:00Z</dcterms:created>
  <dcterms:modified xsi:type="dcterms:W3CDTF">2019-08-03T09:00:00Z</dcterms:modified>
</cp:coreProperties>
</file>