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3" w:rsidRDefault="00B81A43" w:rsidP="00B81A43">
      <w:pPr>
        <w:pStyle w:val="a3"/>
        <w:numPr>
          <w:ilvl w:val="0"/>
          <w:numId w:val="2"/>
        </w:numPr>
      </w:pPr>
      <w:r>
        <w:t>Ποιοι λόγοι δεν επέτρεψαν στο ελληνικό κράτος να πετύχει τη βιομηχ</w:t>
      </w:r>
      <w:r w:rsidR="00900FFA">
        <w:t>ανική ανάπτυξη που παρακολουθούμ</w:t>
      </w:r>
      <w:r>
        <w:t>ε στα άλλα ευρωπαϊκά κράτη;</w:t>
      </w:r>
    </w:p>
    <w:p w:rsidR="00B81A43" w:rsidRDefault="00B81A43" w:rsidP="00B81A43">
      <w:pPr>
        <w:pStyle w:val="a3"/>
        <w:numPr>
          <w:ilvl w:val="0"/>
          <w:numId w:val="2"/>
        </w:numPr>
      </w:pPr>
      <w:r>
        <w:t>Πότε εμφανίζονται οι πρώτες μονάδες παραγωγής που θα μπορούσαν να χαρακτηριστούν βιομηχανικές; Να παρουσιάσετε και να εξηγήσετε την εξέλιξή τους.</w:t>
      </w:r>
    </w:p>
    <w:p w:rsidR="00B81A43" w:rsidRDefault="00B81A43" w:rsidP="00B81A43">
      <w:pPr>
        <w:pStyle w:val="a3"/>
        <w:numPr>
          <w:ilvl w:val="0"/>
          <w:numId w:val="2"/>
        </w:numPr>
      </w:pPr>
      <w:r>
        <w:t>Ποια ήταν η κατάσταση της βιομηχανίας κατά την περίοδο 1870-1913;</w:t>
      </w:r>
    </w:p>
    <w:p w:rsidR="00B81A43" w:rsidRDefault="00B81A43" w:rsidP="00B81A43">
      <w:pPr>
        <w:pStyle w:val="a3"/>
        <w:numPr>
          <w:ilvl w:val="0"/>
          <w:numId w:val="2"/>
        </w:numPr>
      </w:pPr>
      <w:r>
        <w:t xml:space="preserve">Ποιοι παράγοντες καθήλωναν τη βιομηχανική ανάπτυξη σε χαμηλούς ρυθμούς α) κατά τα πρώτα χρόνια ίδρυσης του ελληνικού κράτους και </w:t>
      </w:r>
      <w:proofErr w:type="spellStart"/>
      <w:r>
        <w:t>β)γενικότερα</w:t>
      </w:r>
      <w:proofErr w:type="spellEnd"/>
      <w:r>
        <w:t xml:space="preserve"> μέχρι τους βαλκανικούς πολέμους</w:t>
      </w:r>
    </w:p>
    <w:p w:rsidR="00BB22BC" w:rsidRDefault="00B81A43" w:rsidP="00B81A43">
      <w:pPr>
        <w:pStyle w:val="a3"/>
        <w:numPr>
          <w:ilvl w:val="0"/>
          <w:numId w:val="2"/>
        </w:numPr>
      </w:pPr>
      <w:r>
        <w:t>Να αναφέρετε τις χρονικές φάσεις και να αναλύσετε τις μορφές εκβιομηχάνισης της Ελλάδας μέχρι το 1913.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Για ποιους λόγους η δημιουργία τραπεζικού συστήματος αποτέλεσε κεντρικό μέλημα στους κυβερνητικούς σχεδιασμούς από την ίδρυση του ελληνικού κράτους;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Σε ποια κατάσταση βρισκόταν το πιστωτικό σύστημα της χώρας κατά τα πρώτα έτη συγκρότη</w:t>
      </w:r>
      <w:r w:rsidR="000F1E4D">
        <w:t>σης του ελληνικού κράτους και π</w:t>
      </w:r>
      <w:r w:rsidR="008505FC">
        <w:t xml:space="preserve"> </w:t>
      </w:r>
      <w:bookmarkStart w:id="0" w:name="_GoBack"/>
      <w:bookmarkEnd w:id="0"/>
      <w:r w:rsidR="000F1E4D">
        <w:t>ώ</w:t>
      </w:r>
      <w:r>
        <w:t>ς σχεδίαζε το τελευταίο να δώσει λύση στο πρόβλημα του πιστωτικού συστήματος;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Πότε ιδρύεται η Εθνική Τράπεζα,</w:t>
      </w:r>
      <w:r w:rsidR="0092560D">
        <w:t xml:space="preserve"> </w:t>
      </w:r>
      <w:r>
        <w:t>πώς εξαπλώνονται τα καταστήματά της, ποιος ο προσανατολισμός της, ποιο ήταν το βασικό της πλεονέκτημα και ποιοι ήταν οι κύριοι μέτοχοι;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 xml:space="preserve">Να αναφέρετε τα τραπεζικά ιδρύματα που έκαναν την εμφάνισή τους  στην </w:t>
      </w:r>
      <w:r w:rsidR="000F1E4D">
        <w:t>Ελλάδα</w:t>
      </w:r>
      <w:r>
        <w:t xml:space="preserve"> την περίοδο 1839-1860.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Ποια ήταν η κύρια, εν τέλει, προσφορά της Εθνικής Τράπεζας;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Ποιοι λόγοι δεν επέτρεψαν στο ελληνικό κράτος να πετύχει τη βιομηχανική ανάπτυξη που παρακολουθούσε στα άλλα ευρωπαϊκά κράτη;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Πότε εμφανίζονται οι πρώτες μονάδες παραγωγής που θα μπορούσαν να χαρακτηριστούν βιομηχανικές; Να παρουσιάσετε και να εξηγήσετε την εξέλιξή τους.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Ποια ήταν η κατάσταση της βιομηχανίας κατά την περίοδο 1870-1913;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Ποιοι παράγοντες καθήλωναν τη βιομηχανική ανάπτυξη σε χαμηλούς ρυθμούς α) κατά τα πρώτα χρόνια ίδρυσης του ελληνικού κράτους και β) γενικότερα μέχρι τους βαλκανικούς πολέμους;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Να αναφέρετε τις χρονικές φάσεις και να αναλύσετε τις μορφές εκβιομηχάνισης της Ελλάδας μέχρι το 1913.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Ποια ήταν η κατάσταση των υποδομών του κράτους το 1830;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Ποιος ήταν ο ρόλος του κράτους και των ιδιωτών στην κατασκευή δημοσίων έργων από την ίδρυση του ελληνικού κράτους έως το 1870;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Για ποιους λόγους η πύκνωση του οδικού δικτύου αποτέλεσε προτεραιότητα των κυβερνήσεων του τέλους του 19ου αιώνα; Να λάβετε υπόψη σας το εκσυγχρονιστικό πρόγραμμα της κυβέρνησης Τρικούπη (σελ.80) και τον πίνακα 6 στη σελ.37. να σημειώσετε τους ανασταλτικούς παράγοντες για την ενίσχυση του οδικού δικτύου.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Εκτός από την επέκταση του οδικού δικτύου να αναφέρετε άλλα μεγάλα δημόσια έργα που πραγματοποιήθηκαν τις τελευταίες δεκαετίες του 19ου αιώνα και τη σημασία τους στην ανάπτυξη του ελληνικού κράτους.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Να αναφέρετε τα κυριότερα δημόσια έργα που πραγματοποιήθηκαν τον 19ο αιώνα και συνετέλεσαν στην οικονομική ανάπτυξη του κράτους.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lastRenderedPageBreak/>
        <w:t>Για ποιους λόγους ο σιδηρόδρομος έγινε το σύμβολο των νέων καιρών και το συνώνυμο της ανάπτυξης τον 19ο αιώνα;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Πότε ξεκινούν οι πρώτες συζητήσεις για την κατασκευή σιδηροδρομικού δικτύου και πότε ολοκληρώνεται;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Ποιοι παράγοντες ευθύνονται για την καθυστέρηση στην ανάπτυξη του σιδηροδρομικού δικτύου;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 xml:space="preserve">Ποιος επωμίστηκε το κόστος κατασκευής του σιδηροδρομικού </w:t>
      </w:r>
      <w:proofErr w:type="spellStart"/>
      <w:r>
        <w:t>δικτύου;για</w:t>
      </w:r>
      <w:proofErr w:type="spellEnd"/>
      <w:r>
        <w:t xml:space="preserve"> την απάντησή σας εκτός από τις ιστορικές γνώσεις να συμβουλευτείτε τον πίνακα6 στη σελ. 37.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Να αποτιμήσετε την προσφορά του σιδηροδρομικού δικτύου στην οικονομική ανάπτυξη της χώρας καθώς και τη δυνατότητα να αποτελέσει μέρος του διεθνούς δικτύου.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Ποιες ήταν οι αλλαγές εκείνες προς το τέλος του 19ου αιώνα που δημιούργησαν τις προϋποθέσεις για την κατασκευή του σιδηροδρομικού δικτύου με σκοπό να συνδεθεί η Ελλάδα με τους διεθνείς άξονες; Πραγματοποιήθηκε ο στόχος αυτός;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Το ευρωπαϊκό σιδηροδρομικό δίκτυο ως συνέπεια της Βιομηχανικής Επανάστασης. Η κατασκευή του ελληνικού σιδηροδρομικού δικτύου κατά την περίοδο 1882-1892 και η σημασία του για τη χώρα.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Ποια ήταν η στάση των Οθωνικών κυβερνήσεων απέναντι στα δάνεια του Αγώνα;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Ποιοι λόγοι επιβάλλουν τα δάνεια της περιόδου 1860-1892; Να συμβουλευτείτε και τον πίνακα 6 σελ. 37. Να συνδέσετε τις πληροφορίες από τον πίνακα με το πολιτικό πρόγραμμα του Τρικούπη. (σελ. 80)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Ποιοι ήταν οι λόγοι που οδήγησαν τα οικονομικά του ελληνικού κράτους σε καθεστώς Διεθνούς Οικονομικού Ελέγχου;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Διεθνής Οικονομικός Έλεγχος : ορισμός</w:t>
      </w:r>
    </w:p>
    <w:p w:rsidR="00900FFA" w:rsidRDefault="00900FFA" w:rsidP="00900FFA">
      <w:pPr>
        <w:pStyle w:val="a3"/>
        <w:numPr>
          <w:ilvl w:val="0"/>
          <w:numId w:val="2"/>
        </w:numPr>
      </w:pPr>
      <w:r>
        <w:t>Στόχοι και αποτελέσματα από την επιβολή του Δ.Ο.Ε.</w:t>
      </w:r>
    </w:p>
    <w:p w:rsidR="00900FFA" w:rsidRDefault="00900FFA" w:rsidP="00900FFA">
      <w:pPr>
        <w:pStyle w:val="a3"/>
      </w:pPr>
    </w:p>
    <w:sectPr w:rsidR="00900F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73C"/>
    <w:multiLevelType w:val="hybridMultilevel"/>
    <w:tmpl w:val="31A27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87784"/>
    <w:multiLevelType w:val="hybridMultilevel"/>
    <w:tmpl w:val="216E02BA"/>
    <w:lvl w:ilvl="0" w:tplc="8688AC8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43"/>
    <w:rsid w:val="000F1E4D"/>
    <w:rsid w:val="00121801"/>
    <w:rsid w:val="00552EE2"/>
    <w:rsid w:val="008505FC"/>
    <w:rsid w:val="00900FFA"/>
    <w:rsid w:val="0092560D"/>
    <w:rsid w:val="00B81A43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2021-02-15T17:56:00Z</dcterms:created>
  <dcterms:modified xsi:type="dcterms:W3CDTF">2021-02-17T08:24:00Z</dcterms:modified>
</cp:coreProperties>
</file>