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1D4" w:rsidRPr="00D321D4" w:rsidRDefault="00D321D4" w:rsidP="00D321D4">
      <w:pPr>
        <w:jc w:val="center"/>
        <w:rPr>
          <w:b/>
        </w:rPr>
      </w:pPr>
      <w:r w:rsidRPr="00D321D4">
        <w:rPr>
          <w:b/>
        </w:rPr>
        <w:t>ΚΡΙΤΗΡΙΟ ΑΞΙΟΛΟΓΗΣΗΣ</w:t>
      </w:r>
      <w:r>
        <w:rPr>
          <w:b/>
        </w:rPr>
        <w:t xml:space="preserve"> 2</w:t>
      </w:r>
    </w:p>
    <w:p w:rsidR="00D321D4" w:rsidRPr="00D321D4" w:rsidRDefault="00D321D4" w:rsidP="00D321D4">
      <w:pPr>
        <w:jc w:val="center"/>
        <w:rPr>
          <w:b/>
        </w:rPr>
      </w:pPr>
      <w:r w:rsidRPr="00D321D4">
        <w:rPr>
          <w:b/>
        </w:rPr>
        <w:t>ΙΣΤΟΡΙΑ ΠΡΟΣΑΝΑΤΟΛΙΣΜΟΥ Γ΄ ΛΥΚΕΙΟΥ</w:t>
      </w:r>
    </w:p>
    <w:p w:rsidR="00BB22BC" w:rsidRDefault="00D321D4" w:rsidP="00D321D4">
      <w:pPr>
        <w:jc w:val="center"/>
        <w:rPr>
          <w:b/>
        </w:rPr>
      </w:pPr>
      <w:r>
        <w:rPr>
          <w:b/>
        </w:rPr>
        <w:t xml:space="preserve">ΔΙΑΜΟΡΦΩΣΗ ΚΑΙ ΛΕΙΤΟΥΡΓΙΑ ΤΩΝ ΠΟΛΙΤΙΚΩΝ ΚΟΜΜΑΤΩΝ ΣΤΗΝ ΕΛΛΑΔΑ </w:t>
      </w:r>
    </w:p>
    <w:p w:rsidR="00D321D4" w:rsidRDefault="00D321D4" w:rsidP="00D321D4">
      <w:pPr>
        <w:jc w:val="center"/>
        <w:rPr>
          <w:b/>
        </w:rPr>
      </w:pPr>
      <w:r>
        <w:rPr>
          <w:b/>
        </w:rPr>
        <w:t>1821-1936</w:t>
      </w:r>
    </w:p>
    <w:p w:rsidR="001F0066" w:rsidRPr="001F0066" w:rsidRDefault="001F0066" w:rsidP="00972AA9">
      <w:pPr>
        <w:jc w:val="center"/>
        <w:rPr>
          <w:b/>
        </w:rPr>
      </w:pPr>
      <w:r>
        <w:rPr>
          <w:b/>
        </w:rPr>
        <w:t xml:space="preserve">(Γράφετε τις απαντήσεις σας στο ίδιο έγγραφο </w:t>
      </w:r>
      <w:r>
        <w:rPr>
          <w:b/>
          <w:lang w:val="en-US"/>
        </w:rPr>
        <w:t>word</w:t>
      </w:r>
      <w:r w:rsidRPr="001F0066">
        <w:rPr>
          <w:b/>
        </w:rPr>
        <w:t xml:space="preserve"> </w:t>
      </w:r>
      <w:r>
        <w:rPr>
          <w:b/>
        </w:rPr>
        <w:t>που σας στέλνω κάτω από τις ερωτήσεις με την ένδειξη: ΑΠΑΝΤΗΣΗ)</w:t>
      </w:r>
    </w:p>
    <w:p w:rsidR="00037446" w:rsidRDefault="00037446" w:rsidP="00D321D4">
      <w:pPr>
        <w:jc w:val="center"/>
        <w:rPr>
          <w:b/>
        </w:rPr>
      </w:pPr>
      <w:r>
        <w:rPr>
          <w:b/>
        </w:rPr>
        <w:t>ΟΜΑΔΑ Α</w:t>
      </w:r>
    </w:p>
    <w:p w:rsidR="00D321D4" w:rsidRDefault="00D321D4" w:rsidP="00D321D4">
      <w:pPr>
        <w:rPr>
          <w:b/>
        </w:rPr>
      </w:pPr>
      <w:r w:rsidRPr="00D321D4">
        <w:rPr>
          <w:b/>
        </w:rPr>
        <w:t xml:space="preserve">Α.1. Να γράψετε στο </w:t>
      </w:r>
      <w:r w:rsidR="00037446">
        <w:rPr>
          <w:b/>
        </w:rPr>
        <w:t>πλαίσιο</w:t>
      </w:r>
      <w:r w:rsidRPr="00D321D4">
        <w:rPr>
          <w:b/>
        </w:rPr>
        <w:t xml:space="preserve"> </w:t>
      </w:r>
      <w:r w:rsidR="00037446">
        <w:rPr>
          <w:b/>
        </w:rPr>
        <w:t>στους</w:t>
      </w:r>
      <w:r w:rsidRPr="00D321D4">
        <w:rPr>
          <w:b/>
        </w:rPr>
        <w:t xml:space="preserve"> αριθμούς </w:t>
      </w:r>
      <w:r w:rsidR="00037446">
        <w:rPr>
          <w:b/>
        </w:rPr>
        <w:t>στους</w:t>
      </w:r>
      <w:r w:rsidRPr="00D321D4">
        <w:rPr>
          <w:b/>
        </w:rPr>
        <w:t xml:space="preserve"> στήλης  Α και δίπλα το γράμμα </w:t>
      </w:r>
      <w:r w:rsidR="00037446">
        <w:rPr>
          <w:b/>
        </w:rPr>
        <w:t>στους</w:t>
      </w:r>
      <w:r w:rsidRPr="00D321D4">
        <w:rPr>
          <w:b/>
        </w:rPr>
        <w:t xml:space="preserve"> πρότασης από τη στήλη Β που δίνει τη σωστή απάντηση. (Μονάδε</w:t>
      </w:r>
      <w:r w:rsidR="00471BE1">
        <w:rPr>
          <w:b/>
        </w:rPr>
        <w:t>ς 10</w:t>
      </w:r>
      <w:r w:rsidRPr="00D321D4">
        <w:rPr>
          <w:b/>
        </w:rPr>
        <w:t>)</w:t>
      </w:r>
    </w:p>
    <w:tbl>
      <w:tblPr>
        <w:tblStyle w:val="a3"/>
        <w:tblW w:w="0" w:type="auto"/>
        <w:tblLook w:val="04A0" w:firstRow="1" w:lastRow="0" w:firstColumn="1" w:lastColumn="0" w:noHBand="0" w:noVBand="1"/>
      </w:tblPr>
      <w:tblGrid>
        <w:gridCol w:w="4261"/>
        <w:gridCol w:w="4261"/>
      </w:tblGrid>
      <w:tr w:rsidR="00D321D4" w:rsidTr="00D321D4">
        <w:tc>
          <w:tcPr>
            <w:tcW w:w="4261" w:type="dxa"/>
          </w:tcPr>
          <w:p w:rsidR="00D321D4" w:rsidRDefault="00D321D4" w:rsidP="00D321D4">
            <w:pPr>
              <w:rPr>
                <w:b/>
              </w:rPr>
            </w:pPr>
            <w:r>
              <w:rPr>
                <w:b/>
              </w:rPr>
              <w:t xml:space="preserve">1. </w:t>
            </w:r>
            <w:proofErr w:type="spellStart"/>
            <w:r>
              <w:rPr>
                <w:b/>
              </w:rPr>
              <w:t>Τρικουπικό</w:t>
            </w:r>
            <w:proofErr w:type="spellEnd"/>
            <w:r>
              <w:rPr>
                <w:b/>
              </w:rPr>
              <w:t xml:space="preserve"> κόμμα</w:t>
            </w:r>
          </w:p>
          <w:p w:rsidR="00D321D4" w:rsidRDefault="00D321D4" w:rsidP="00D321D4">
            <w:pPr>
              <w:rPr>
                <w:b/>
              </w:rPr>
            </w:pPr>
          </w:p>
          <w:p w:rsidR="00D321D4" w:rsidRDefault="00D321D4" w:rsidP="00D321D4">
            <w:pPr>
              <w:rPr>
                <w:b/>
              </w:rPr>
            </w:pPr>
          </w:p>
          <w:p w:rsidR="00D321D4" w:rsidRDefault="00D321D4" w:rsidP="00D321D4">
            <w:pPr>
              <w:rPr>
                <w:b/>
              </w:rPr>
            </w:pPr>
          </w:p>
          <w:p w:rsidR="00D321D4" w:rsidRDefault="00D321D4" w:rsidP="00D321D4">
            <w:pPr>
              <w:rPr>
                <w:b/>
              </w:rPr>
            </w:pPr>
            <w:r>
              <w:rPr>
                <w:b/>
              </w:rPr>
              <w:t xml:space="preserve">2. </w:t>
            </w:r>
            <w:proofErr w:type="spellStart"/>
            <w:r w:rsidRPr="00D321D4">
              <w:rPr>
                <w:b/>
              </w:rPr>
              <w:t>Δηλιγιαννικό</w:t>
            </w:r>
            <w:proofErr w:type="spellEnd"/>
            <w:r w:rsidRPr="00D321D4">
              <w:rPr>
                <w:b/>
              </w:rPr>
              <w:t xml:space="preserve"> κόμμα</w:t>
            </w:r>
          </w:p>
        </w:tc>
        <w:tc>
          <w:tcPr>
            <w:tcW w:w="4261" w:type="dxa"/>
          </w:tcPr>
          <w:p w:rsidR="00D321D4" w:rsidRPr="00D321D4" w:rsidRDefault="00D321D4" w:rsidP="00D321D4">
            <w:pPr>
              <w:rPr>
                <w:b/>
              </w:rPr>
            </w:pPr>
            <w:r>
              <w:rPr>
                <w:b/>
              </w:rPr>
              <w:t xml:space="preserve">α. </w:t>
            </w:r>
            <w:r w:rsidRPr="00D321D4">
              <w:rPr>
                <w:b/>
              </w:rPr>
              <w:t>Συγκρότηση κράτους δικαίου</w:t>
            </w:r>
          </w:p>
          <w:p w:rsidR="00D321D4" w:rsidRPr="00D321D4" w:rsidRDefault="00D321D4" w:rsidP="00D321D4">
            <w:pPr>
              <w:rPr>
                <w:b/>
              </w:rPr>
            </w:pPr>
            <w:r w:rsidRPr="00D321D4">
              <w:rPr>
                <w:b/>
              </w:rPr>
              <w:t>β. Αύξηση φόρων</w:t>
            </w:r>
          </w:p>
          <w:p w:rsidR="00D321D4" w:rsidRPr="00D321D4" w:rsidRDefault="00D321D4" w:rsidP="00D321D4">
            <w:pPr>
              <w:rPr>
                <w:b/>
              </w:rPr>
            </w:pPr>
            <w:r w:rsidRPr="00D321D4">
              <w:rPr>
                <w:b/>
              </w:rPr>
              <w:t>γ. Έλεγχος του κράτους από το κόμμα</w:t>
            </w:r>
          </w:p>
          <w:p w:rsidR="00D321D4" w:rsidRPr="00D321D4" w:rsidRDefault="00D321D4" w:rsidP="00D321D4">
            <w:pPr>
              <w:rPr>
                <w:b/>
              </w:rPr>
            </w:pPr>
            <w:r w:rsidRPr="00D321D4">
              <w:rPr>
                <w:b/>
              </w:rPr>
              <w:t>δ. Μείωση φόρων</w:t>
            </w:r>
          </w:p>
          <w:p w:rsidR="00D321D4" w:rsidRPr="00D321D4" w:rsidRDefault="00D321D4" w:rsidP="00D321D4">
            <w:pPr>
              <w:rPr>
                <w:b/>
              </w:rPr>
            </w:pPr>
            <w:r w:rsidRPr="00D321D4">
              <w:rPr>
                <w:b/>
              </w:rPr>
              <w:t>ε. Κράτος κοινωνικής αλληλεγγύης</w:t>
            </w:r>
          </w:p>
          <w:p w:rsidR="00D321D4" w:rsidRPr="00D321D4" w:rsidRDefault="00D321D4" w:rsidP="00D321D4">
            <w:pPr>
              <w:rPr>
                <w:b/>
              </w:rPr>
            </w:pPr>
            <w:r w:rsidRPr="00D321D4">
              <w:rPr>
                <w:b/>
              </w:rPr>
              <w:t>στ. Εκσυγχρονισμός</w:t>
            </w:r>
          </w:p>
          <w:p w:rsidR="00D321D4" w:rsidRPr="00D321D4" w:rsidRDefault="00D321D4" w:rsidP="00D321D4">
            <w:pPr>
              <w:rPr>
                <w:b/>
              </w:rPr>
            </w:pPr>
            <w:r w:rsidRPr="00D321D4">
              <w:rPr>
                <w:b/>
              </w:rPr>
              <w:t xml:space="preserve">ζ. Περιορισμός </w:t>
            </w:r>
            <w:r w:rsidR="00037446">
              <w:rPr>
                <w:b/>
              </w:rPr>
              <w:t>στους</w:t>
            </w:r>
            <w:r w:rsidRPr="00D321D4">
              <w:rPr>
                <w:b/>
              </w:rPr>
              <w:t xml:space="preserve"> ευνοιοκρατίας</w:t>
            </w:r>
          </w:p>
          <w:p w:rsidR="00D321D4" w:rsidRDefault="00D321D4" w:rsidP="00D321D4">
            <w:pPr>
              <w:rPr>
                <w:b/>
              </w:rPr>
            </w:pPr>
            <w:r w:rsidRPr="00D321D4">
              <w:rPr>
                <w:b/>
              </w:rPr>
              <w:t xml:space="preserve">η. Παροχή δημοσίων θέσεων </w:t>
            </w:r>
            <w:r w:rsidR="00037446">
              <w:rPr>
                <w:b/>
              </w:rPr>
              <w:t>στους</w:t>
            </w:r>
            <w:r w:rsidRPr="00D321D4">
              <w:rPr>
                <w:b/>
              </w:rPr>
              <w:t xml:space="preserve"> </w:t>
            </w:r>
            <w:proofErr w:type="spellStart"/>
            <w:r w:rsidRPr="00D321D4">
              <w:rPr>
                <w:b/>
              </w:rPr>
              <w:t>προστατευόμενούς</w:t>
            </w:r>
            <w:proofErr w:type="spellEnd"/>
            <w:r w:rsidRPr="00D321D4">
              <w:rPr>
                <w:b/>
              </w:rPr>
              <w:t xml:space="preserve"> του</w:t>
            </w:r>
          </w:p>
          <w:p w:rsidR="00037446" w:rsidRDefault="00037446" w:rsidP="00D321D4">
            <w:pPr>
              <w:rPr>
                <w:b/>
              </w:rPr>
            </w:pPr>
            <w:r>
              <w:rPr>
                <w:b/>
              </w:rPr>
              <w:t>Θ. Βελτίωση συγκοινωνιακού δικτύου της χώρας</w:t>
            </w:r>
          </w:p>
          <w:p w:rsidR="00037446" w:rsidRDefault="00037446" w:rsidP="00D321D4">
            <w:pPr>
              <w:rPr>
                <w:b/>
              </w:rPr>
            </w:pPr>
            <w:r>
              <w:rPr>
                <w:b/>
              </w:rPr>
              <w:t>ι. απέχθεια στο χρηματιστικό κεφάλαιο</w:t>
            </w:r>
          </w:p>
        </w:tc>
      </w:tr>
      <w:tr w:rsidR="00D321D4" w:rsidTr="00D321D4">
        <w:tc>
          <w:tcPr>
            <w:tcW w:w="4261" w:type="dxa"/>
          </w:tcPr>
          <w:p w:rsidR="00D321D4" w:rsidRDefault="00D321D4" w:rsidP="00D321D4">
            <w:pPr>
              <w:rPr>
                <w:b/>
              </w:rPr>
            </w:pPr>
            <w:r>
              <w:rPr>
                <w:b/>
              </w:rPr>
              <w:t>Απαντήσεις:</w:t>
            </w:r>
          </w:p>
          <w:p w:rsidR="00037446" w:rsidRDefault="00037446" w:rsidP="00D321D4">
            <w:pPr>
              <w:rPr>
                <w:b/>
              </w:rPr>
            </w:pPr>
          </w:p>
          <w:p w:rsidR="00037446" w:rsidRDefault="00037446" w:rsidP="00D321D4">
            <w:pPr>
              <w:rPr>
                <w:b/>
              </w:rPr>
            </w:pPr>
          </w:p>
        </w:tc>
        <w:tc>
          <w:tcPr>
            <w:tcW w:w="4261" w:type="dxa"/>
          </w:tcPr>
          <w:p w:rsidR="00D321D4" w:rsidRDefault="00D321D4" w:rsidP="00D321D4">
            <w:pPr>
              <w:rPr>
                <w:b/>
              </w:rPr>
            </w:pPr>
          </w:p>
        </w:tc>
      </w:tr>
    </w:tbl>
    <w:p w:rsidR="00471BE1" w:rsidRDefault="00471BE1" w:rsidP="00037446">
      <w:pPr>
        <w:rPr>
          <w:b/>
        </w:rPr>
      </w:pPr>
    </w:p>
    <w:p w:rsidR="00037446" w:rsidRDefault="00037446" w:rsidP="00037446">
      <w:pPr>
        <w:rPr>
          <w:b/>
        </w:rPr>
      </w:pPr>
      <w:r>
        <w:rPr>
          <w:b/>
        </w:rPr>
        <w:t xml:space="preserve">Α.2. </w:t>
      </w:r>
      <w:r w:rsidR="002D28FC">
        <w:rPr>
          <w:b/>
        </w:rPr>
        <w:t xml:space="preserve">Να δώσετε τους ορισμούς των ακόλουθων ιστορικών όρων: «Μεγάλη Ιδέα», </w:t>
      </w:r>
      <w:proofErr w:type="spellStart"/>
      <w:r w:rsidR="002D28FC">
        <w:rPr>
          <w:b/>
        </w:rPr>
        <w:t>Προσωρινόν</w:t>
      </w:r>
      <w:proofErr w:type="spellEnd"/>
      <w:r w:rsidR="002D28FC">
        <w:rPr>
          <w:b/>
        </w:rPr>
        <w:t xml:space="preserve"> Πολίτευμα» της Επιδαύρου, </w:t>
      </w:r>
      <w:proofErr w:type="spellStart"/>
      <w:r w:rsidR="002D28FC">
        <w:rPr>
          <w:b/>
        </w:rPr>
        <w:t>Εθνικόν</w:t>
      </w:r>
      <w:proofErr w:type="spellEnd"/>
      <w:r w:rsidR="002D28FC">
        <w:rPr>
          <w:b/>
        </w:rPr>
        <w:t xml:space="preserve"> </w:t>
      </w:r>
      <w:proofErr w:type="spellStart"/>
      <w:r w:rsidR="002D28FC">
        <w:rPr>
          <w:b/>
        </w:rPr>
        <w:t>Κομιτάτον</w:t>
      </w:r>
      <w:proofErr w:type="spellEnd"/>
      <w:r w:rsidR="002D28FC">
        <w:rPr>
          <w:b/>
        </w:rPr>
        <w:t xml:space="preserve">.                </w:t>
      </w:r>
      <w:r w:rsidR="002D28FC">
        <w:rPr>
          <w:b/>
        </w:rPr>
        <w:tab/>
        <w:t xml:space="preserve">              Μονάδες 15</w:t>
      </w:r>
    </w:p>
    <w:p w:rsidR="002D28FC" w:rsidRDefault="002D28FC" w:rsidP="00037446">
      <w:pPr>
        <w:rPr>
          <w:b/>
        </w:rPr>
      </w:pPr>
      <w:r>
        <w:rPr>
          <w:b/>
        </w:rPr>
        <w:t xml:space="preserve">Α3. Ποια επιρροή ασκούσε η Βρετανία μέσω του αγγλικού κόμματος και του αρχηγού του </w:t>
      </w:r>
      <w:r w:rsidR="0071538B">
        <w:rPr>
          <w:b/>
        </w:rPr>
        <w:t xml:space="preserve">και πώς εκφράστηκε </w:t>
      </w:r>
      <w:r>
        <w:rPr>
          <w:b/>
        </w:rPr>
        <w:t xml:space="preserve">στο σχεδιασμό της  εσωτερικής πολιτικής </w:t>
      </w:r>
      <w:r w:rsidR="0071538B">
        <w:rPr>
          <w:b/>
        </w:rPr>
        <w:t>του νεοσύστατου ελληνικού κράτους;                                                                                                          Μονάδες 10</w:t>
      </w:r>
    </w:p>
    <w:p w:rsidR="0071538B" w:rsidRDefault="0071538B" w:rsidP="00037446">
      <w:pPr>
        <w:rPr>
          <w:b/>
        </w:rPr>
      </w:pPr>
      <w:r>
        <w:rPr>
          <w:b/>
        </w:rPr>
        <w:t xml:space="preserve">Α.4. </w:t>
      </w:r>
      <w:r w:rsidR="00FB0836">
        <w:rPr>
          <w:b/>
        </w:rPr>
        <w:t xml:space="preserve">α. </w:t>
      </w:r>
      <w:r>
        <w:rPr>
          <w:b/>
        </w:rPr>
        <w:t xml:space="preserve">Να εξηγήσετε την προέλευση των ονομάτων των τριών πρώτων ελληνικών κομμάτων. </w:t>
      </w:r>
    </w:p>
    <w:p w:rsidR="00FB0836" w:rsidRDefault="00FB0836" w:rsidP="00037446">
      <w:pPr>
        <w:rPr>
          <w:b/>
        </w:rPr>
      </w:pPr>
      <w:r>
        <w:rPr>
          <w:b/>
        </w:rPr>
        <w:t xml:space="preserve">        β. πώς επηρέασε ο Κριμαϊκός πόλεμος  την πορεία των τριών αυτών κομμάτων;</w:t>
      </w:r>
    </w:p>
    <w:p w:rsidR="0071538B" w:rsidRDefault="0071538B" w:rsidP="00FB0836">
      <w:pPr>
        <w:ind w:left="6480"/>
        <w:rPr>
          <w:b/>
        </w:rPr>
      </w:pPr>
      <w:r>
        <w:rPr>
          <w:b/>
        </w:rPr>
        <w:t>Μονάδες 8</w:t>
      </w:r>
      <w:r w:rsidR="00FB0836">
        <w:rPr>
          <w:b/>
        </w:rPr>
        <w:t>+5=13</w:t>
      </w:r>
    </w:p>
    <w:p w:rsidR="0071538B" w:rsidRDefault="0071538B" w:rsidP="0071538B">
      <w:pPr>
        <w:rPr>
          <w:b/>
        </w:rPr>
      </w:pPr>
      <w:r>
        <w:rPr>
          <w:b/>
        </w:rPr>
        <w:t>Α.5.  Για ποιον λόγο δεν δημιουργήθηκαν ταξικά κόμματα στην Ελλάδα κατά το τελευταίο τέταρτο του 19</w:t>
      </w:r>
      <w:r w:rsidRPr="0071538B">
        <w:rPr>
          <w:b/>
          <w:vertAlign w:val="superscript"/>
        </w:rPr>
        <w:t>ου</w:t>
      </w:r>
      <w:r>
        <w:rPr>
          <w:b/>
        </w:rPr>
        <w:t xml:space="preserve"> αιώνα;                                                                                                     Μονάδες 7</w:t>
      </w:r>
    </w:p>
    <w:p w:rsidR="0071538B" w:rsidRDefault="0071538B" w:rsidP="0071538B">
      <w:pPr>
        <w:ind w:left="6480" w:firstLine="720"/>
        <w:jc w:val="both"/>
        <w:rPr>
          <w:b/>
        </w:rPr>
      </w:pPr>
    </w:p>
    <w:p w:rsidR="00037446" w:rsidRDefault="00037446" w:rsidP="00037446">
      <w:pPr>
        <w:rPr>
          <w:b/>
        </w:rPr>
      </w:pPr>
    </w:p>
    <w:p w:rsidR="00037446" w:rsidRDefault="00037446" w:rsidP="00037446">
      <w:pPr>
        <w:rPr>
          <w:b/>
        </w:rPr>
      </w:pPr>
    </w:p>
    <w:p w:rsidR="00471BE1" w:rsidRDefault="00471BE1" w:rsidP="00037446">
      <w:pPr>
        <w:jc w:val="center"/>
        <w:rPr>
          <w:b/>
        </w:rPr>
      </w:pPr>
    </w:p>
    <w:p w:rsidR="00037446" w:rsidRDefault="00037446" w:rsidP="00037446">
      <w:pPr>
        <w:jc w:val="center"/>
        <w:rPr>
          <w:b/>
        </w:rPr>
      </w:pPr>
      <w:r>
        <w:rPr>
          <w:b/>
        </w:rPr>
        <w:t xml:space="preserve">ΟΜΑΔΑ Β </w:t>
      </w:r>
    </w:p>
    <w:p w:rsidR="00037446" w:rsidRPr="00037446" w:rsidRDefault="00471BE1" w:rsidP="00037446">
      <w:pPr>
        <w:rPr>
          <w:b/>
        </w:rPr>
      </w:pPr>
      <w:r>
        <w:rPr>
          <w:b/>
        </w:rPr>
        <w:t>Β.1</w:t>
      </w:r>
      <w:r w:rsidR="00037446">
        <w:rPr>
          <w:b/>
        </w:rPr>
        <w:t xml:space="preserve">. </w:t>
      </w:r>
      <w:r w:rsidR="00037446" w:rsidRPr="00037446">
        <w:rPr>
          <w:b/>
        </w:rPr>
        <w:t>Με βάση τις ιστορικές σας γνώσεις και αντλώντας στοιχεία από τα κείμενα που σας δίνονται, να συγκρίνετε τα ελληνικά συντάγματα του 1844 και του 1864 ως προς:</w:t>
      </w:r>
    </w:p>
    <w:p w:rsidR="00037446" w:rsidRPr="00037446" w:rsidRDefault="00037446" w:rsidP="00037446">
      <w:pPr>
        <w:rPr>
          <w:b/>
        </w:rPr>
      </w:pPr>
      <w:r w:rsidRPr="00037446">
        <w:rPr>
          <w:b/>
        </w:rPr>
        <w:t>α. τη μορφή του πολιτεύματος (μονάδες 4)</w:t>
      </w:r>
    </w:p>
    <w:p w:rsidR="00037446" w:rsidRPr="00037446" w:rsidRDefault="00037446" w:rsidP="00037446">
      <w:pPr>
        <w:rPr>
          <w:b/>
        </w:rPr>
      </w:pPr>
      <w:r w:rsidRPr="00037446">
        <w:rPr>
          <w:b/>
        </w:rPr>
        <w:t>β. το δικαίωμα ψήφου και την εκλογική διαδικασία (μονάδες 15)</w:t>
      </w:r>
    </w:p>
    <w:p w:rsidR="00037446" w:rsidRPr="00037446" w:rsidRDefault="00037446" w:rsidP="00037446">
      <w:pPr>
        <w:rPr>
          <w:b/>
        </w:rPr>
      </w:pPr>
      <w:r w:rsidRPr="00037446">
        <w:rPr>
          <w:b/>
        </w:rPr>
        <w:t>γ. τα θεμελιώδη δικα</w:t>
      </w:r>
      <w:r w:rsidR="00471BE1">
        <w:rPr>
          <w:b/>
        </w:rPr>
        <w:t xml:space="preserve">ιώματα των πολιτών (μονάδες 6).                                    </w:t>
      </w:r>
      <w:r w:rsidRPr="00037446">
        <w:rPr>
          <w:b/>
        </w:rPr>
        <w:t>Μονάδες 25</w:t>
      </w:r>
    </w:p>
    <w:p w:rsidR="00471BE1" w:rsidRDefault="00471BE1" w:rsidP="00037446">
      <w:pPr>
        <w:rPr>
          <w:b/>
        </w:rPr>
      </w:pPr>
      <w:r>
        <w:rPr>
          <w:b/>
        </w:rPr>
        <w:t>ΚΕΙΜΕΝΟ Α</w:t>
      </w:r>
    </w:p>
    <w:p w:rsidR="00037446" w:rsidRPr="00471BE1" w:rsidRDefault="00037446" w:rsidP="00037446">
      <w:pPr>
        <w:rPr>
          <w:b/>
          <w:sz w:val="20"/>
          <w:szCs w:val="20"/>
        </w:rPr>
      </w:pPr>
      <w:r w:rsidRPr="00037446">
        <w:rPr>
          <w:b/>
        </w:rPr>
        <w:t xml:space="preserve">Ο Εκλογικός Νόμος [με βάση το σύνταγμα του 1844] καθιέρωνε την εκλογή των βουλευτών με πλειοψηφικό σύστημα δύο γύρων, που θα διεξαγόταν με άμεση, σχεδόν καθολική, και μυστική ψηφοφορία. Δικαίωμα ψήφου δινόταν στους πολίτες (άρρενες) ηλικίας 25 ετών συμπληρωμένων, «έχοντας προσέτι </w:t>
      </w:r>
      <w:proofErr w:type="spellStart"/>
      <w:r w:rsidRPr="00037446">
        <w:rPr>
          <w:b/>
        </w:rPr>
        <w:t>ιδιοκτησίαν</w:t>
      </w:r>
      <w:proofErr w:type="spellEnd"/>
      <w:r w:rsidRPr="00037446">
        <w:rPr>
          <w:b/>
        </w:rPr>
        <w:t xml:space="preserve"> τινά εντός της επαρχίας, όπου </w:t>
      </w:r>
      <w:proofErr w:type="spellStart"/>
      <w:r w:rsidRPr="00037446">
        <w:rPr>
          <w:b/>
        </w:rPr>
        <w:t>έχουσι</w:t>
      </w:r>
      <w:proofErr w:type="spellEnd"/>
      <w:r w:rsidRPr="00037446">
        <w:rPr>
          <w:b/>
        </w:rPr>
        <w:t xml:space="preserve"> την </w:t>
      </w:r>
      <w:proofErr w:type="spellStart"/>
      <w:r w:rsidRPr="00037446">
        <w:rPr>
          <w:b/>
        </w:rPr>
        <w:t>πολιτικήν</w:t>
      </w:r>
      <w:proofErr w:type="spellEnd"/>
      <w:r w:rsidRPr="00037446">
        <w:rPr>
          <w:b/>
        </w:rPr>
        <w:t xml:space="preserve"> </w:t>
      </w:r>
      <w:proofErr w:type="spellStart"/>
      <w:r w:rsidRPr="00037446">
        <w:rPr>
          <w:b/>
        </w:rPr>
        <w:t>διαμονήν</w:t>
      </w:r>
      <w:proofErr w:type="spellEnd"/>
      <w:r w:rsidRPr="00037446">
        <w:rPr>
          <w:b/>
        </w:rPr>
        <w:t xml:space="preserve"> των, ή </w:t>
      </w:r>
      <w:proofErr w:type="spellStart"/>
      <w:r w:rsidRPr="00037446">
        <w:rPr>
          <w:b/>
        </w:rPr>
        <w:t>εξασκούντας</w:t>
      </w:r>
      <w:proofErr w:type="spellEnd"/>
      <w:r w:rsidRPr="00037446">
        <w:rPr>
          <w:b/>
        </w:rPr>
        <w:t xml:space="preserve"> εν αυτή οποιονδήποτε επάγγελμα, ή </w:t>
      </w:r>
      <w:proofErr w:type="spellStart"/>
      <w:r w:rsidRPr="00037446">
        <w:rPr>
          <w:b/>
        </w:rPr>
        <w:t>ανεξάρτητον</w:t>
      </w:r>
      <w:proofErr w:type="spellEnd"/>
      <w:r w:rsidRPr="00037446">
        <w:rPr>
          <w:b/>
        </w:rPr>
        <w:t xml:space="preserve"> επιτήδευμα». Εξαιρούνταν «α) Οι διατελούντες υπό </w:t>
      </w:r>
      <w:proofErr w:type="spellStart"/>
      <w:r w:rsidRPr="00037446">
        <w:rPr>
          <w:b/>
        </w:rPr>
        <w:t>ανάκρισιν</w:t>
      </w:r>
      <w:proofErr w:type="spellEnd"/>
      <w:r w:rsidRPr="00037446">
        <w:rPr>
          <w:b/>
        </w:rPr>
        <w:t xml:space="preserve"> επί </w:t>
      </w:r>
      <w:proofErr w:type="spellStart"/>
      <w:r w:rsidRPr="00037446">
        <w:rPr>
          <w:b/>
        </w:rPr>
        <w:t>κακουργήματι</w:t>
      </w:r>
      <w:proofErr w:type="spellEnd"/>
      <w:r w:rsidRPr="00037446">
        <w:rPr>
          <w:b/>
        </w:rPr>
        <w:t xml:space="preserve">, β) Οι </w:t>
      </w:r>
      <w:proofErr w:type="spellStart"/>
      <w:r w:rsidRPr="00037446">
        <w:rPr>
          <w:b/>
        </w:rPr>
        <w:t>προσκαίρως</w:t>
      </w:r>
      <w:proofErr w:type="spellEnd"/>
      <w:r w:rsidRPr="00037446">
        <w:rPr>
          <w:b/>
        </w:rPr>
        <w:t xml:space="preserve"> ή διά παντός </w:t>
      </w:r>
      <w:proofErr w:type="spellStart"/>
      <w:r w:rsidRPr="00037446">
        <w:rPr>
          <w:b/>
        </w:rPr>
        <w:t>στερηθέντες</w:t>
      </w:r>
      <w:proofErr w:type="spellEnd"/>
      <w:r w:rsidRPr="00037446">
        <w:rPr>
          <w:b/>
        </w:rPr>
        <w:t xml:space="preserve"> κατά </w:t>
      </w:r>
      <w:proofErr w:type="spellStart"/>
      <w:r w:rsidRPr="00037446">
        <w:rPr>
          <w:b/>
        </w:rPr>
        <w:t>συνέπειαν</w:t>
      </w:r>
      <w:proofErr w:type="spellEnd"/>
      <w:r w:rsidRPr="00037446">
        <w:rPr>
          <w:b/>
        </w:rPr>
        <w:t xml:space="preserve"> δικαστικής αποφάσεως του δικαιώματος του </w:t>
      </w:r>
      <w:proofErr w:type="spellStart"/>
      <w:r w:rsidRPr="00037446">
        <w:rPr>
          <w:b/>
        </w:rPr>
        <w:t>ψηφοφορείν</w:t>
      </w:r>
      <w:proofErr w:type="spellEnd"/>
      <w:r w:rsidRPr="00037446">
        <w:rPr>
          <w:b/>
        </w:rPr>
        <w:t xml:space="preserve">, γ) Οι στερούμενοι της ελευθέρας διαχειρίσεως της περιουσίας των». Κάθε πολίτης διέθετε μία ψήφο και όφειλε αυτοπροσώπως να ασκήσει το δικαίωμά του και όχι με </w:t>
      </w:r>
      <w:proofErr w:type="spellStart"/>
      <w:r w:rsidRPr="00037446">
        <w:rPr>
          <w:b/>
        </w:rPr>
        <w:t>αντιπ</w:t>
      </w:r>
      <w:r w:rsidR="00471BE1">
        <w:rPr>
          <w:b/>
        </w:rPr>
        <w:t>ρόσωπο.</w:t>
      </w:r>
      <w:r w:rsidRPr="00471BE1">
        <w:rPr>
          <w:b/>
          <w:sz w:val="20"/>
          <w:szCs w:val="20"/>
        </w:rPr>
        <w:t>Ν</w:t>
      </w:r>
      <w:proofErr w:type="spellEnd"/>
      <w:r w:rsidRPr="00471BE1">
        <w:rPr>
          <w:b/>
          <w:sz w:val="20"/>
          <w:szCs w:val="20"/>
        </w:rPr>
        <w:t xml:space="preserve">. </w:t>
      </w:r>
      <w:proofErr w:type="spellStart"/>
      <w:r w:rsidRPr="00471BE1">
        <w:rPr>
          <w:b/>
          <w:sz w:val="20"/>
          <w:szCs w:val="20"/>
        </w:rPr>
        <w:t>Διαμαντούρος</w:t>
      </w:r>
      <w:proofErr w:type="spellEnd"/>
      <w:r w:rsidRPr="00471BE1">
        <w:rPr>
          <w:b/>
          <w:sz w:val="20"/>
          <w:szCs w:val="20"/>
        </w:rPr>
        <w:t>, «Περίοδος Συνταγματικής Μοναρχίας», στο Ιστορία του Ελληνικού Έθνους, τ. ΙΓ΄, Αθήνα, Εκδοτική Αθηνών, 1977, σ. 112.</w:t>
      </w:r>
    </w:p>
    <w:p w:rsidR="00471BE1" w:rsidRDefault="00471BE1" w:rsidP="00037446">
      <w:pPr>
        <w:rPr>
          <w:b/>
        </w:rPr>
      </w:pPr>
    </w:p>
    <w:p w:rsidR="00471BE1" w:rsidRDefault="00471BE1" w:rsidP="00037446">
      <w:pPr>
        <w:rPr>
          <w:b/>
        </w:rPr>
      </w:pPr>
      <w:r>
        <w:rPr>
          <w:b/>
        </w:rPr>
        <w:t>ΚΕΙΜΕΝΟ Β</w:t>
      </w:r>
    </w:p>
    <w:p w:rsidR="00037446" w:rsidRDefault="00037446" w:rsidP="00037446">
      <w:pPr>
        <w:rPr>
          <w:b/>
        </w:rPr>
      </w:pPr>
      <w:r w:rsidRPr="00037446">
        <w:rPr>
          <w:b/>
        </w:rPr>
        <w:t xml:space="preserve">[…] η σύγκριση με τις άλλες ευρωπαϊκές χώρες είναι αναγκαία για να αναφανεί η ιδιοτυπία της ελληνικής πολιτικής οργάνωσης. Έτσι, π.χ. η καθολική ψηφοφορία θεσπίζεται στη Γερμανία το 1871, […] στην Ελβετία το 1874, στην Ισπανία το 1890, στο Βέλγιο το 1893, στη Νορβηγία το 1898, στην Αυστρία το 1907, στη Σουηδία το 1909, στην Ολλανδία το 1917 και στην Ουγγαρία το 1918. Στην Αγγλία επίσης η διεύρυνση του εκλογικού δικαιώματος είναι πολύ </w:t>
      </w:r>
      <w:proofErr w:type="spellStart"/>
      <w:r w:rsidRPr="00037446">
        <w:rPr>
          <w:b/>
        </w:rPr>
        <w:t>αργόρρυθμη</w:t>
      </w:r>
      <w:proofErr w:type="spellEnd"/>
      <w:r w:rsidRPr="00037446">
        <w:rPr>
          <w:b/>
        </w:rPr>
        <w:t xml:space="preserve">. Μέχρι το 1832 οι εκλογείς δεν ξεπερνούσαν τις 430.000 […] </w:t>
      </w:r>
      <w:proofErr w:type="spellStart"/>
      <w:r w:rsidRPr="00037446">
        <w:rPr>
          <w:b/>
        </w:rPr>
        <w:t>To</w:t>
      </w:r>
      <w:proofErr w:type="spellEnd"/>
      <w:r w:rsidRPr="00037446">
        <w:rPr>
          <w:b/>
        </w:rPr>
        <w:t xml:space="preserve"> 1865 μόλις ξεπερνάνε το εκατομμύριο, για να πλησιάσουν τα δύο μετά την εκλογική μεταρρύθμιση του 1867. Μόνο τον εικοστό αιώνα θα ολοκληρωθεί η διαδικασία της διεύρυνσης της δημοκρατίας. Αλλά ακόμα και το 1911, 41% των ενήλικων ανδρών δεν είχαν ακόμα δικαίωμα ψήφου. […] Έτσι, το Σύνταγμα του 1864 θεσπίζει οριστικά τον κοινοβουλευτισμό με την κατάργηση όλων των ενδιάμεσων αντιπροσωπευτικών βαθμίδων, των χωριστών εκλογικών σωμάτων και των διπλών ή τριπλών κοινοβουλίων, που σε πολλές χώρες αποδυνάμωναν τελ</w:t>
      </w:r>
      <w:r w:rsidR="00471BE1">
        <w:rPr>
          <w:b/>
        </w:rPr>
        <w:t xml:space="preserve">είως τη δημοκρατική </w:t>
      </w:r>
      <w:r w:rsidR="00471BE1">
        <w:rPr>
          <w:b/>
        </w:rPr>
        <w:lastRenderedPageBreak/>
        <w:t xml:space="preserve">λειτουργία. </w:t>
      </w:r>
      <w:r w:rsidRPr="00471BE1">
        <w:rPr>
          <w:b/>
          <w:sz w:val="20"/>
          <w:szCs w:val="20"/>
        </w:rPr>
        <w:t xml:space="preserve">Κ. Τσουκαλάς, Κοινωνική Ανάπτυξη και Κράτος. Η συγκρότηση του δημόσιου χώρου στην Ελλάδα, δ ΄ </w:t>
      </w:r>
      <w:proofErr w:type="spellStart"/>
      <w:r w:rsidRPr="00471BE1">
        <w:rPr>
          <w:b/>
          <w:sz w:val="20"/>
          <w:szCs w:val="20"/>
        </w:rPr>
        <w:t>έκδ</w:t>
      </w:r>
      <w:proofErr w:type="spellEnd"/>
      <w:r w:rsidRPr="00471BE1">
        <w:rPr>
          <w:b/>
          <w:sz w:val="20"/>
          <w:szCs w:val="20"/>
        </w:rPr>
        <w:t xml:space="preserve">., Αθήνα, Θεμέλιο, 1989, </w:t>
      </w:r>
      <w:proofErr w:type="spellStart"/>
      <w:r w:rsidRPr="00471BE1">
        <w:rPr>
          <w:b/>
          <w:sz w:val="20"/>
          <w:szCs w:val="20"/>
        </w:rPr>
        <w:t>σσ</w:t>
      </w:r>
      <w:proofErr w:type="spellEnd"/>
      <w:r w:rsidRPr="00471BE1">
        <w:rPr>
          <w:b/>
          <w:sz w:val="20"/>
          <w:szCs w:val="20"/>
        </w:rPr>
        <w:t>. 303 και 305.</w:t>
      </w:r>
    </w:p>
    <w:p w:rsidR="00471BE1" w:rsidRDefault="00471BE1" w:rsidP="00037446">
      <w:pPr>
        <w:rPr>
          <w:b/>
        </w:rPr>
      </w:pPr>
    </w:p>
    <w:p w:rsidR="00471BE1" w:rsidRDefault="00471BE1" w:rsidP="00037446">
      <w:pPr>
        <w:rPr>
          <w:b/>
        </w:rPr>
      </w:pPr>
    </w:p>
    <w:p w:rsidR="00471BE1" w:rsidRPr="00471BE1" w:rsidRDefault="00471BE1" w:rsidP="00471BE1">
      <w:pPr>
        <w:rPr>
          <w:b/>
        </w:rPr>
      </w:pPr>
      <w:r>
        <w:rPr>
          <w:b/>
        </w:rPr>
        <w:t xml:space="preserve">Β.2. </w:t>
      </w:r>
      <w:r w:rsidRPr="00471BE1">
        <w:rPr>
          <w:b/>
        </w:rPr>
        <w:t>Με βάση της ιστορικές σας γνώσεις και το απόσπασμα</w:t>
      </w:r>
      <w:r>
        <w:rPr>
          <w:b/>
        </w:rPr>
        <w:t xml:space="preserve"> που ακολουθεί</w:t>
      </w:r>
      <w:r w:rsidRPr="00471BE1">
        <w:rPr>
          <w:b/>
        </w:rPr>
        <w:t>, να απαντήσετε στις εξής ερωτήσεις:</w:t>
      </w:r>
    </w:p>
    <w:p w:rsidR="00471BE1" w:rsidRPr="00471BE1" w:rsidRDefault="00471BE1" w:rsidP="00471BE1">
      <w:pPr>
        <w:rPr>
          <w:b/>
        </w:rPr>
      </w:pPr>
      <w:r w:rsidRPr="00471BE1">
        <w:rPr>
          <w:b/>
        </w:rPr>
        <w:t>α. Να παρουσιάσετε την κριτική και τα αιτήματα τα οποία εξέφρασε η «νέα γενιά» πολιτικών, εκφραστής των οποίων υπήρξε ο Α. Κουμουνδούρος. (Μονάδες 10)</w:t>
      </w:r>
    </w:p>
    <w:p w:rsidR="00471BE1" w:rsidRDefault="00471BE1" w:rsidP="00471BE1">
      <w:pPr>
        <w:rPr>
          <w:b/>
        </w:rPr>
      </w:pPr>
      <w:r w:rsidRPr="00471BE1">
        <w:rPr>
          <w:b/>
        </w:rPr>
        <w:t>β. Να αντιπαραθέσετε την κοινοβουλευτική συμπεριφορά του Κουμουνδούρου με εκ</w:t>
      </w:r>
      <w:r>
        <w:rPr>
          <w:b/>
        </w:rPr>
        <w:t xml:space="preserve">είνη του Ι. </w:t>
      </w:r>
      <w:proofErr w:type="spellStart"/>
      <w:r>
        <w:rPr>
          <w:b/>
        </w:rPr>
        <w:t>Κωλέττη</w:t>
      </w:r>
      <w:proofErr w:type="spellEnd"/>
      <w:r>
        <w:rPr>
          <w:b/>
        </w:rPr>
        <w:t>. (Μονάδες 10</w:t>
      </w:r>
      <w:r w:rsidRPr="00471BE1">
        <w:rPr>
          <w:b/>
        </w:rPr>
        <w:t>)</w:t>
      </w:r>
    </w:p>
    <w:p w:rsidR="00471BE1" w:rsidRDefault="00471BE1" w:rsidP="00471BE1">
      <w:pPr>
        <w:rPr>
          <w:b/>
        </w:rPr>
      </w:pPr>
    </w:p>
    <w:p w:rsidR="00471BE1" w:rsidRDefault="00471BE1" w:rsidP="00471BE1">
      <w:pPr>
        <w:rPr>
          <w:b/>
        </w:rPr>
      </w:pPr>
      <w:r>
        <w:rPr>
          <w:b/>
        </w:rPr>
        <w:t>ΚΕΙΜΕΝΟ Α</w:t>
      </w:r>
    </w:p>
    <w:p w:rsidR="00037446" w:rsidRDefault="00037446" w:rsidP="00037446">
      <w:pPr>
        <w:rPr>
          <w:b/>
          <w:sz w:val="20"/>
          <w:szCs w:val="20"/>
        </w:rPr>
      </w:pPr>
      <w:r w:rsidRPr="00037446">
        <w:rPr>
          <w:b/>
        </w:rPr>
        <w:t xml:space="preserve">Ο Κουμουνδούρος μπορεί να θεωρηθεί ως ο πρώτος Έλληνας πολιτικός με συνείδηση κοινοβουλευτική. Ήθελε η κυβέρνησή του να στηρίζεται στην πλειοψηφία των βουλευτών και γι’ αυτό μιλώντας στη Βουλή, προσπαθούσε να πείσει και όχι να δελεάσει, όπως επιδίωκε ο </w:t>
      </w:r>
      <w:proofErr w:type="spellStart"/>
      <w:r w:rsidRPr="00037446">
        <w:rPr>
          <w:b/>
        </w:rPr>
        <w:t>Δεληγιώργης</w:t>
      </w:r>
      <w:proofErr w:type="spellEnd"/>
      <w:r w:rsidRPr="00037446">
        <w:rPr>
          <w:b/>
        </w:rPr>
        <w:t xml:space="preserve">. Εκτιμούσε την αγχίνοια  του Βούλγαρη και σεβόταν την πατριαρχική νοοτροπία του, αλλά αρνιόταν να υποταχτεί στον αυταρχισμό του. Συμπαθούσε το </w:t>
      </w:r>
      <w:proofErr w:type="spellStart"/>
      <w:r w:rsidRPr="00037446">
        <w:rPr>
          <w:b/>
        </w:rPr>
        <w:t>Δεληγιώργη</w:t>
      </w:r>
      <w:proofErr w:type="spellEnd"/>
      <w:r w:rsidRPr="00037446">
        <w:rPr>
          <w:b/>
        </w:rPr>
        <w:t>, αλλά δεν τον εμπιστευόταν, γι’ αυτό και δεν συνεργάστηκε μαζί του. Εκτιμούσε τον Τρικούπη, αλλά και τον αντιπαθούσε βαθύτατα, γι’ αυτό και τον χρησιμοποίησε μια και μόνη φορά. Ο Κουμουνδούρος είχε όλες τις αρετές που πρέπει να στολίζουν έναν κοινοβουλευτικό άνδρα. Ψυχραιμία, ανεξικακία, ελαστικότητα, προσαρμοστικότητα, καλή διάθεση, ευγένεια στους τρόπους, επιμέλεια, εργατικότητα, επιμονή, όσο και υπομονή, πραότητα. Δεν θύμωνε και δεν λύπησε σχεδόν κανένα, γι’ αυτό και τον χαρακτήριζαν «γλυκύτατο». με απόλυτη ευλάβεια τηρούσε όλους τους κανόνες στο κοινοβουλευτικό παιχνίδι και δεν προσπάθησε ποτέ να βγει έ</w:t>
      </w:r>
      <w:r w:rsidR="00471BE1">
        <w:rPr>
          <w:b/>
        </w:rPr>
        <w:t xml:space="preserve">ξω από τα συνταγματικά πλαίσια.               </w:t>
      </w:r>
      <w:r w:rsidRPr="00471BE1">
        <w:rPr>
          <w:b/>
          <w:sz w:val="20"/>
          <w:szCs w:val="20"/>
        </w:rPr>
        <w:t>Ιστορία του Ελληνικού Έθνους, τόμος ΙΓ’, σ.248</w:t>
      </w:r>
    </w:p>
    <w:p w:rsidR="00972AA9" w:rsidRDefault="00972AA9" w:rsidP="00972AA9">
      <w:pPr>
        <w:jc w:val="center"/>
        <w:rPr>
          <w:b/>
        </w:rPr>
      </w:pPr>
      <w:r>
        <w:rPr>
          <w:b/>
        </w:rPr>
        <w:t>ΤΕΛΟΣ ΚΡΙΤΗΡΙΟΥ</w:t>
      </w:r>
    </w:p>
    <w:p w:rsidR="00972AA9" w:rsidRPr="00972AA9" w:rsidRDefault="00972AA9" w:rsidP="00972AA9">
      <w:pPr>
        <w:jc w:val="center"/>
        <w:rPr>
          <w:b/>
        </w:rPr>
      </w:pPr>
      <w:bookmarkStart w:id="0" w:name="_GoBack"/>
      <w:bookmarkEnd w:id="0"/>
    </w:p>
    <w:p w:rsidR="001F0066" w:rsidRPr="00471BE1" w:rsidRDefault="001F0066" w:rsidP="00037446">
      <w:pPr>
        <w:rPr>
          <w:b/>
        </w:rPr>
      </w:pPr>
    </w:p>
    <w:p w:rsidR="00037446" w:rsidRPr="00037446" w:rsidRDefault="00037446" w:rsidP="00037446">
      <w:pPr>
        <w:rPr>
          <w:b/>
        </w:rPr>
      </w:pPr>
    </w:p>
    <w:p w:rsidR="00037446" w:rsidRPr="00037446" w:rsidRDefault="00037446" w:rsidP="00037446">
      <w:pPr>
        <w:rPr>
          <w:b/>
        </w:rPr>
      </w:pPr>
    </w:p>
    <w:p w:rsidR="00D321D4" w:rsidRDefault="00D321D4" w:rsidP="00D321D4">
      <w:pPr>
        <w:rPr>
          <w:b/>
        </w:rPr>
      </w:pPr>
    </w:p>
    <w:p w:rsidR="00D321D4" w:rsidRDefault="00D321D4" w:rsidP="00D321D4">
      <w:pPr>
        <w:rPr>
          <w:b/>
        </w:rPr>
      </w:pPr>
    </w:p>
    <w:p w:rsidR="00D321D4" w:rsidRDefault="00D321D4" w:rsidP="00D321D4">
      <w:pPr>
        <w:rPr>
          <w:b/>
        </w:rPr>
      </w:pPr>
    </w:p>
    <w:p w:rsidR="00D321D4" w:rsidRDefault="00D321D4" w:rsidP="00D321D4">
      <w:pPr>
        <w:rPr>
          <w:b/>
        </w:rPr>
      </w:pPr>
    </w:p>
    <w:p w:rsidR="00D321D4" w:rsidRDefault="00D321D4" w:rsidP="00D321D4">
      <w:pPr>
        <w:rPr>
          <w:b/>
        </w:rPr>
      </w:pPr>
    </w:p>
    <w:p w:rsidR="00D321D4" w:rsidRDefault="00D321D4" w:rsidP="00D321D4">
      <w:pPr>
        <w:rPr>
          <w:b/>
        </w:rPr>
      </w:pPr>
    </w:p>
    <w:p w:rsidR="00D321D4" w:rsidRPr="00D321D4" w:rsidRDefault="00D321D4" w:rsidP="00D321D4">
      <w:pPr>
        <w:rPr>
          <w:b/>
        </w:rPr>
      </w:pPr>
    </w:p>
    <w:sectPr w:rsidR="00D321D4" w:rsidRPr="00D321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D4"/>
    <w:rsid w:val="00037446"/>
    <w:rsid w:val="001F0066"/>
    <w:rsid w:val="002D28FC"/>
    <w:rsid w:val="00471BE1"/>
    <w:rsid w:val="004823FC"/>
    <w:rsid w:val="0071538B"/>
    <w:rsid w:val="00972AA9"/>
    <w:rsid w:val="00CD10C3"/>
    <w:rsid w:val="00D321D4"/>
    <w:rsid w:val="00E70BD8"/>
    <w:rsid w:val="00FB08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1B5CA-5EAE-43BA-B178-463B4DBE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887</Words>
  <Characters>4794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2020-12-29T08:08:00Z</dcterms:created>
  <dcterms:modified xsi:type="dcterms:W3CDTF">2020-12-29T09:09:00Z</dcterms:modified>
</cp:coreProperties>
</file>