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F07A9" w14:textId="20DFE8D7" w:rsidR="00A71AA0" w:rsidRPr="00227333" w:rsidRDefault="00227333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227333">
        <w:rPr>
          <w:rFonts w:asciiTheme="majorHAnsi" w:hAnsiTheme="majorHAnsi" w:cstheme="majorHAnsi"/>
          <w:b/>
          <w:bCs/>
          <w:sz w:val="32"/>
          <w:szCs w:val="32"/>
          <w:lang w:val="en-US"/>
        </w:rPr>
        <w:t>Words from English II, pp 37-46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; match the words to the definitions. Then, choose at least 10 words and write a</w:t>
      </w:r>
      <w:r w:rsidR="00C662EF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story or a poem. </w:t>
      </w:r>
      <w:r w:rsidR="00C662EF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C0302" w:rsidRPr="0074029B" w14:paraId="56D4DC9E" w14:textId="77777777" w:rsidTr="00A71AA0">
        <w:tc>
          <w:tcPr>
            <w:tcW w:w="4148" w:type="dxa"/>
          </w:tcPr>
          <w:p w14:paraId="4EAC5330" w14:textId="576E8956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Illegitimate</w:t>
            </w:r>
          </w:p>
        </w:tc>
        <w:tc>
          <w:tcPr>
            <w:tcW w:w="4148" w:type="dxa"/>
          </w:tcPr>
          <w:p w14:paraId="440033ED" w14:textId="4A9C631F" w:rsidR="00EC0302" w:rsidRPr="0074029B" w:rsidRDefault="00EC030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young person working for sb in order to learn their skill</w:t>
            </w:r>
          </w:p>
        </w:tc>
      </w:tr>
      <w:tr w:rsidR="00EC0302" w:rsidRPr="0074029B" w14:paraId="5EEA6DC7" w14:textId="77777777" w:rsidTr="00A71AA0">
        <w:tc>
          <w:tcPr>
            <w:tcW w:w="4148" w:type="dxa"/>
          </w:tcPr>
          <w:p w14:paraId="3F208B37" w14:textId="46979616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Apprentice</w:t>
            </w:r>
          </w:p>
        </w:tc>
        <w:tc>
          <w:tcPr>
            <w:tcW w:w="4148" w:type="dxa"/>
          </w:tcPr>
          <w:p w14:paraId="5E899372" w14:textId="5BE16FBE" w:rsidR="00EC0302" w:rsidRPr="0074029B" w:rsidRDefault="00EC030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extremely</w:t>
            </w:r>
          </w:p>
        </w:tc>
      </w:tr>
      <w:tr w:rsidR="00EC0302" w:rsidRPr="0074029B" w14:paraId="73511289" w14:textId="77777777" w:rsidTr="00A71AA0">
        <w:tc>
          <w:tcPr>
            <w:tcW w:w="4148" w:type="dxa"/>
          </w:tcPr>
          <w:p w14:paraId="628264AD" w14:textId="4065AEC5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To deteriorate</w:t>
            </w:r>
          </w:p>
        </w:tc>
        <w:tc>
          <w:tcPr>
            <w:tcW w:w="4148" w:type="dxa"/>
          </w:tcPr>
          <w:p w14:paraId="3F5D2494" w14:textId="786DA51F" w:rsidR="00EC0302" w:rsidRPr="0074029B" w:rsidRDefault="00EC030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slight</w:t>
            </w:r>
          </w:p>
        </w:tc>
      </w:tr>
      <w:tr w:rsidR="00EC0302" w:rsidRPr="0074029B" w14:paraId="6A05D4F6" w14:textId="77777777" w:rsidTr="00A71AA0">
        <w:tc>
          <w:tcPr>
            <w:tcW w:w="4148" w:type="dxa"/>
          </w:tcPr>
          <w:p w14:paraId="08410AA2" w14:textId="6C93804A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 xml:space="preserve">Restoration </w:t>
            </w:r>
          </w:p>
        </w:tc>
        <w:tc>
          <w:tcPr>
            <w:tcW w:w="4148" w:type="dxa"/>
          </w:tcPr>
          <w:p w14:paraId="42419BE1" w14:textId="13B509FB" w:rsidR="00EC0302" w:rsidRPr="0074029B" w:rsidRDefault="00EC030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using ideas and methods that have never been used before</w:t>
            </w:r>
          </w:p>
        </w:tc>
      </w:tr>
      <w:tr w:rsidR="00EC0302" w:rsidRPr="0074029B" w14:paraId="0A85AF37" w14:textId="77777777" w:rsidTr="00A71AA0">
        <w:tc>
          <w:tcPr>
            <w:tcW w:w="4148" w:type="dxa"/>
          </w:tcPr>
          <w:p w14:paraId="7CC7D37B" w14:textId="38A9D426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Intriguing</w:t>
            </w:r>
          </w:p>
        </w:tc>
        <w:tc>
          <w:tcPr>
            <w:tcW w:w="4148" w:type="dxa"/>
          </w:tcPr>
          <w:p w14:paraId="19090807" w14:textId="38A6BA00" w:rsidR="00EC0302" w:rsidRPr="0074029B" w:rsidRDefault="00EC030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a judge for less</w:t>
            </w:r>
            <w:r w:rsidR="00BE2B82" w:rsidRPr="0074029B">
              <w:rPr>
                <w:rFonts w:ascii="Comic Sans MS" w:hAnsi="Comic Sans MS"/>
                <w:sz w:val="24"/>
                <w:szCs w:val="24"/>
                <w:lang w:val="en-US"/>
              </w:rPr>
              <w:t xml:space="preserve"> serious</w:t>
            </w: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BE2B82" w:rsidRPr="0074029B">
              <w:rPr>
                <w:rFonts w:ascii="Comic Sans MS" w:hAnsi="Comic Sans MS"/>
                <w:sz w:val="24"/>
                <w:szCs w:val="24"/>
                <w:lang w:val="en-US"/>
              </w:rPr>
              <w:t>crimes</w:t>
            </w:r>
          </w:p>
        </w:tc>
      </w:tr>
      <w:tr w:rsidR="00EC0302" w:rsidRPr="0074029B" w14:paraId="6ACA7F29" w14:textId="77777777" w:rsidTr="00A71AA0">
        <w:tc>
          <w:tcPr>
            <w:tcW w:w="4148" w:type="dxa"/>
          </w:tcPr>
          <w:p w14:paraId="459F8D13" w14:textId="437014DF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 xml:space="preserve">Faint </w:t>
            </w:r>
          </w:p>
        </w:tc>
        <w:tc>
          <w:tcPr>
            <w:tcW w:w="4148" w:type="dxa"/>
          </w:tcPr>
          <w:p w14:paraId="14F3DF4E" w14:textId="5BC14F72" w:rsidR="00EC0302" w:rsidRPr="0074029B" w:rsidRDefault="00BE2B8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formally choose sb to do a special piece of work</w:t>
            </w:r>
          </w:p>
        </w:tc>
      </w:tr>
      <w:tr w:rsidR="00EC0302" w:rsidRPr="0074029B" w14:paraId="39C86F82" w14:textId="77777777" w:rsidTr="00A71AA0">
        <w:tc>
          <w:tcPr>
            <w:tcW w:w="4148" w:type="dxa"/>
          </w:tcPr>
          <w:p w14:paraId="757D4133" w14:textId="3D149677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Pioneering</w:t>
            </w:r>
          </w:p>
        </w:tc>
        <w:tc>
          <w:tcPr>
            <w:tcW w:w="4148" w:type="dxa"/>
          </w:tcPr>
          <w:p w14:paraId="613B44BA" w14:textId="5ED2F233" w:rsidR="00EC0302" w:rsidRPr="0074029B" w:rsidRDefault="00EC030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not legal or fair</w:t>
            </w:r>
          </w:p>
        </w:tc>
      </w:tr>
      <w:tr w:rsidR="00EC0302" w:rsidRPr="0074029B" w14:paraId="02752C55" w14:textId="77777777" w:rsidTr="00A71AA0">
        <w:tc>
          <w:tcPr>
            <w:tcW w:w="4148" w:type="dxa"/>
          </w:tcPr>
          <w:p w14:paraId="596AA332" w14:textId="234C9B0E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dispute</w:t>
            </w:r>
          </w:p>
        </w:tc>
        <w:tc>
          <w:tcPr>
            <w:tcW w:w="4148" w:type="dxa"/>
          </w:tcPr>
          <w:p w14:paraId="6B038E40" w14:textId="6E5C53AE" w:rsidR="00EC0302" w:rsidRPr="0074029B" w:rsidRDefault="00BE2B8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order sb to come</w:t>
            </w:r>
          </w:p>
        </w:tc>
      </w:tr>
      <w:tr w:rsidR="00EC0302" w:rsidRPr="0074029B" w14:paraId="25976F19" w14:textId="77777777" w:rsidTr="00A71AA0">
        <w:tc>
          <w:tcPr>
            <w:tcW w:w="4148" w:type="dxa"/>
          </w:tcPr>
          <w:p w14:paraId="553A93DD" w14:textId="15E4BD67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Magistrate</w:t>
            </w:r>
          </w:p>
        </w:tc>
        <w:tc>
          <w:tcPr>
            <w:tcW w:w="4148" w:type="dxa"/>
          </w:tcPr>
          <w:p w14:paraId="43476917" w14:textId="26B5AD9B" w:rsidR="00EC0302" w:rsidRPr="0074029B" w:rsidRDefault="00EC030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become worse</w:t>
            </w:r>
          </w:p>
        </w:tc>
      </w:tr>
      <w:tr w:rsidR="00EC0302" w:rsidRPr="0074029B" w14:paraId="2A6EBBE7" w14:textId="77777777" w:rsidTr="00A71AA0">
        <w:tc>
          <w:tcPr>
            <w:tcW w:w="4148" w:type="dxa"/>
          </w:tcPr>
          <w:p w14:paraId="3D8DE075" w14:textId="0342CD52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To summon</w:t>
            </w:r>
          </w:p>
        </w:tc>
        <w:tc>
          <w:tcPr>
            <w:tcW w:w="4148" w:type="dxa"/>
          </w:tcPr>
          <w:p w14:paraId="06E8C232" w14:textId="2A25F2E0" w:rsidR="00EC0302" w:rsidRPr="0074029B" w:rsidRDefault="00EC030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argument/disagreement</w:t>
            </w:r>
          </w:p>
        </w:tc>
      </w:tr>
      <w:tr w:rsidR="00EC0302" w:rsidRPr="0074029B" w14:paraId="144AB1F5" w14:textId="77777777" w:rsidTr="00A71AA0">
        <w:tc>
          <w:tcPr>
            <w:tcW w:w="4148" w:type="dxa"/>
          </w:tcPr>
          <w:p w14:paraId="752B482F" w14:textId="34CB7F68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bookmarkStart w:id="0" w:name="_Hlk57821484"/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Commission</w:t>
            </w:r>
            <w:bookmarkEnd w:id="0"/>
          </w:p>
        </w:tc>
        <w:tc>
          <w:tcPr>
            <w:tcW w:w="4148" w:type="dxa"/>
          </w:tcPr>
          <w:p w14:paraId="187D26EB" w14:textId="7DDCACF9" w:rsidR="00EC0302" w:rsidRPr="0074029B" w:rsidRDefault="00BE2B8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aa type of table used in ceremonies in a Christian church</w:t>
            </w:r>
          </w:p>
        </w:tc>
      </w:tr>
      <w:tr w:rsidR="00EC0302" w:rsidRPr="0074029B" w14:paraId="737A8D2E" w14:textId="77777777" w:rsidTr="00A71AA0">
        <w:tc>
          <w:tcPr>
            <w:tcW w:w="4148" w:type="dxa"/>
          </w:tcPr>
          <w:p w14:paraId="1099BA68" w14:textId="7DE39099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Altar</w:t>
            </w:r>
          </w:p>
        </w:tc>
        <w:tc>
          <w:tcPr>
            <w:tcW w:w="4148" w:type="dxa"/>
          </w:tcPr>
          <w:p w14:paraId="7490D64F" w14:textId="77CFB516" w:rsidR="00EC0302" w:rsidRPr="0074029B" w:rsidRDefault="00EC030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very interesting</w:t>
            </w:r>
          </w:p>
        </w:tc>
      </w:tr>
      <w:tr w:rsidR="00EC0302" w:rsidRPr="0074029B" w14:paraId="0323A09C" w14:textId="77777777" w:rsidTr="00A71AA0">
        <w:tc>
          <w:tcPr>
            <w:tcW w:w="4148" w:type="dxa"/>
          </w:tcPr>
          <w:p w14:paraId="4EAA8C87" w14:textId="6E61FDC1" w:rsidR="00EC0302" w:rsidRPr="0074029B" w:rsidRDefault="00EC0302" w:rsidP="009659D6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Immensely</w:t>
            </w:r>
          </w:p>
        </w:tc>
        <w:tc>
          <w:tcPr>
            <w:tcW w:w="4148" w:type="dxa"/>
          </w:tcPr>
          <w:p w14:paraId="7FDE02F0" w14:textId="25F858B6" w:rsidR="00EC0302" w:rsidRPr="0074029B" w:rsidRDefault="00EC0302" w:rsidP="009659D6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putting back into a former condition</w:t>
            </w:r>
          </w:p>
        </w:tc>
      </w:tr>
    </w:tbl>
    <w:p w14:paraId="17B9A299" w14:textId="00B6120C" w:rsidR="00ED7F43" w:rsidRPr="0074029B" w:rsidRDefault="00ED7F43">
      <w:pPr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9"/>
        <w:gridCol w:w="4777"/>
      </w:tblGrid>
      <w:tr w:rsidR="001D7EA7" w:rsidRPr="0074029B" w14:paraId="29523B05" w14:textId="77777777" w:rsidTr="0074029B">
        <w:tc>
          <w:tcPr>
            <w:tcW w:w="3519" w:type="dxa"/>
          </w:tcPr>
          <w:p w14:paraId="0E090E62" w14:textId="247B7812" w:rsidR="001D7EA7" w:rsidRPr="0074029B" w:rsidRDefault="001D7EA7" w:rsidP="009659D6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Goldsmith</w:t>
            </w:r>
          </w:p>
        </w:tc>
        <w:tc>
          <w:tcPr>
            <w:tcW w:w="4777" w:type="dxa"/>
          </w:tcPr>
          <w:p w14:paraId="0C796CDE" w14:textId="23236B81" w:rsidR="001D7EA7" w:rsidRPr="0074029B" w:rsidRDefault="001D7EA7" w:rsidP="009659D6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clearly notic</w:t>
            </w:r>
            <w:r w:rsidR="0074029B" w:rsidRPr="0074029B">
              <w:rPr>
                <w:rFonts w:ascii="Comic Sans MS" w:hAnsi="Comic Sans MS"/>
                <w:sz w:val="24"/>
                <w:szCs w:val="24"/>
                <w:lang w:val="en-US"/>
              </w:rPr>
              <w:t>e</w:t>
            </w: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able</w:t>
            </w:r>
          </w:p>
        </w:tc>
      </w:tr>
      <w:tr w:rsidR="001D7EA7" w:rsidRPr="0074029B" w14:paraId="034E12E2" w14:textId="77777777" w:rsidTr="0074029B">
        <w:tc>
          <w:tcPr>
            <w:tcW w:w="3519" w:type="dxa"/>
          </w:tcPr>
          <w:p w14:paraId="52AEF566" w14:textId="2FBA05BC" w:rsidR="001D7EA7" w:rsidRPr="0074029B" w:rsidRDefault="001D7EA7" w:rsidP="009659D6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To evolve</w:t>
            </w:r>
          </w:p>
        </w:tc>
        <w:tc>
          <w:tcPr>
            <w:tcW w:w="4777" w:type="dxa"/>
          </w:tcPr>
          <w:p w14:paraId="1D0927F1" w14:textId="332ED55D" w:rsidR="001D7EA7" w:rsidRPr="0074029B" w:rsidRDefault="009659D6" w:rsidP="009659D6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to experience sth</w:t>
            </w:r>
          </w:p>
        </w:tc>
      </w:tr>
      <w:tr w:rsidR="001D7EA7" w:rsidRPr="0074029B" w14:paraId="4F494495" w14:textId="77777777" w:rsidTr="0074029B">
        <w:tc>
          <w:tcPr>
            <w:tcW w:w="3519" w:type="dxa"/>
          </w:tcPr>
          <w:p w14:paraId="653722C5" w14:textId="0E7ADAD0" w:rsidR="001D7EA7" w:rsidRPr="0074029B" w:rsidRDefault="001D7EA7" w:rsidP="009659D6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Distinct</w:t>
            </w:r>
          </w:p>
        </w:tc>
        <w:tc>
          <w:tcPr>
            <w:tcW w:w="4777" w:type="dxa"/>
          </w:tcPr>
          <w:p w14:paraId="0F3DC207" w14:textId="61F9524C" w:rsidR="001D7EA7" w:rsidRPr="0074029B" w:rsidRDefault="009659D6" w:rsidP="009659D6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 w:cs="Arial"/>
                <w:color w:val="1D2A57"/>
                <w:sz w:val="24"/>
                <w:szCs w:val="24"/>
                <w:lang w:val="en-US"/>
              </w:rPr>
              <w:t>to </w:t>
            </w:r>
            <w:hyperlink r:id="rId5" w:tooltip="think" w:history="1">
              <w:r w:rsidRPr="0074029B">
                <w:rPr>
                  <w:rStyle w:val="-"/>
                  <w:rFonts w:ascii="Comic Sans MS" w:hAnsi="Comic Sans MS" w:cs="Arial"/>
                  <w:color w:val="1D2A57"/>
                  <w:sz w:val="24"/>
                  <w:szCs w:val="24"/>
                  <w:u w:val="none"/>
                  <w:lang w:val="en-US"/>
                </w:rPr>
                <w:t>think</w:t>
              </w:r>
            </w:hyperlink>
            <w:r w:rsidRPr="0074029B">
              <w:rPr>
                <w:rFonts w:ascii="Comic Sans MS" w:hAnsi="Comic Sans MS" w:cs="Arial"/>
                <w:color w:val="1D2A57"/>
                <w:sz w:val="24"/>
                <w:szCs w:val="24"/>
                <w:lang w:val="en-US"/>
              </w:rPr>
              <w:t> that someone has a </w:t>
            </w:r>
            <w:hyperlink r:id="rId6" w:tooltip="particular" w:history="1">
              <w:r w:rsidRPr="0074029B">
                <w:rPr>
                  <w:rStyle w:val="-"/>
                  <w:rFonts w:ascii="Comic Sans MS" w:hAnsi="Comic Sans MS" w:cs="Arial"/>
                  <w:color w:val="1D2A57"/>
                  <w:sz w:val="24"/>
                  <w:szCs w:val="24"/>
                  <w:u w:val="none"/>
                  <w:lang w:val="en-US"/>
                </w:rPr>
                <w:t>particular</w:t>
              </w:r>
            </w:hyperlink>
            <w:r w:rsidRPr="0074029B">
              <w:rPr>
                <w:rFonts w:ascii="Comic Sans MS" w:hAnsi="Comic Sans MS" w:cs="Arial"/>
                <w:color w:val="1D2A57"/>
                <w:sz w:val="24"/>
                <w:szCs w:val="24"/>
                <w:lang w:val="en-US"/>
              </w:rPr>
              <w:t> </w:t>
            </w:r>
            <w:hyperlink r:id="rId7" w:tooltip="quality" w:history="1">
              <w:r w:rsidRPr="0074029B">
                <w:rPr>
                  <w:rStyle w:val="-"/>
                  <w:rFonts w:ascii="Comic Sans MS" w:hAnsi="Comic Sans MS" w:cs="Arial"/>
                  <w:color w:val="1D2A57"/>
                  <w:sz w:val="24"/>
                  <w:szCs w:val="24"/>
                  <w:u w:val="none"/>
                  <w:lang w:val="en-US"/>
                </w:rPr>
                <w:t>quality</w:t>
              </w:r>
            </w:hyperlink>
            <w:r w:rsidRPr="0074029B">
              <w:rPr>
                <w:rFonts w:ascii="Comic Sans MS" w:hAnsi="Comic Sans MS" w:cs="Arial"/>
                <w:color w:val="1D2A57"/>
                <w:sz w:val="24"/>
                <w:szCs w:val="24"/>
                <w:lang w:val="en-US"/>
              </w:rPr>
              <w:t> or </w:t>
            </w:r>
            <w:hyperlink r:id="rId8" w:tooltip="feature" w:history="1">
              <w:r w:rsidRPr="0074029B">
                <w:rPr>
                  <w:rStyle w:val="-"/>
                  <w:rFonts w:ascii="Comic Sans MS" w:hAnsi="Comic Sans MS" w:cs="Arial"/>
                  <w:color w:val="1D2A57"/>
                  <w:sz w:val="24"/>
                  <w:szCs w:val="24"/>
                  <w:u w:val="none"/>
                  <w:lang w:val="en-US"/>
                </w:rPr>
                <w:t>feature</w:t>
              </w:r>
            </w:hyperlink>
          </w:p>
        </w:tc>
      </w:tr>
      <w:tr w:rsidR="001D7EA7" w:rsidRPr="0074029B" w14:paraId="77167249" w14:textId="77777777" w:rsidTr="0074029B">
        <w:tc>
          <w:tcPr>
            <w:tcW w:w="3519" w:type="dxa"/>
          </w:tcPr>
          <w:p w14:paraId="48D8F141" w14:textId="1A29050D" w:rsidR="001D7EA7" w:rsidRPr="0074029B" w:rsidRDefault="001D7EA7" w:rsidP="009659D6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Detached from</w:t>
            </w:r>
          </w:p>
        </w:tc>
        <w:tc>
          <w:tcPr>
            <w:tcW w:w="4777" w:type="dxa"/>
          </w:tcPr>
          <w:p w14:paraId="45AC1E62" w14:textId="7DC10247" w:rsidR="001D7EA7" w:rsidRPr="0074029B" w:rsidRDefault="009659D6" w:rsidP="009659D6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highly respected</w:t>
            </w:r>
          </w:p>
        </w:tc>
      </w:tr>
      <w:tr w:rsidR="001D7EA7" w:rsidRPr="0074029B" w14:paraId="54249883" w14:textId="77777777" w:rsidTr="0074029B">
        <w:tc>
          <w:tcPr>
            <w:tcW w:w="3519" w:type="dxa"/>
          </w:tcPr>
          <w:p w14:paraId="332B4ECF" w14:textId="32B392FF" w:rsidR="001D7EA7" w:rsidRPr="0074029B" w:rsidRDefault="001D7EA7" w:rsidP="009659D6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Pagan</w:t>
            </w:r>
          </w:p>
        </w:tc>
        <w:tc>
          <w:tcPr>
            <w:tcW w:w="4777" w:type="dxa"/>
          </w:tcPr>
          <w:p w14:paraId="1F7B3172" w14:textId="35626B17" w:rsidR="001D7EA7" w:rsidRPr="0074029B" w:rsidRDefault="001D7EA7" w:rsidP="009659D6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 w:cs="Arial"/>
                <w:color w:val="1D2A57"/>
                <w:sz w:val="24"/>
                <w:szCs w:val="24"/>
              </w:rPr>
              <w:t>to </w:t>
            </w:r>
            <w:hyperlink r:id="rId9" w:tooltip="develop" w:history="1">
              <w:r w:rsidRPr="0074029B">
                <w:rPr>
                  <w:rStyle w:val="-"/>
                  <w:rFonts w:ascii="Comic Sans MS" w:hAnsi="Comic Sans MS" w:cs="Arial"/>
                  <w:color w:val="1D2A57"/>
                  <w:sz w:val="24"/>
                  <w:szCs w:val="24"/>
                  <w:u w:val="none"/>
                </w:rPr>
                <w:t>develop</w:t>
              </w:r>
            </w:hyperlink>
            <w:r w:rsidRPr="0074029B">
              <w:rPr>
                <w:rFonts w:ascii="Comic Sans MS" w:hAnsi="Comic Sans MS" w:cs="Arial"/>
                <w:color w:val="1D2A57"/>
                <w:sz w:val="24"/>
                <w:szCs w:val="24"/>
              </w:rPr>
              <w:t> </w:t>
            </w:r>
            <w:hyperlink r:id="rId10" w:tooltip="gradually" w:history="1">
              <w:r w:rsidRPr="0074029B">
                <w:rPr>
                  <w:rStyle w:val="-"/>
                  <w:rFonts w:ascii="Comic Sans MS" w:hAnsi="Comic Sans MS" w:cs="Arial"/>
                  <w:color w:val="1D2A57"/>
                  <w:sz w:val="24"/>
                  <w:szCs w:val="24"/>
                  <w:u w:val="none"/>
                </w:rPr>
                <w:t>gradually</w:t>
              </w:r>
            </w:hyperlink>
          </w:p>
        </w:tc>
      </w:tr>
      <w:tr w:rsidR="001D7EA7" w:rsidRPr="0074029B" w14:paraId="3E594027" w14:textId="77777777" w:rsidTr="0074029B">
        <w:tc>
          <w:tcPr>
            <w:tcW w:w="3519" w:type="dxa"/>
          </w:tcPr>
          <w:p w14:paraId="1AFBB8FA" w14:textId="2E1B2139" w:rsidR="001D7EA7" w:rsidRPr="0074029B" w:rsidRDefault="001D7EA7" w:rsidP="009659D6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To undergo</w:t>
            </w:r>
          </w:p>
        </w:tc>
        <w:tc>
          <w:tcPr>
            <w:tcW w:w="4777" w:type="dxa"/>
          </w:tcPr>
          <w:p w14:paraId="45F40B10" w14:textId="376A403B" w:rsidR="001D7EA7" w:rsidRPr="0074029B" w:rsidRDefault="009659D6" w:rsidP="009659D6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separate from (adj.)</w:t>
            </w:r>
          </w:p>
        </w:tc>
      </w:tr>
      <w:tr w:rsidR="001D7EA7" w:rsidRPr="0074029B" w14:paraId="6BE92E60" w14:textId="77777777" w:rsidTr="0074029B">
        <w:tc>
          <w:tcPr>
            <w:tcW w:w="3519" w:type="dxa"/>
          </w:tcPr>
          <w:p w14:paraId="445684E2" w14:textId="022EF134" w:rsidR="001D7EA7" w:rsidRPr="0074029B" w:rsidRDefault="001D7EA7" w:rsidP="009659D6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Attribute to</w:t>
            </w:r>
          </w:p>
        </w:tc>
        <w:tc>
          <w:tcPr>
            <w:tcW w:w="4777" w:type="dxa"/>
          </w:tcPr>
          <w:p w14:paraId="46349FF4" w14:textId="52454692" w:rsidR="001D7EA7" w:rsidRPr="0074029B" w:rsidRDefault="009659D6" w:rsidP="009659D6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related to the riding of horses</w:t>
            </w:r>
          </w:p>
        </w:tc>
      </w:tr>
      <w:tr w:rsidR="001D7EA7" w:rsidRPr="0074029B" w14:paraId="43706E00" w14:textId="77777777" w:rsidTr="0074029B">
        <w:tc>
          <w:tcPr>
            <w:tcW w:w="3519" w:type="dxa"/>
          </w:tcPr>
          <w:p w14:paraId="0113E388" w14:textId="1CC6423C" w:rsidR="001D7EA7" w:rsidRPr="0074029B" w:rsidRDefault="001D7EA7" w:rsidP="009659D6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Esteemed</w:t>
            </w:r>
          </w:p>
        </w:tc>
        <w:tc>
          <w:tcPr>
            <w:tcW w:w="4777" w:type="dxa"/>
          </w:tcPr>
          <w:p w14:paraId="730C8C54" w14:textId="4E5FF551" w:rsidR="001D7EA7" w:rsidRPr="0074029B" w:rsidRDefault="001D7EA7" w:rsidP="009659D6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sb who makes objects from gold</w:t>
            </w:r>
          </w:p>
        </w:tc>
      </w:tr>
      <w:tr w:rsidR="001D7EA7" w:rsidRPr="0074029B" w14:paraId="3D5C6112" w14:textId="77777777" w:rsidTr="0074029B">
        <w:tc>
          <w:tcPr>
            <w:tcW w:w="3519" w:type="dxa"/>
          </w:tcPr>
          <w:p w14:paraId="353B2F95" w14:textId="7CE7B9A8" w:rsidR="001D7EA7" w:rsidRPr="0074029B" w:rsidRDefault="001D7EA7" w:rsidP="009659D6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Competent</w:t>
            </w:r>
          </w:p>
        </w:tc>
        <w:tc>
          <w:tcPr>
            <w:tcW w:w="4777" w:type="dxa"/>
          </w:tcPr>
          <w:p w14:paraId="3A9D3DE6" w14:textId="246061DE" w:rsidR="001D7EA7" w:rsidRPr="0074029B" w:rsidRDefault="009659D6" w:rsidP="009659D6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related to religious worship</w:t>
            </w:r>
          </w:p>
        </w:tc>
      </w:tr>
      <w:tr w:rsidR="001D7EA7" w:rsidRPr="0074029B" w14:paraId="5482D9DF" w14:textId="77777777" w:rsidTr="0074029B">
        <w:tc>
          <w:tcPr>
            <w:tcW w:w="3519" w:type="dxa"/>
          </w:tcPr>
          <w:p w14:paraId="0B17A30B" w14:textId="2EBAFF9A" w:rsidR="001D7EA7" w:rsidRPr="0074029B" w:rsidRDefault="001D7EA7" w:rsidP="009659D6">
            <w:pPr>
              <w:pStyle w:val="a4"/>
              <w:numPr>
                <w:ilvl w:val="0"/>
                <w:numId w:val="1"/>
              </w:numPr>
              <w:tabs>
                <w:tab w:val="left" w:pos="7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Equestrian</w:t>
            </w:r>
          </w:p>
        </w:tc>
        <w:tc>
          <w:tcPr>
            <w:tcW w:w="4777" w:type="dxa"/>
          </w:tcPr>
          <w:p w14:paraId="24D68396" w14:textId="2487A528" w:rsidR="001D7EA7" w:rsidRPr="0074029B" w:rsidRDefault="009659D6" w:rsidP="009659D6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able to do sth well</w:t>
            </w:r>
          </w:p>
        </w:tc>
      </w:tr>
      <w:tr w:rsidR="001D7EA7" w:rsidRPr="0074029B" w14:paraId="6315597E" w14:textId="77777777" w:rsidTr="0074029B">
        <w:tc>
          <w:tcPr>
            <w:tcW w:w="3519" w:type="dxa"/>
          </w:tcPr>
          <w:p w14:paraId="37303D04" w14:textId="4D361FFE" w:rsidR="001D7EA7" w:rsidRPr="0074029B" w:rsidRDefault="001D7EA7" w:rsidP="009659D6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4029B">
              <w:rPr>
                <w:rFonts w:ascii="Comic Sans MS" w:hAnsi="Comic Sans MS"/>
                <w:sz w:val="24"/>
                <w:szCs w:val="24"/>
                <w:lang w:val="en-US"/>
              </w:rPr>
              <w:t>Devotional</w:t>
            </w:r>
          </w:p>
        </w:tc>
        <w:tc>
          <w:tcPr>
            <w:tcW w:w="4777" w:type="dxa"/>
          </w:tcPr>
          <w:p w14:paraId="50A19D1E" w14:textId="31ED36B6" w:rsidR="001D7EA7" w:rsidRPr="0074029B" w:rsidRDefault="0074029B" w:rsidP="009659D6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11" w:tooltip="belonging" w:history="1">
              <w:r w:rsidR="001D7EA7" w:rsidRPr="0074029B">
                <w:rPr>
                  <w:rStyle w:val="-"/>
                  <w:rFonts w:ascii="Comic Sans MS" w:hAnsi="Comic Sans MS" w:cs="Arial"/>
                  <w:color w:val="1D2A57"/>
                  <w:sz w:val="24"/>
                  <w:szCs w:val="24"/>
                  <w:u w:val="none"/>
                  <w:lang w:val="en-US"/>
                </w:rPr>
                <w:t>belonging</w:t>
              </w:r>
            </w:hyperlink>
            <w:r w:rsidR="001D7EA7" w:rsidRPr="0074029B">
              <w:rPr>
                <w:rFonts w:ascii="Comic Sans MS" w:hAnsi="Comic Sans MS" w:cs="Arial"/>
                <w:color w:val="1D2A57"/>
                <w:sz w:val="24"/>
                <w:szCs w:val="24"/>
                <w:lang w:val="en-US"/>
              </w:rPr>
              <w:t> or </w:t>
            </w:r>
            <w:hyperlink r:id="rId12" w:tooltip="relating" w:history="1">
              <w:r w:rsidR="001D7EA7" w:rsidRPr="0074029B">
                <w:rPr>
                  <w:rStyle w:val="-"/>
                  <w:rFonts w:ascii="Comic Sans MS" w:hAnsi="Comic Sans MS" w:cs="Arial"/>
                  <w:color w:val="1D2A57"/>
                  <w:sz w:val="24"/>
                  <w:szCs w:val="24"/>
                  <w:u w:val="none"/>
                  <w:lang w:val="en-US"/>
                </w:rPr>
                <w:t>relating</w:t>
              </w:r>
            </w:hyperlink>
            <w:r w:rsidR="001D7EA7" w:rsidRPr="0074029B">
              <w:rPr>
                <w:rFonts w:ascii="Comic Sans MS" w:hAnsi="Comic Sans MS" w:cs="Arial"/>
                <w:color w:val="1D2A57"/>
                <w:sz w:val="24"/>
                <w:szCs w:val="24"/>
                <w:lang w:val="en-US"/>
              </w:rPr>
              <w:t> to a </w:t>
            </w:r>
            <w:hyperlink r:id="rId13" w:tooltip="religion" w:history="1">
              <w:r w:rsidR="001D7EA7" w:rsidRPr="0074029B">
                <w:rPr>
                  <w:rStyle w:val="-"/>
                  <w:rFonts w:ascii="Comic Sans MS" w:hAnsi="Comic Sans MS" w:cs="Arial"/>
                  <w:color w:val="1D2A57"/>
                  <w:sz w:val="24"/>
                  <w:szCs w:val="24"/>
                  <w:u w:val="none"/>
                  <w:lang w:val="en-US"/>
                </w:rPr>
                <w:t>religion</w:t>
              </w:r>
            </w:hyperlink>
            <w:r w:rsidR="001D7EA7" w:rsidRPr="0074029B">
              <w:rPr>
                <w:rFonts w:ascii="Comic Sans MS" w:hAnsi="Comic Sans MS" w:cs="Arial"/>
                <w:color w:val="1D2A57"/>
                <w:sz w:val="24"/>
                <w:szCs w:val="24"/>
                <w:lang w:val="en-US"/>
              </w:rPr>
              <w:t> that </w:t>
            </w:r>
            <w:hyperlink r:id="rId14" w:tooltip="worships" w:history="1">
              <w:r w:rsidR="001D7EA7" w:rsidRPr="0074029B">
                <w:rPr>
                  <w:rStyle w:val="-"/>
                  <w:rFonts w:ascii="Comic Sans MS" w:hAnsi="Comic Sans MS" w:cs="Arial"/>
                  <w:color w:val="1D2A57"/>
                  <w:sz w:val="24"/>
                  <w:szCs w:val="24"/>
                  <w:u w:val="none"/>
                  <w:lang w:val="en-US"/>
                </w:rPr>
                <w:t>worships</w:t>
              </w:r>
            </w:hyperlink>
            <w:r w:rsidR="001D7EA7" w:rsidRPr="0074029B">
              <w:rPr>
                <w:rFonts w:ascii="Comic Sans MS" w:hAnsi="Comic Sans MS" w:cs="Arial"/>
                <w:color w:val="1D2A57"/>
                <w:sz w:val="24"/>
                <w:szCs w:val="24"/>
                <w:lang w:val="en-US"/>
              </w:rPr>
              <w:t> many </w:t>
            </w:r>
            <w:hyperlink r:id="rId15" w:tooltip="gods" w:history="1">
              <w:r w:rsidR="001D7EA7" w:rsidRPr="0074029B">
                <w:rPr>
                  <w:rStyle w:val="-"/>
                  <w:rFonts w:ascii="Comic Sans MS" w:hAnsi="Comic Sans MS" w:cs="Arial"/>
                  <w:color w:val="1D2A57"/>
                  <w:sz w:val="24"/>
                  <w:szCs w:val="24"/>
                  <w:u w:val="none"/>
                  <w:lang w:val="en-US"/>
                </w:rPr>
                <w:t>gods</w:t>
              </w:r>
            </w:hyperlink>
          </w:p>
        </w:tc>
      </w:tr>
    </w:tbl>
    <w:p w14:paraId="3DC1533E" w14:textId="77777777" w:rsidR="001D7EA7" w:rsidRPr="0074029B" w:rsidRDefault="001D7EA7">
      <w:pPr>
        <w:rPr>
          <w:sz w:val="24"/>
          <w:szCs w:val="24"/>
          <w:lang w:val="en-US"/>
        </w:rPr>
      </w:pPr>
      <w:bookmarkStart w:id="1" w:name="_GoBack"/>
      <w:bookmarkEnd w:id="1"/>
    </w:p>
    <w:sectPr w:rsidR="001D7EA7" w:rsidRPr="00740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0438E"/>
    <w:multiLevelType w:val="hybridMultilevel"/>
    <w:tmpl w:val="C390F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0807"/>
    <w:multiLevelType w:val="hybridMultilevel"/>
    <w:tmpl w:val="418CFDF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132AA"/>
    <w:multiLevelType w:val="hybridMultilevel"/>
    <w:tmpl w:val="C6D2F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709CD"/>
    <w:multiLevelType w:val="hybridMultilevel"/>
    <w:tmpl w:val="83469FD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0E"/>
    <w:rsid w:val="001D7EA7"/>
    <w:rsid w:val="00227333"/>
    <w:rsid w:val="005D030E"/>
    <w:rsid w:val="0074029B"/>
    <w:rsid w:val="009659D6"/>
    <w:rsid w:val="00A71AA0"/>
    <w:rsid w:val="00BE2B82"/>
    <w:rsid w:val="00C662EF"/>
    <w:rsid w:val="00EC0302"/>
    <w:rsid w:val="00ED7F43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4313"/>
  <w15:chartTrackingRefBased/>
  <w15:docId w15:val="{D2669005-E4AC-4187-9A28-FCA876F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D7E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feature" TargetMode="External"/><Relationship Id="rId13" Type="http://schemas.openxmlformats.org/officeDocument/2006/relationships/hyperlink" Target="https://dictionary.cambridge.org/dictionary/english/reli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quality" TargetMode="External"/><Relationship Id="rId12" Type="http://schemas.openxmlformats.org/officeDocument/2006/relationships/hyperlink" Target="https://dictionary.cambridge.org/dictionary/english/relat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particular" TargetMode="External"/><Relationship Id="rId11" Type="http://schemas.openxmlformats.org/officeDocument/2006/relationships/hyperlink" Target="https://dictionary.cambridge.org/dictionary/english/belong" TargetMode="External"/><Relationship Id="rId5" Type="http://schemas.openxmlformats.org/officeDocument/2006/relationships/hyperlink" Target="https://dictionary.cambridge.org/dictionary/english/think" TargetMode="External"/><Relationship Id="rId15" Type="http://schemas.openxmlformats.org/officeDocument/2006/relationships/hyperlink" Target="https://dictionary.cambridge.org/dictionary/english/god" TargetMode="External"/><Relationship Id="rId10" Type="http://schemas.openxmlformats.org/officeDocument/2006/relationships/hyperlink" Target="https://dictionary.cambridge.org/dictionary/english/gradual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develop" TargetMode="External"/><Relationship Id="rId14" Type="http://schemas.openxmlformats.org/officeDocument/2006/relationships/hyperlink" Target="https://dictionary.cambridge.org/dictionary/english/wo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2020-12-02T15:08:00Z</dcterms:created>
  <dcterms:modified xsi:type="dcterms:W3CDTF">2021-11-09T18:34:00Z</dcterms:modified>
</cp:coreProperties>
</file>