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690" w:rsidRDefault="00443690" w:rsidP="00443690">
      <w:pPr>
        <w:spacing w:after="0" w:line="240" w:lineRule="auto"/>
        <w:jc w:val="center"/>
        <w:rPr>
          <w:rFonts w:ascii="Calibri" w:hAnsi="Calibri" w:cs="Calibri"/>
          <w:b/>
          <w:bCs/>
          <w:sz w:val="22"/>
        </w:rPr>
      </w:pPr>
      <w:r>
        <w:rPr>
          <w:rFonts w:ascii="Calibri" w:hAnsi="Calibri" w:cs="Calibri"/>
          <w:b/>
          <w:bCs/>
          <w:sz w:val="22"/>
        </w:rPr>
        <w:t>Φυλλάδιο προετοιμασίας στα Αρχαία Α΄ Λυκείου για τις εξετάσεις</w:t>
      </w:r>
    </w:p>
    <w:p w:rsidR="00443690" w:rsidRDefault="00443690" w:rsidP="00443690">
      <w:pPr>
        <w:spacing w:after="0" w:line="240" w:lineRule="auto"/>
        <w:jc w:val="center"/>
        <w:rPr>
          <w:rFonts w:ascii="Calibri" w:hAnsi="Calibri" w:cs="Calibri"/>
          <w:b/>
          <w:bCs/>
          <w:sz w:val="22"/>
        </w:rPr>
      </w:pPr>
      <w:r>
        <w:rPr>
          <w:rFonts w:ascii="Calibri" w:hAnsi="Calibri" w:cs="Calibri"/>
          <w:b/>
          <w:bCs/>
          <w:sz w:val="22"/>
        </w:rPr>
        <w:t>με ενδεικτικά θέματα τράπεζας θεμάτων εφ’ όλης της ύλης</w:t>
      </w:r>
    </w:p>
    <w:p w:rsidR="00443690" w:rsidRDefault="00443690" w:rsidP="00875A5D">
      <w:pPr>
        <w:spacing w:after="0" w:line="240" w:lineRule="auto"/>
        <w:rPr>
          <w:rFonts w:ascii="Calibri" w:hAnsi="Calibri" w:cs="Calibri"/>
          <w:b/>
          <w:bCs/>
          <w:sz w:val="22"/>
        </w:rPr>
      </w:pPr>
    </w:p>
    <w:p w:rsidR="0078549F" w:rsidRPr="00875A5D" w:rsidRDefault="00875A5D" w:rsidP="00875A5D">
      <w:pPr>
        <w:spacing w:after="0" w:line="240" w:lineRule="auto"/>
        <w:rPr>
          <w:rFonts w:ascii="Calibri" w:hAnsi="Calibri" w:cs="Calibri"/>
          <w:b/>
          <w:bCs/>
          <w:sz w:val="22"/>
        </w:rPr>
      </w:pPr>
      <w:r w:rsidRPr="00875A5D">
        <w:rPr>
          <w:rFonts w:ascii="Calibri" w:hAnsi="Calibri" w:cs="Calibri"/>
          <w:b/>
          <w:bCs/>
          <w:sz w:val="22"/>
        </w:rPr>
        <w:t xml:space="preserve">14724 - </w:t>
      </w:r>
      <w:r w:rsidR="008D29B7" w:rsidRPr="00875A5D">
        <w:rPr>
          <w:rFonts w:ascii="Calibri" w:hAnsi="Calibri" w:cs="Calibri"/>
          <w:b/>
          <w:bCs/>
          <w:sz w:val="22"/>
        </w:rPr>
        <w:t xml:space="preserve">Θουκυδίδου </w:t>
      </w:r>
      <w:r w:rsidR="008D29B7" w:rsidRPr="00875A5D">
        <w:rPr>
          <w:rFonts w:ascii="Calibri" w:hAnsi="Calibri" w:cs="Calibri"/>
          <w:b/>
          <w:bCs/>
          <w:i/>
          <w:iCs/>
          <w:sz w:val="22"/>
        </w:rPr>
        <w:t>Ἱστορίαι</w:t>
      </w:r>
      <w:r w:rsidR="008D29B7" w:rsidRPr="00875A5D">
        <w:rPr>
          <w:rFonts w:ascii="Calibri" w:hAnsi="Calibri" w:cs="Calibri"/>
          <w:b/>
          <w:bCs/>
          <w:sz w:val="22"/>
        </w:rPr>
        <w:t>, 3, 71-72</w:t>
      </w:r>
    </w:p>
    <w:p w:rsidR="00014140" w:rsidRPr="00875A5D" w:rsidRDefault="008D29B7" w:rsidP="00875A5D">
      <w:pPr>
        <w:spacing w:after="0" w:line="240" w:lineRule="auto"/>
        <w:rPr>
          <w:rFonts w:ascii="Calibri" w:hAnsi="Calibri" w:cs="Calibri"/>
          <w:b/>
          <w:bCs/>
          <w:sz w:val="22"/>
        </w:rPr>
      </w:pPr>
      <w:r w:rsidRPr="00875A5D">
        <w:rPr>
          <w:rFonts w:ascii="Calibri" w:hAnsi="Calibri" w:cs="Calibri"/>
          <w:b/>
          <w:bCs/>
          <w:sz w:val="22"/>
        </w:rPr>
        <w:t>ΚΕΙΜΕΝΟ</w:t>
      </w:r>
      <w:r w:rsidR="00875A5D">
        <w:rPr>
          <w:rFonts w:ascii="Calibri" w:hAnsi="Calibri" w:cs="Calibri"/>
          <w:b/>
          <w:bCs/>
          <w:sz w:val="22"/>
        </w:rPr>
        <w:t xml:space="preserve"> «</w:t>
      </w:r>
      <w:r w:rsidRPr="00875A5D">
        <w:rPr>
          <w:rFonts w:ascii="Calibri" w:hAnsi="Calibri" w:cs="Calibri"/>
          <w:i/>
          <w:iCs/>
          <w:sz w:val="22"/>
        </w:rPr>
        <w:t>Δράσαντες δὲ τοῦτο</w:t>
      </w:r>
      <w:r w:rsidR="00875A5D">
        <w:rPr>
          <w:rFonts w:ascii="Calibri" w:hAnsi="Calibri" w:cs="Calibri"/>
          <w:i/>
          <w:iCs/>
          <w:sz w:val="22"/>
        </w:rPr>
        <w:t>...</w:t>
      </w:r>
      <w:r w:rsidRPr="00875A5D">
        <w:rPr>
          <w:rFonts w:ascii="Calibri" w:hAnsi="Calibri" w:cs="Calibri"/>
          <w:i/>
          <w:iCs/>
          <w:sz w:val="22"/>
        </w:rPr>
        <w:t xml:space="preserve"> καὶ πρὸς τὴν ἤ</w:t>
      </w:r>
      <w:r w:rsidR="00875A5D">
        <w:rPr>
          <w:rFonts w:ascii="Calibri" w:hAnsi="Calibri" w:cs="Calibri"/>
          <w:i/>
          <w:iCs/>
          <w:sz w:val="22"/>
        </w:rPr>
        <w:t>πειρον»</w:t>
      </w:r>
    </w:p>
    <w:p w:rsidR="0078549F" w:rsidRPr="00875A5D" w:rsidRDefault="008D29B7" w:rsidP="00875A5D">
      <w:pPr>
        <w:spacing w:after="0" w:line="240" w:lineRule="auto"/>
        <w:rPr>
          <w:rFonts w:ascii="Calibri" w:hAnsi="Calibri" w:cs="Calibri"/>
          <w:b/>
          <w:bCs/>
          <w:sz w:val="22"/>
        </w:rPr>
      </w:pPr>
      <w:r w:rsidRPr="00875A5D">
        <w:rPr>
          <w:rFonts w:ascii="Calibri" w:hAnsi="Calibri" w:cs="Calibri"/>
          <w:b/>
          <w:bCs/>
          <w:sz w:val="22"/>
        </w:rPr>
        <w:t>ΠΑΡΑΤΗΡΗΣΕΙΣ</w:t>
      </w:r>
    </w:p>
    <w:p w:rsidR="001C74EF" w:rsidRPr="007F3F9F" w:rsidRDefault="3CC7018C" w:rsidP="007F3F9F">
      <w:pPr>
        <w:pStyle w:val="a3"/>
        <w:numPr>
          <w:ilvl w:val="0"/>
          <w:numId w:val="1"/>
        </w:numPr>
        <w:spacing w:after="0" w:line="240" w:lineRule="auto"/>
        <w:ind w:left="0"/>
        <w:rPr>
          <w:rFonts w:ascii="Calibri" w:hAnsi="Calibri" w:cs="Calibri"/>
          <w:b/>
          <w:bCs/>
          <w:sz w:val="22"/>
        </w:rPr>
      </w:pPr>
      <w:r w:rsidRPr="00875A5D">
        <w:rPr>
          <w:rFonts w:ascii="Calibri" w:hAnsi="Calibri" w:cs="Calibri"/>
          <w:sz w:val="22"/>
        </w:rPr>
        <w:t xml:space="preserve">Κάτω από ποιες συνθήκες </w:t>
      </w:r>
      <w:r w:rsidR="0023495F" w:rsidRPr="00875A5D">
        <w:rPr>
          <w:rFonts w:ascii="Calibri" w:hAnsi="Calibri" w:cs="Calibri"/>
          <w:sz w:val="22"/>
        </w:rPr>
        <w:t>συγκάλεσαν</w:t>
      </w:r>
      <w:r w:rsidR="6C5024A5" w:rsidRPr="00875A5D">
        <w:rPr>
          <w:rFonts w:ascii="Calibri" w:hAnsi="Calibri" w:cs="Calibri"/>
          <w:sz w:val="22"/>
        </w:rPr>
        <w:t xml:space="preserve"> την εκκλησία του δήμου</w:t>
      </w:r>
      <w:r w:rsidR="0023495F" w:rsidRPr="00875A5D">
        <w:rPr>
          <w:rFonts w:ascii="Calibri" w:hAnsi="Calibri" w:cs="Calibri"/>
          <w:sz w:val="22"/>
        </w:rPr>
        <w:t xml:space="preserve"> οι ολιγαρχικοί</w:t>
      </w:r>
      <w:r w:rsidR="4427B935" w:rsidRPr="00875A5D">
        <w:rPr>
          <w:rFonts w:ascii="Calibri" w:hAnsi="Calibri" w:cs="Calibri"/>
          <w:sz w:val="22"/>
        </w:rPr>
        <w:t>, ποιες αποφάσεις έλαβε</w:t>
      </w:r>
      <w:r w:rsidR="003A5F20" w:rsidRPr="00875A5D">
        <w:rPr>
          <w:rFonts w:ascii="Calibri" w:hAnsi="Calibri" w:cs="Calibri"/>
          <w:sz w:val="22"/>
        </w:rPr>
        <w:t xml:space="preserve"> αυτή</w:t>
      </w:r>
      <w:r w:rsidR="3B2B312B" w:rsidRPr="00875A5D">
        <w:rPr>
          <w:rFonts w:ascii="Calibri" w:hAnsi="Calibri" w:cs="Calibri"/>
          <w:sz w:val="22"/>
        </w:rPr>
        <w:t xml:space="preserve"> και ποια η σημασία τους για τις εξελίξεις</w:t>
      </w:r>
      <w:r w:rsidR="5A0378E4" w:rsidRPr="00875A5D">
        <w:rPr>
          <w:rFonts w:ascii="Calibri" w:hAnsi="Calibri" w:cs="Calibri"/>
          <w:sz w:val="22"/>
        </w:rPr>
        <w:t xml:space="preserve"> στο νησί της Κέρκυρας</w:t>
      </w:r>
      <w:r w:rsidR="0023495F" w:rsidRPr="00875A5D">
        <w:rPr>
          <w:rFonts w:ascii="Calibri" w:hAnsi="Calibri" w:cs="Calibri"/>
          <w:sz w:val="22"/>
        </w:rPr>
        <w:t xml:space="preserve">; </w:t>
      </w:r>
      <w:r w:rsidR="2934B417" w:rsidRPr="00875A5D">
        <w:rPr>
          <w:rFonts w:ascii="Calibri" w:hAnsi="Calibri" w:cs="Calibri"/>
          <w:sz w:val="22"/>
        </w:rPr>
        <w:t xml:space="preserve"> </w:t>
      </w:r>
      <w:r w:rsidR="001C74EF" w:rsidRPr="007F3F9F">
        <w:rPr>
          <w:rFonts w:ascii="Calibri" w:hAnsi="Calibri" w:cs="Calibri"/>
          <w:b/>
          <w:bCs/>
          <w:sz w:val="22"/>
        </w:rPr>
        <w:t>Μονάδες 10</w:t>
      </w:r>
    </w:p>
    <w:p w:rsidR="0023495F" w:rsidRPr="007F3F9F" w:rsidRDefault="65F579D4" w:rsidP="007F3F9F">
      <w:pPr>
        <w:pStyle w:val="a3"/>
        <w:numPr>
          <w:ilvl w:val="0"/>
          <w:numId w:val="1"/>
        </w:numPr>
        <w:spacing w:after="0" w:line="240" w:lineRule="auto"/>
        <w:ind w:left="0"/>
        <w:rPr>
          <w:rFonts w:ascii="Calibri" w:hAnsi="Calibri" w:cs="Calibri"/>
          <w:sz w:val="22"/>
        </w:rPr>
      </w:pPr>
      <w:r w:rsidRPr="00875A5D">
        <w:rPr>
          <w:rFonts w:ascii="Calibri" w:hAnsi="Calibri" w:cs="Calibri"/>
          <w:sz w:val="22"/>
        </w:rPr>
        <w:t xml:space="preserve">Ποια ήταν η επιδίωξη των </w:t>
      </w:r>
      <w:r w:rsidR="0023495F" w:rsidRPr="00875A5D">
        <w:rPr>
          <w:rFonts w:ascii="Calibri" w:hAnsi="Calibri" w:cs="Calibri"/>
          <w:sz w:val="22"/>
        </w:rPr>
        <w:t>Κερκυρα</w:t>
      </w:r>
      <w:r w:rsidR="4547EC6D" w:rsidRPr="00875A5D">
        <w:rPr>
          <w:rFonts w:ascii="Calibri" w:hAnsi="Calibri" w:cs="Calibri"/>
          <w:sz w:val="22"/>
        </w:rPr>
        <w:t>ίων</w:t>
      </w:r>
      <w:r w:rsidR="0023495F" w:rsidRPr="00875A5D">
        <w:rPr>
          <w:rFonts w:ascii="Calibri" w:hAnsi="Calibri" w:cs="Calibri"/>
          <w:sz w:val="22"/>
        </w:rPr>
        <w:t xml:space="preserve"> ολιγαρχικ</w:t>
      </w:r>
      <w:r w:rsidR="327511D8" w:rsidRPr="00875A5D">
        <w:rPr>
          <w:rFonts w:ascii="Calibri" w:hAnsi="Calibri" w:cs="Calibri"/>
          <w:sz w:val="22"/>
        </w:rPr>
        <w:t>ών</w:t>
      </w:r>
      <w:r w:rsidR="0023495F" w:rsidRPr="00875A5D">
        <w:rPr>
          <w:rFonts w:ascii="Calibri" w:hAnsi="Calibri" w:cs="Calibri"/>
          <w:sz w:val="22"/>
        </w:rPr>
        <w:t xml:space="preserve"> </w:t>
      </w:r>
      <w:r w:rsidR="5617184F" w:rsidRPr="00875A5D">
        <w:rPr>
          <w:rFonts w:ascii="Calibri" w:hAnsi="Calibri" w:cs="Calibri"/>
          <w:sz w:val="22"/>
        </w:rPr>
        <w:t xml:space="preserve">σχετικά </w:t>
      </w:r>
      <w:r w:rsidR="0023495F" w:rsidRPr="00875A5D">
        <w:rPr>
          <w:rFonts w:ascii="Calibri" w:hAnsi="Calibri" w:cs="Calibri"/>
          <w:sz w:val="22"/>
        </w:rPr>
        <w:t xml:space="preserve">με την αποστολή πρεσβείας στην Αθήνα και </w:t>
      </w:r>
      <w:r w:rsidR="364176D8" w:rsidRPr="00875A5D">
        <w:rPr>
          <w:rFonts w:ascii="Calibri" w:hAnsi="Calibri" w:cs="Calibri"/>
          <w:sz w:val="22"/>
        </w:rPr>
        <w:t>ποια ήταν η αντίδραση των Αθηναίω</w:t>
      </w:r>
      <w:r w:rsidR="00714FC4" w:rsidRPr="00875A5D">
        <w:rPr>
          <w:rFonts w:ascii="Calibri" w:hAnsi="Calibri" w:cs="Calibri"/>
          <w:sz w:val="22"/>
        </w:rPr>
        <w:t>ν</w:t>
      </w:r>
      <w:r w:rsidR="0023495F" w:rsidRPr="00875A5D">
        <w:rPr>
          <w:rFonts w:ascii="Calibri" w:hAnsi="Calibri" w:cs="Calibri"/>
          <w:sz w:val="22"/>
        </w:rPr>
        <w:t>;</w:t>
      </w:r>
      <w:r w:rsidR="007F3F9F">
        <w:rPr>
          <w:rFonts w:ascii="Calibri" w:hAnsi="Calibri" w:cs="Calibri"/>
          <w:sz w:val="22"/>
        </w:rPr>
        <w:t xml:space="preserve"> </w:t>
      </w:r>
      <w:r w:rsidR="0023495F" w:rsidRPr="007F3F9F">
        <w:rPr>
          <w:rFonts w:ascii="Calibri" w:hAnsi="Calibri" w:cs="Calibri"/>
          <w:b/>
          <w:bCs/>
          <w:sz w:val="22"/>
        </w:rPr>
        <w:t>Μονάδες 10</w:t>
      </w:r>
    </w:p>
    <w:p w:rsidR="00C657DD" w:rsidRPr="00875A5D" w:rsidRDefault="00C657DD" w:rsidP="00875A5D">
      <w:pPr>
        <w:pStyle w:val="a3"/>
        <w:numPr>
          <w:ilvl w:val="0"/>
          <w:numId w:val="1"/>
        </w:numPr>
        <w:spacing w:after="0" w:line="240" w:lineRule="auto"/>
        <w:ind w:left="0"/>
        <w:rPr>
          <w:rFonts w:ascii="Calibri" w:hAnsi="Calibri" w:cs="Calibri"/>
          <w:b/>
          <w:bCs/>
          <w:sz w:val="22"/>
        </w:rPr>
      </w:pPr>
      <w:r w:rsidRPr="00875A5D">
        <w:rPr>
          <w:rFonts w:ascii="Calibri" w:hAnsi="Calibri" w:cs="Calibri"/>
          <w:i/>
          <w:iCs/>
          <w:sz w:val="22"/>
          <w:shd w:val="clear" w:color="auto" w:fill="FFFFFF"/>
        </w:rPr>
        <w:t>Σ' αυτές τις ακρότητες έφτασε ο εμφύλιος πόλεμος και προκάλεσε μεγάλη εντύπωση, γιατί ήταν ο πρώτος που έγινε. Αργότερα μπορεί κανείς να πη ότι ολόκληρος ο Ελληνισμός συνταράχτηκε, γιατί παντού σημειώθηκαν εμφύλιοι σπαραγμοί. Οι δημοκρατικοί καλούσαν τους Αθηναίους να τους βοηθήσουν και οι ολιγαρχικοί τους Λακεδαιμονίους. Όσο διαρκούσε η ειρήνη δεν είχαν ούτε πρόφαση, αλλά ούτε την διάθεση να τους καλέσουν για βοήθεια. Με τον πόλεμο, όμως, καθεμιά από τις αντίπαλες πολιτικές παρατάξεις μπορούσε εύκολα να βρη ευκαιρία να προκαλέση εξωτερική επέμβαση για να καταστρέψη τους αντιπάλους της και να ενισχυθή η ίδια για</w:t>
      </w:r>
      <w:r w:rsidRPr="00875A5D">
        <w:rPr>
          <w:rFonts w:ascii="Calibri" w:hAnsi="Calibri" w:cs="Calibri"/>
          <w:sz w:val="22"/>
          <w:shd w:val="clear" w:color="auto" w:fill="FFFFFF"/>
        </w:rPr>
        <w:t xml:space="preserve"> </w:t>
      </w:r>
      <w:r w:rsidRPr="00875A5D">
        <w:rPr>
          <w:rFonts w:ascii="Calibri" w:hAnsi="Calibri" w:cs="Calibri"/>
          <w:i/>
          <w:iCs/>
          <w:sz w:val="22"/>
          <w:shd w:val="clear" w:color="auto" w:fill="FFFFFF"/>
        </w:rPr>
        <w:t>ν' ανατρέψη το πολίτευμα</w:t>
      </w:r>
      <w:r w:rsidRPr="00875A5D">
        <w:rPr>
          <w:rFonts w:ascii="Calibri" w:hAnsi="Calibri" w:cs="Calibri"/>
          <w:sz w:val="22"/>
          <w:shd w:val="clear" w:color="auto" w:fill="FFFFFF"/>
        </w:rPr>
        <w:t>.</w:t>
      </w:r>
      <w:r w:rsidR="007717DD" w:rsidRPr="00875A5D">
        <w:rPr>
          <w:rFonts w:ascii="Calibri" w:hAnsi="Calibri" w:cs="Calibri"/>
          <w:sz w:val="22"/>
          <w:shd w:val="clear" w:color="auto" w:fill="FFFFFF"/>
        </w:rPr>
        <w:t xml:space="preserve"> </w:t>
      </w:r>
      <w:r w:rsidR="007717DD" w:rsidRPr="00875A5D">
        <w:rPr>
          <w:rStyle w:val="normaltextrun"/>
          <w:rFonts w:ascii="Calibri" w:hAnsi="Calibri" w:cs="Calibri"/>
          <w:b/>
          <w:bCs/>
          <w:sz w:val="22"/>
          <w:shd w:val="clear" w:color="auto" w:fill="FFFFFF"/>
        </w:rPr>
        <w:t>Θουκυδίδου </w:t>
      </w:r>
      <w:r w:rsidR="007717DD" w:rsidRPr="00875A5D">
        <w:rPr>
          <w:rStyle w:val="normaltextrun"/>
          <w:rFonts w:ascii="Calibri" w:hAnsi="Calibri" w:cs="Calibri"/>
          <w:b/>
          <w:bCs/>
          <w:i/>
          <w:iCs/>
          <w:sz w:val="22"/>
          <w:shd w:val="clear" w:color="auto" w:fill="FFFFFF"/>
        </w:rPr>
        <w:t>Ἱστορίαι</w:t>
      </w:r>
      <w:r w:rsidR="007717DD" w:rsidRPr="00875A5D">
        <w:rPr>
          <w:rStyle w:val="normaltextrun"/>
          <w:rFonts w:ascii="Calibri" w:hAnsi="Calibri" w:cs="Calibri"/>
          <w:b/>
          <w:bCs/>
          <w:sz w:val="22"/>
          <w:shd w:val="clear" w:color="auto" w:fill="FFFFFF"/>
        </w:rPr>
        <w:t>, 3, 82.1 </w:t>
      </w:r>
      <w:r w:rsidR="007717DD" w:rsidRPr="00875A5D">
        <w:rPr>
          <w:rStyle w:val="normaltextrun"/>
          <w:rFonts w:ascii="Calibri" w:hAnsi="Calibri" w:cs="Calibri"/>
          <w:sz w:val="22"/>
          <w:shd w:val="clear" w:color="auto" w:fill="FFFFFF"/>
        </w:rPr>
        <w:t>[Μετάφραση: Άγγελος Βλάχος]</w:t>
      </w:r>
      <w:r w:rsidR="007717DD" w:rsidRPr="00875A5D">
        <w:rPr>
          <w:rStyle w:val="eop"/>
          <w:rFonts w:ascii="Calibri" w:hAnsi="Calibri" w:cs="Calibri"/>
          <w:sz w:val="22"/>
          <w:shd w:val="clear" w:color="auto" w:fill="FFFFFF"/>
        </w:rPr>
        <w:t> </w:t>
      </w:r>
    </w:p>
    <w:p w:rsidR="04E97E74" w:rsidRPr="00875A5D" w:rsidRDefault="04E97E74" w:rsidP="00875A5D">
      <w:pPr>
        <w:pStyle w:val="a3"/>
        <w:spacing w:after="0" w:line="240" w:lineRule="auto"/>
        <w:ind w:left="0"/>
        <w:rPr>
          <w:rFonts w:ascii="Calibri" w:hAnsi="Calibri" w:cs="Calibri"/>
          <w:sz w:val="22"/>
        </w:rPr>
      </w:pPr>
      <w:r w:rsidRPr="00875A5D">
        <w:rPr>
          <w:rFonts w:ascii="Calibri" w:hAnsi="Calibri" w:cs="Calibri"/>
          <w:sz w:val="22"/>
        </w:rPr>
        <w:t>Στο παραπάνω μεταφρασμένο απόσπασμα ο Θουκυδίδης κάνει μια σειρά από διαπιστώσεις για τον ρόλο των Αθηναίων και των Λακε</w:t>
      </w:r>
      <w:r w:rsidR="1613A976" w:rsidRPr="00875A5D">
        <w:rPr>
          <w:rFonts w:ascii="Calibri" w:hAnsi="Calibri" w:cs="Calibri"/>
          <w:sz w:val="22"/>
        </w:rPr>
        <w:t>δαιμονίων κατά τη διάρκεια του Πελοποννησιακού πολέμου. Σε ποιο βαθμό επιβεβαιώνονται</w:t>
      </w:r>
      <w:r w:rsidR="0815AD19" w:rsidRPr="00875A5D">
        <w:rPr>
          <w:rFonts w:ascii="Calibri" w:hAnsi="Calibri" w:cs="Calibri"/>
          <w:sz w:val="22"/>
        </w:rPr>
        <w:t xml:space="preserve"> αυτές</w:t>
      </w:r>
      <w:r w:rsidR="1613A976" w:rsidRPr="00875A5D">
        <w:rPr>
          <w:rFonts w:ascii="Calibri" w:hAnsi="Calibri" w:cs="Calibri"/>
          <w:sz w:val="22"/>
        </w:rPr>
        <w:t xml:space="preserve"> από τ</w:t>
      </w:r>
      <w:r w:rsidR="62AC19E6" w:rsidRPr="00875A5D">
        <w:rPr>
          <w:rFonts w:ascii="Calibri" w:hAnsi="Calibri" w:cs="Calibri"/>
          <w:sz w:val="22"/>
        </w:rPr>
        <w:t>ην ιστορική αφήγηση</w:t>
      </w:r>
      <w:r w:rsidR="1613A976" w:rsidRPr="00875A5D">
        <w:rPr>
          <w:rFonts w:ascii="Calibri" w:hAnsi="Calibri" w:cs="Calibri"/>
          <w:sz w:val="22"/>
        </w:rPr>
        <w:t xml:space="preserve"> στο πρωτότυπο κείμενο;</w:t>
      </w:r>
    </w:p>
    <w:p w:rsidR="0078549F" w:rsidRDefault="00714FC4" w:rsidP="00875A5D">
      <w:pPr>
        <w:spacing w:after="0" w:line="240" w:lineRule="auto"/>
        <w:jc w:val="right"/>
        <w:rPr>
          <w:rFonts w:ascii="Calibri" w:hAnsi="Calibri" w:cs="Calibri"/>
          <w:b/>
          <w:bCs/>
          <w:sz w:val="22"/>
        </w:rPr>
      </w:pPr>
      <w:r w:rsidRPr="00875A5D">
        <w:rPr>
          <w:rFonts w:ascii="Calibri" w:hAnsi="Calibri"/>
          <w:sz w:val="22"/>
        </w:rPr>
        <w:t xml:space="preserve">                      </w:t>
      </w:r>
      <w:r w:rsidR="006E7475" w:rsidRPr="00875A5D">
        <w:rPr>
          <w:rFonts w:ascii="Calibri" w:hAnsi="Calibri" w:cs="Calibri"/>
          <w:b/>
          <w:bCs/>
          <w:sz w:val="22"/>
        </w:rPr>
        <w:t>Μονάδες 10</w:t>
      </w:r>
    </w:p>
    <w:p w:rsidR="00BB01FB" w:rsidRPr="00BB01FB" w:rsidRDefault="00BB01FB" w:rsidP="00BB01FB">
      <w:pPr>
        <w:spacing w:after="0" w:line="240" w:lineRule="auto"/>
        <w:rPr>
          <w:rFonts w:cstheme="minorHAnsi"/>
          <w:b/>
          <w:bCs/>
          <w:sz w:val="22"/>
        </w:rPr>
      </w:pPr>
      <w:r w:rsidRPr="00BB01FB">
        <w:rPr>
          <w:rFonts w:cstheme="minorHAnsi"/>
          <w:b/>
          <w:bCs/>
          <w:sz w:val="22"/>
        </w:rPr>
        <w:t xml:space="preserve">12692 - Θουκυδίδου </w:t>
      </w:r>
      <w:r w:rsidRPr="00BB01FB">
        <w:rPr>
          <w:rFonts w:cstheme="minorHAnsi"/>
          <w:b/>
          <w:bCs/>
          <w:i/>
          <w:iCs/>
          <w:sz w:val="22"/>
        </w:rPr>
        <w:t>Ἱστορίαι</w:t>
      </w:r>
      <w:r w:rsidRPr="00BB01FB">
        <w:rPr>
          <w:rFonts w:cstheme="minorHAnsi"/>
          <w:b/>
          <w:bCs/>
          <w:sz w:val="22"/>
        </w:rPr>
        <w:t>, 3, 71-72.2</w:t>
      </w:r>
    </w:p>
    <w:p w:rsidR="00BB01FB" w:rsidRPr="00BB01FB" w:rsidRDefault="00BB01FB" w:rsidP="00BB01FB">
      <w:pPr>
        <w:tabs>
          <w:tab w:val="left" w:pos="7125"/>
        </w:tabs>
        <w:spacing w:after="0" w:line="240" w:lineRule="auto"/>
        <w:rPr>
          <w:rFonts w:cstheme="minorHAnsi"/>
          <w:b/>
          <w:bCs/>
          <w:sz w:val="22"/>
        </w:rPr>
      </w:pPr>
      <w:r w:rsidRPr="00BB01FB">
        <w:rPr>
          <w:rFonts w:cstheme="minorHAnsi"/>
          <w:b/>
          <w:bCs/>
          <w:sz w:val="22"/>
        </w:rPr>
        <w:t>ΚΕΙΜΕΝΟ «</w:t>
      </w:r>
      <w:r w:rsidRPr="00BB01FB">
        <w:rPr>
          <w:rFonts w:cstheme="minorHAnsi"/>
          <w:i/>
          <w:iCs/>
          <w:sz w:val="22"/>
        </w:rPr>
        <w:t>Δράσαντες δὲ τοῦτο… καὶ μαχόμενοι ἐνίκησαν.»</w:t>
      </w:r>
    </w:p>
    <w:p w:rsidR="00BB01FB" w:rsidRPr="00BB01FB" w:rsidRDefault="00BB01FB" w:rsidP="00BB01FB">
      <w:pPr>
        <w:spacing w:after="0" w:line="240" w:lineRule="auto"/>
        <w:rPr>
          <w:rFonts w:cstheme="minorHAnsi"/>
          <w:b/>
          <w:bCs/>
          <w:sz w:val="22"/>
        </w:rPr>
      </w:pPr>
      <w:r w:rsidRPr="00BB01FB">
        <w:rPr>
          <w:rFonts w:cstheme="minorHAnsi"/>
          <w:b/>
          <w:bCs/>
          <w:sz w:val="22"/>
        </w:rPr>
        <w:t>ΠΑΡΑΤΗΡΗΣΕΙΣ</w:t>
      </w:r>
    </w:p>
    <w:p w:rsidR="00BB01FB" w:rsidRPr="00BB01FB" w:rsidRDefault="00BB01FB" w:rsidP="007F3F9F">
      <w:pPr>
        <w:numPr>
          <w:ilvl w:val="0"/>
          <w:numId w:val="11"/>
        </w:numPr>
        <w:spacing w:after="0" w:line="240" w:lineRule="auto"/>
        <w:ind w:left="0"/>
        <w:contextualSpacing/>
        <w:rPr>
          <w:rFonts w:cstheme="minorHAnsi"/>
          <w:sz w:val="22"/>
        </w:rPr>
      </w:pPr>
      <w:r w:rsidRPr="00BB01FB">
        <w:rPr>
          <w:rFonts w:cstheme="minorHAnsi"/>
          <w:i/>
          <w:iCs/>
          <w:sz w:val="22"/>
        </w:rPr>
        <w:t>«Δράσαντες δὲ τοῦτο καὶ ξυγκαλέσαντες Κερκυραίους… καὶ ἐπικυρῶσαι ἠνάγκασαν τὴν γνώμην»</w:t>
      </w:r>
      <w:r w:rsidRPr="00BB01FB">
        <w:rPr>
          <w:rFonts w:cstheme="minorHAnsi"/>
          <w:sz w:val="22"/>
        </w:rPr>
        <w:t>: Ποια απόφαση πήρε η συνέλευση των Κερκυραίων με πρωτοβουλία των ολιγαρχικών και κάτω από ποιες συνθήκες; (μονάδες 6) Να σχολιάσετε την αντιφατικότητα των ενεργειών αξιοποιώντας στοιχεία του κειμένου. (μονάδες 4)</w:t>
      </w:r>
      <w:r w:rsidR="007F3F9F">
        <w:rPr>
          <w:rFonts w:cstheme="minorHAnsi"/>
          <w:sz w:val="22"/>
        </w:rPr>
        <w:t xml:space="preserve"> </w:t>
      </w:r>
      <w:r w:rsidRPr="00BB01FB">
        <w:rPr>
          <w:rFonts w:cstheme="minorHAnsi"/>
          <w:b/>
          <w:bCs/>
          <w:sz w:val="22"/>
        </w:rPr>
        <w:t>Μονάδες 10</w:t>
      </w:r>
    </w:p>
    <w:p w:rsidR="00BB01FB" w:rsidRPr="00BB01FB" w:rsidRDefault="00BB01FB" w:rsidP="007F3F9F">
      <w:pPr>
        <w:numPr>
          <w:ilvl w:val="0"/>
          <w:numId w:val="11"/>
        </w:numPr>
        <w:spacing w:after="0" w:line="240" w:lineRule="auto"/>
        <w:ind w:left="0"/>
        <w:contextualSpacing/>
        <w:rPr>
          <w:rFonts w:cstheme="minorHAnsi"/>
          <w:bCs/>
          <w:sz w:val="22"/>
        </w:rPr>
      </w:pPr>
      <w:r w:rsidRPr="00BB01FB">
        <w:rPr>
          <w:rFonts w:cstheme="minorHAnsi"/>
          <w:bCs/>
          <w:sz w:val="22"/>
        </w:rPr>
        <w:t>«</w:t>
      </w:r>
      <w:r w:rsidRPr="00BB01FB">
        <w:rPr>
          <w:rFonts w:cstheme="minorHAnsi"/>
          <w:bCs/>
          <w:i/>
          <w:sz w:val="22"/>
        </w:rPr>
        <w:t>Ἐλθόντων δὲ οἱ Ἀθηναῖοι τούς τε πρέσβεις ὡς νεωτερίζοντας ξυλλαβόντες, καὶ ὅσους ἔπεισαν, κατέθεντο ἐς Αἴγιναν.»</w:t>
      </w:r>
      <w:r w:rsidRPr="00BB01FB">
        <w:rPr>
          <w:rFonts w:cstheme="minorHAnsi"/>
          <w:bCs/>
          <w:sz w:val="22"/>
        </w:rPr>
        <w:t xml:space="preserve">: Πώς αντέδρασαν οι Αθηναίοι στην άφιξη της πρεσβείας, που έστειλαν οι Κερκυραίοι ολιγαρχικοί στην Αθήνα (μονάδες 4); Να κρίνετε τις ενέργειές τους, λαμβάνοντας υπόψη αφενός τη σημασία του θεσμού της πρεσβείας στην αρχαιότητα και αφετέρου τις συγκεκριμένες ιστορικές συνθήκες (μονάδες 6). </w:t>
      </w:r>
      <w:r w:rsidRPr="00BB01FB">
        <w:rPr>
          <w:rFonts w:cstheme="minorHAnsi"/>
          <w:b/>
          <w:bCs/>
          <w:sz w:val="22"/>
        </w:rPr>
        <w:t>Μονάδες 10</w:t>
      </w:r>
    </w:p>
    <w:p w:rsidR="00BB01FB" w:rsidRPr="00BB01FB" w:rsidRDefault="00BB01FB" w:rsidP="00BB01FB">
      <w:pPr>
        <w:numPr>
          <w:ilvl w:val="0"/>
          <w:numId w:val="12"/>
        </w:numPr>
        <w:spacing w:after="0" w:line="240" w:lineRule="auto"/>
        <w:ind w:left="0"/>
        <w:contextualSpacing/>
        <w:rPr>
          <w:rFonts w:cstheme="minorHAnsi"/>
          <w:b/>
          <w:bCs/>
          <w:sz w:val="22"/>
        </w:rPr>
      </w:pPr>
      <w:r w:rsidRPr="00BB01FB">
        <w:rPr>
          <w:rFonts w:cstheme="minorHAnsi"/>
          <w:i/>
          <w:iCs/>
          <w:sz w:val="22"/>
        </w:rPr>
        <w:t xml:space="preserve">Έφτασαν τότε ένα αθηναϊκό κ’ ένα κορινθιακό καράβι με πρέσβεις το καθένα. Έγινε δημοσία συζήτηση και, μετά από ψηφοφορία, οι Κερκυραίοι αποφάσισαν να μείνουν σύμμαχοι των Αθηναίων σύμφωνα με τους όρους της συνθήκης, αλλά να διατηρούν, όπως και πριν, φιλικές σχέσεις με τους Πελοποννησίους. Αρχηγός των δημοκρατικών ήταν τότε ο Πειθίας, πρόξενος των Αθηναίων. Οι πρώην αιχμάλωτοι, φίλοι των Κορινθίων, του έκαναν μήνυση με την κατηγορία ότι θέλει να υποδουλώσει την Κέρκυρα στους Αθηναίους. Ο Πειθίας αθωώθηκε κ’ έκανε μήνυση εναντίον πέντε απ’ τους πλουσιότερους αντιπάλους του με την κατηγορία ότι για  να στηρίζουν τα κλήματά τους, έκοβαν βέργες από τους ιερούς περιβόλους του Διός και του Αλκίνου. </w:t>
      </w:r>
      <w:r w:rsidRPr="00BB01FB">
        <w:rPr>
          <w:rFonts w:cstheme="minorHAnsi"/>
          <w:b/>
          <w:bCs/>
          <w:sz w:val="22"/>
        </w:rPr>
        <w:t xml:space="preserve">Θουκυδίδου </w:t>
      </w:r>
      <w:r w:rsidRPr="00BB01FB">
        <w:rPr>
          <w:rFonts w:cstheme="minorHAnsi"/>
          <w:b/>
          <w:bCs/>
          <w:i/>
          <w:iCs/>
          <w:sz w:val="22"/>
        </w:rPr>
        <w:t>Ἱστορίαι</w:t>
      </w:r>
      <w:r w:rsidRPr="00BB01FB">
        <w:rPr>
          <w:rFonts w:cstheme="minorHAnsi"/>
          <w:b/>
          <w:bCs/>
          <w:sz w:val="22"/>
        </w:rPr>
        <w:t xml:space="preserve">, 3, 70.2-70.4 </w:t>
      </w:r>
      <w:r w:rsidRPr="00BB01FB">
        <w:rPr>
          <w:rFonts w:cstheme="minorHAnsi"/>
          <w:sz w:val="22"/>
        </w:rPr>
        <w:t>[μτφ. ΄Αγγελος Βλάχος].</w:t>
      </w:r>
    </w:p>
    <w:p w:rsidR="00BB01FB" w:rsidRDefault="00BB01FB" w:rsidP="00BB01FB">
      <w:pPr>
        <w:spacing w:after="0" w:line="240" w:lineRule="auto"/>
        <w:rPr>
          <w:rFonts w:cstheme="minorHAnsi"/>
          <w:sz w:val="22"/>
        </w:rPr>
      </w:pPr>
      <w:r w:rsidRPr="00BB01FB">
        <w:rPr>
          <w:rFonts w:cstheme="minorHAnsi"/>
          <w:sz w:val="22"/>
        </w:rPr>
        <w:t xml:space="preserve">Αξιοποιώντας αναφορές και από </w:t>
      </w:r>
      <w:r w:rsidRPr="00BB01FB">
        <w:rPr>
          <w:rFonts w:cstheme="minorHAnsi"/>
          <w:sz w:val="22"/>
          <w:u w:val="single"/>
        </w:rPr>
        <w:t>τα δύο κείμενα που σας έχουν δοθεί</w:t>
      </w:r>
      <w:r w:rsidRPr="00BB01FB">
        <w:rPr>
          <w:rFonts w:cstheme="minorHAnsi"/>
          <w:sz w:val="22"/>
        </w:rPr>
        <w:t xml:space="preserve"> (πρωτότυπο και μεταφρασμένο), να εξηγήσετε πώς η Αθήνα και η Σπάρτη παρεμβαίνουν στα εσωτερικά της Κέρκυρας δημιουργώντας κάθε φορά νέα δεδομένα.</w:t>
      </w:r>
    </w:p>
    <w:p w:rsidR="00BB01FB" w:rsidRPr="00BB01FB" w:rsidRDefault="00BB01FB" w:rsidP="00BB01FB">
      <w:pPr>
        <w:spacing w:after="0" w:line="240" w:lineRule="auto"/>
        <w:rPr>
          <w:rFonts w:cstheme="minorHAnsi"/>
          <w:sz w:val="22"/>
        </w:rPr>
      </w:pPr>
    </w:p>
    <w:p w:rsidR="004058B1" w:rsidRPr="004058B1" w:rsidRDefault="004058B1" w:rsidP="004058B1">
      <w:pPr>
        <w:spacing w:after="0" w:line="240" w:lineRule="auto"/>
        <w:jc w:val="left"/>
        <w:rPr>
          <w:rFonts w:ascii="Calibri" w:hAnsi="Calibri"/>
          <w:b/>
          <w:bCs/>
          <w:sz w:val="22"/>
        </w:rPr>
      </w:pPr>
      <w:r w:rsidRPr="004058B1">
        <w:rPr>
          <w:rFonts w:ascii="Calibri" w:eastAsia="Times New Roman" w:hAnsi="Calibri" w:cs="Calibri"/>
          <w:b/>
          <w:bCs/>
          <w:sz w:val="22"/>
        </w:rPr>
        <w:t xml:space="preserve">12690 - Θουκυδίδου </w:t>
      </w:r>
      <w:r w:rsidRPr="004058B1">
        <w:rPr>
          <w:rFonts w:ascii="Calibri" w:eastAsia="Times New Roman" w:hAnsi="Calibri" w:cs="Calibri"/>
          <w:b/>
          <w:bCs/>
          <w:i/>
          <w:iCs/>
          <w:sz w:val="22"/>
        </w:rPr>
        <w:t>Ἱστορίαι</w:t>
      </w:r>
      <w:r w:rsidRPr="004058B1">
        <w:rPr>
          <w:rFonts w:ascii="Calibri" w:eastAsia="Times New Roman" w:hAnsi="Calibri" w:cs="Calibri"/>
          <w:b/>
          <w:bCs/>
          <w:sz w:val="22"/>
        </w:rPr>
        <w:t>, 3, 73-74.2</w:t>
      </w:r>
      <w:r w:rsidRPr="004058B1">
        <w:rPr>
          <w:rFonts w:ascii="Calibri" w:hAnsi="Calibri"/>
          <w:b/>
          <w:bCs/>
          <w:sz w:val="22"/>
        </w:rPr>
        <w:t xml:space="preserve"> </w:t>
      </w:r>
    </w:p>
    <w:p w:rsidR="004058B1" w:rsidRPr="004058B1" w:rsidRDefault="004058B1" w:rsidP="004058B1">
      <w:pPr>
        <w:spacing w:after="0" w:line="240" w:lineRule="auto"/>
        <w:rPr>
          <w:rFonts w:ascii="Calibri" w:hAnsi="Calibri"/>
          <w:b/>
          <w:bCs/>
          <w:sz w:val="22"/>
        </w:rPr>
      </w:pPr>
      <w:r w:rsidRPr="004058B1">
        <w:rPr>
          <w:rFonts w:ascii="Calibri" w:hAnsi="Calibri"/>
          <w:b/>
          <w:bCs/>
          <w:sz w:val="22"/>
        </w:rPr>
        <w:t>ΚΕΙΜΕΝΟ «</w:t>
      </w:r>
      <w:r w:rsidRPr="004058B1">
        <w:rPr>
          <w:rFonts w:ascii="Calibri" w:hAnsi="Calibri"/>
          <w:i/>
          <w:iCs/>
          <w:sz w:val="22"/>
        </w:rPr>
        <w:t xml:space="preserve">Tῇ δ᾽ ὑστεραίᾳ ἠκροβολίσαντό…τῇ φλογὶ ἐπίφορος ἐς αὐτήν.» </w:t>
      </w:r>
    </w:p>
    <w:p w:rsidR="004058B1" w:rsidRPr="004058B1" w:rsidRDefault="004058B1" w:rsidP="004058B1">
      <w:pPr>
        <w:spacing w:after="0" w:line="240" w:lineRule="auto"/>
        <w:rPr>
          <w:rFonts w:ascii="Calibri" w:hAnsi="Calibri"/>
          <w:b/>
          <w:bCs/>
          <w:sz w:val="22"/>
        </w:rPr>
      </w:pPr>
      <w:r w:rsidRPr="004058B1">
        <w:rPr>
          <w:rFonts w:ascii="Calibri" w:hAnsi="Calibri"/>
          <w:b/>
          <w:bCs/>
          <w:sz w:val="22"/>
        </w:rPr>
        <w:t>ΠΑΡΑΤΗΡΗΣΕΙΣ</w:t>
      </w:r>
    </w:p>
    <w:p w:rsidR="004058B1" w:rsidRPr="004058B1" w:rsidRDefault="004058B1" w:rsidP="007F3F9F">
      <w:pPr>
        <w:numPr>
          <w:ilvl w:val="0"/>
          <w:numId w:val="8"/>
        </w:numPr>
        <w:spacing w:after="0" w:line="240" w:lineRule="auto"/>
        <w:ind w:left="0"/>
        <w:contextualSpacing/>
        <w:rPr>
          <w:rFonts w:ascii="Calibri" w:hAnsi="Calibri"/>
          <w:b/>
          <w:bCs/>
          <w:sz w:val="22"/>
        </w:rPr>
      </w:pPr>
      <w:r w:rsidRPr="004058B1">
        <w:rPr>
          <w:rFonts w:ascii="Calibri" w:eastAsia="Times New Roman" w:hAnsi="Calibri"/>
          <w:sz w:val="22"/>
        </w:rPr>
        <w:t>«</w:t>
      </w:r>
      <w:r w:rsidRPr="004058B1">
        <w:rPr>
          <w:rFonts w:ascii="Calibri" w:hAnsi="Calibri"/>
          <w:i/>
          <w:iCs/>
          <w:sz w:val="22"/>
        </w:rPr>
        <w:t>Tῇ δ᾽ ὑστεραίᾳ … τὸν θόρυβον»:</w:t>
      </w:r>
      <w:r w:rsidRPr="004058B1">
        <w:rPr>
          <w:rFonts w:ascii="Calibri" w:hAnsi="Calibri"/>
          <w:i/>
          <w:iCs/>
          <w:color w:val="FF0000"/>
          <w:sz w:val="22"/>
        </w:rPr>
        <w:t xml:space="preserve"> </w:t>
      </w:r>
      <w:r w:rsidRPr="004058B1">
        <w:rPr>
          <w:rFonts w:ascii="Calibri" w:eastAsia="Times New Roman" w:hAnsi="Calibri"/>
          <w:iCs/>
          <w:sz w:val="22"/>
        </w:rPr>
        <w:t>Να αναζητήσετε και να εξηγήσετε τους λόγους στους οποίους αποδίδει ο Θουκυδίδης την επικράτηση των δημοκρατικών έναντι των ολιγαρχικών αντιπάλων τους.</w:t>
      </w:r>
      <w:r w:rsidR="007F3F9F">
        <w:rPr>
          <w:rFonts w:ascii="Calibri" w:hAnsi="Calibri"/>
          <w:b/>
          <w:bCs/>
          <w:sz w:val="22"/>
        </w:rPr>
        <w:t xml:space="preserve">  </w:t>
      </w:r>
    </w:p>
    <w:p w:rsidR="004058B1" w:rsidRPr="004058B1" w:rsidRDefault="004058B1" w:rsidP="007F3F9F">
      <w:pPr>
        <w:numPr>
          <w:ilvl w:val="0"/>
          <w:numId w:val="8"/>
        </w:numPr>
        <w:spacing w:after="0" w:line="240" w:lineRule="auto"/>
        <w:ind w:left="0"/>
        <w:contextualSpacing/>
        <w:rPr>
          <w:rFonts w:ascii="Calibri" w:hAnsi="Calibri"/>
          <w:sz w:val="22"/>
        </w:rPr>
      </w:pPr>
      <w:r w:rsidRPr="004058B1">
        <w:rPr>
          <w:rFonts w:ascii="Calibri" w:eastAsia="Times New Roman" w:hAnsi="Calibri"/>
          <w:i/>
          <w:iCs/>
          <w:sz w:val="22"/>
        </w:rPr>
        <w:lastRenderedPageBreak/>
        <w:t>«Μπροστά στον φόβο που προκαλεί ο κίνδυνος, το ένστικτο της επιβίωσης γίνεται εντονότερο»</w:t>
      </w:r>
      <w:r w:rsidRPr="004058B1">
        <w:rPr>
          <w:rFonts w:ascii="Calibri" w:eastAsia="Times New Roman" w:hAnsi="Calibri"/>
          <w:iCs/>
          <w:sz w:val="22"/>
        </w:rPr>
        <w:t xml:space="preserve"> : Να επιβεβαιώσετε την παραπάνω άποψη στο πρωτότυπο κείμενο.</w:t>
      </w:r>
      <w:r w:rsidR="007F3F9F">
        <w:rPr>
          <w:rFonts w:ascii="Calibri" w:hAnsi="Calibri"/>
          <w:sz w:val="22"/>
        </w:rPr>
        <w:t xml:space="preserve"> </w:t>
      </w:r>
      <w:r w:rsidRPr="004058B1">
        <w:rPr>
          <w:rFonts w:ascii="Calibri" w:hAnsi="Calibri"/>
          <w:b/>
          <w:bCs/>
          <w:sz w:val="22"/>
        </w:rPr>
        <w:t>Μονάδες 10</w:t>
      </w:r>
    </w:p>
    <w:p w:rsidR="004058B1" w:rsidRPr="004058B1" w:rsidRDefault="004058B1" w:rsidP="007F3F9F">
      <w:pPr>
        <w:numPr>
          <w:ilvl w:val="0"/>
          <w:numId w:val="8"/>
        </w:numPr>
        <w:spacing w:after="0" w:line="240" w:lineRule="auto"/>
        <w:ind w:left="0"/>
        <w:contextualSpacing/>
        <w:rPr>
          <w:rFonts w:ascii="Calibri" w:hAnsi="Calibri"/>
          <w:bCs/>
          <w:sz w:val="22"/>
        </w:rPr>
      </w:pPr>
      <w:r w:rsidRPr="004058B1">
        <w:rPr>
          <w:rFonts w:ascii="Calibri" w:eastAsia="Times New Roman" w:hAnsi="Calibri"/>
          <w:i/>
          <w:iCs/>
          <w:sz w:val="22"/>
        </w:rPr>
        <w:t xml:space="preserve"> Οι εμφύλιες συγκρούσεις έφεραν μεγάλες κι αμέτρητες συμφορές στις πολιτείες, συμφορές που γίνονται και θα γίνωνται πάντα όσο δεν αλλάζει η φύση του ανθρώπου, συμφορές που μπορεί να είναι βαρύτερες ή ελαφρότερες κ' έχουν διαφορετική μορφή ανάλογα με τις περιστάσεις. Σε καιρό ειρήνης και όταν ευημερή ο κόσμος και οι πολιτείες, οι άνθρωποι είναι ήρεμοι γιατί δεν τους πιέζουν ανάγκες φοβερές. Αλλ' όταν έρθη ο πόλεμος που φέρνει στους ανθρώπους την καθημερινή στέρηση, γίνεται δάσκαλος της βίας κ' ερεθίζει τα πνεύματα του πλήθους σύμφωνα με τις καταστάσεις που δημιουργεί. </w:t>
      </w:r>
      <w:r w:rsidRPr="004058B1">
        <w:rPr>
          <w:rFonts w:ascii="Calibri" w:eastAsia="Times New Roman" w:hAnsi="Calibri"/>
          <w:b/>
          <w:iCs/>
          <w:sz w:val="22"/>
        </w:rPr>
        <w:t xml:space="preserve">Θουκυδίδου </w:t>
      </w:r>
      <w:r w:rsidRPr="004058B1">
        <w:rPr>
          <w:rFonts w:ascii="Calibri" w:eastAsia="Times New Roman" w:hAnsi="Calibri"/>
          <w:b/>
          <w:i/>
          <w:iCs/>
          <w:sz w:val="22"/>
        </w:rPr>
        <w:t>Ἱστορίαι</w:t>
      </w:r>
      <w:r w:rsidRPr="004058B1">
        <w:rPr>
          <w:rFonts w:ascii="Calibri" w:eastAsia="Times New Roman" w:hAnsi="Calibri"/>
          <w:b/>
          <w:iCs/>
          <w:sz w:val="22"/>
        </w:rPr>
        <w:t>, 3, 82.2</w:t>
      </w:r>
      <w:r w:rsidRPr="004058B1">
        <w:rPr>
          <w:rFonts w:ascii="Calibri" w:eastAsia="Times New Roman" w:hAnsi="Calibri"/>
          <w:iCs/>
          <w:sz w:val="22"/>
        </w:rPr>
        <w:t xml:space="preserve"> [Μετάφραση: Άγγελος Βλάχος]</w:t>
      </w:r>
    </w:p>
    <w:p w:rsidR="00BB01FB" w:rsidRPr="007F3F9F" w:rsidRDefault="004058B1" w:rsidP="007F3F9F">
      <w:pPr>
        <w:spacing w:after="0" w:line="240" w:lineRule="auto"/>
        <w:contextualSpacing/>
        <w:rPr>
          <w:rFonts w:ascii="Calibri" w:hAnsi="Calibri"/>
          <w:bCs/>
          <w:sz w:val="22"/>
        </w:rPr>
      </w:pPr>
      <w:r w:rsidRPr="004058B1">
        <w:rPr>
          <w:rFonts w:ascii="Calibri" w:eastAsia="Times New Roman" w:hAnsi="Calibri"/>
          <w:bCs/>
          <w:iCs/>
          <w:sz w:val="22"/>
        </w:rPr>
        <w:t>Αντλώντας στοιχεία από το πρωτότυπο και από το μεταφρασμένο απόσπασμα που σας δίνονται να παρουσιάσετε συγκριτικά την κατάσταση που επικρατεί σε περίοδο ειρήνης και σε περίοδο πολέμου.</w:t>
      </w:r>
      <w:r w:rsidR="007F3F9F">
        <w:rPr>
          <w:rFonts w:ascii="Calibri" w:hAnsi="Calibri"/>
          <w:bCs/>
          <w:sz w:val="22"/>
        </w:rPr>
        <w:t xml:space="preserve"> </w:t>
      </w:r>
      <w:r w:rsidRPr="004058B1">
        <w:rPr>
          <w:rFonts w:ascii="Calibri" w:hAnsi="Calibri"/>
          <w:b/>
          <w:bCs/>
          <w:sz w:val="22"/>
        </w:rPr>
        <w:t>Μονάδες 10</w:t>
      </w:r>
    </w:p>
    <w:p w:rsidR="007F3F9F" w:rsidRDefault="007F3F9F" w:rsidP="00BB01FB">
      <w:pPr>
        <w:spacing w:after="0" w:line="240" w:lineRule="auto"/>
        <w:rPr>
          <w:rFonts w:cstheme="minorHAnsi"/>
          <w:b/>
          <w:bCs/>
          <w:sz w:val="22"/>
        </w:rPr>
      </w:pPr>
      <w:bookmarkStart w:id="0" w:name="_Hlk84409194"/>
    </w:p>
    <w:p w:rsidR="00BB01FB" w:rsidRPr="003E43F0" w:rsidRDefault="00BB01FB" w:rsidP="00BB01FB">
      <w:pPr>
        <w:spacing w:after="0" w:line="240" w:lineRule="auto"/>
        <w:rPr>
          <w:rFonts w:cstheme="minorHAnsi"/>
          <w:b/>
          <w:bCs/>
          <w:sz w:val="22"/>
        </w:rPr>
      </w:pPr>
      <w:r w:rsidRPr="003E43F0">
        <w:rPr>
          <w:rFonts w:cstheme="minorHAnsi"/>
          <w:b/>
          <w:bCs/>
          <w:sz w:val="22"/>
        </w:rPr>
        <w:t xml:space="preserve">14721 - Θουκυδίδου </w:t>
      </w:r>
      <w:r w:rsidRPr="003E43F0">
        <w:rPr>
          <w:rFonts w:cstheme="minorHAnsi"/>
          <w:b/>
          <w:bCs/>
          <w:i/>
          <w:iCs/>
          <w:sz w:val="22"/>
        </w:rPr>
        <w:t>Ἱστορίαι</w:t>
      </w:r>
      <w:r w:rsidRPr="003E43F0">
        <w:rPr>
          <w:rFonts w:cstheme="minorHAnsi"/>
          <w:b/>
          <w:bCs/>
          <w:sz w:val="22"/>
        </w:rPr>
        <w:t>, 3, 74</w:t>
      </w:r>
    </w:p>
    <w:bookmarkEnd w:id="0"/>
    <w:p w:rsidR="00BB01FB" w:rsidRPr="003E43F0" w:rsidRDefault="00BB01FB" w:rsidP="00BB01FB">
      <w:pPr>
        <w:spacing w:after="0" w:line="240" w:lineRule="auto"/>
        <w:rPr>
          <w:rFonts w:cstheme="minorHAnsi"/>
          <w:b/>
          <w:bCs/>
          <w:sz w:val="22"/>
        </w:rPr>
      </w:pPr>
      <w:r w:rsidRPr="003E43F0">
        <w:rPr>
          <w:rFonts w:cstheme="minorHAnsi"/>
          <w:b/>
          <w:bCs/>
          <w:sz w:val="22"/>
        </w:rPr>
        <w:t>ΚΕΙΜΕΝΟ</w:t>
      </w:r>
      <w:bookmarkStart w:id="1" w:name="_Hlk84403643"/>
      <w:r>
        <w:rPr>
          <w:rFonts w:cstheme="minorHAnsi"/>
          <w:b/>
          <w:bCs/>
          <w:sz w:val="22"/>
        </w:rPr>
        <w:t xml:space="preserve"> «</w:t>
      </w:r>
      <w:r w:rsidRPr="003E43F0">
        <w:rPr>
          <w:rFonts w:cstheme="minorHAnsi"/>
          <w:i/>
          <w:iCs/>
          <w:sz w:val="22"/>
          <w:u w:val="single"/>
        </w:rPr>
        <w:t>Διαλιπούσης</w:t>
      </w:r>
      <w:r w:rsidRPr="003E43F0">
        <w:rPr>
          <w:rFonts w:cstheme="minorHAnsi"/>
          <w:i/>
          <w:iCs/>
          <w:sz w:val="22"/>
        </w:rPr>
        <w:t xml:space="preserve"> δ᾽ ἡμέρας </w:t>
      </w:r>
      <w:bookmarkStart w:id="2" w:name="_Hlk84772714"/>
      <w:bookmarkEnd w:id="1"/>
      <w:r w:rsidRPr="003E43F0">
        <w:rPr>
          <w:rFonts w:cstheme="minorHAnsi"/>
          <w:i/>
          <w:iCs/>
          <w:sz w:val="22"/>
        </w:rPr>
        <w:t>μάχη</w:t>
      </w:r>
      <w:bookmarkEnd w:id="2"/>
      <w:r w:rsidRPr="003E43F0">
        <w:rPr>
          <w:rFonts w:cstheme="minorHAnsi"/>
          <w:i/>
          <w:iCs/>
          <w:sz w:val="22"/>
        </w:rPr>
        <w:t xml:space="preserve"> αὖθις γίγνεται</w:t>
      </w:r>
      <w:r>
        <w:rPr>
          <w:rFonts w:cstheme="minorHAnsi"/>
          <w:i/>
          <w:iCs/>
          <w:sz w:val="22"/>
        </w:rPr>
        <w:t>…</w:t>
      </w:r>
      <w:r w:rsidRPr="003E43F0">
        <w:rPr>
          <w:rFonts w:cstheme="minorHAnsi"/>
          <w:i/>
          <w:iCs/>
          <w:sz w:val="22"/>
        </w:rPr>
        <w:t xml:space="preserve"> ἐς τὴν ἤπειρον λαθόντες διεκομίσθησαν.</w:t>
      </w:r>
      <w:r>
        <w:rPr>
          <w:rFonts w:cstheme="minorHAnsi"/>
          <w:i/>
          <w:iCs/>
          <w:sz w:val="22"/>
        </w:rPr>
        <w:t>»</w:t>
      </w:r>
    </w:p>
    <w:p w:rsidR="00BB01FB" w:rsidRPr="003E43F0" w:rsidRDefault="00BB01FB" w:rsidP="00BB01FB">
      <w:pPr>
        <w:spacing w:after="0" w:line="240" w:lineRule="auto"/>
        <w:ind w:left="357" w:hanging="357"/>
        <w:rPr>
          <w:rFonts w:cstheme="minorHAnsi"/>
          <w:b/>
          <w:bCs/>
          <w:sz w:val="22"/>
        </w:rPr>
      </w:pPr>
      <w:r w:rsidRPr="003E43F0">
        <w:rPr>
          <w:rFonts w:cstheme="minorHAnsi"/>
          <w:b/>
          <w:bCs/>
          <w:sz w:val="22"/>
        </w:rPr>
        <w:t>ΠΑΡΑΤΗΡΗΣΕΙΣ</w:t>
      </w:r>
    </w:p>
    <w:p w:rsidR="00BB01FB" w:rsidRPr="007F3F9F" w:rsidRDefault="00BB01FB" w:rsidP="007F3F9F">
      <w:pPr>
        <w:pStyle w:val="a3"/>
        <w:numPr>
          <w:ilvl w:val="0"/>
          <w:numId w:val="13"/>
        </w:numPr>
        <w:spacing w:after="0" w:line="240" w:lineRule="auto"/>
        <w:ind w:left="0" w:hanging="357"/>
        <w:rPr>
          <w:rFonts w:cstheme="minorHAnsi"/>
          <w:sz w:val="22"/>
        </w:rPr>
      </w:pPr>
      <w:r w:rsidRPr="003E43F0">
        <w:rPr>
          <w:rFonts w:cstheme="minorHAnsi"/>
          <w:i/>
          <w:iCs/>
          <w:sz w:val="22"/>
        </w:rPr>
        <w:t>«Διαλιπούσης δ᾽ ἡμέρας…. ὑπομένουσαι τὸν θόρυβον»:</w:t>
      </w:r>
      <w:r w:rsidRPr="003E43F0">
        <w:rPr>
          <w:rFonts w:cstheme="minorHAnsi"/>
          <w:sz w:val="22"/>
        </w:rPr>
        <w:t xml:space="preserve"> Ο Θουκυδίδης στο ιστορικό του έργο παρουσιάζει τα γεγονότα με σχέση αιτίου -  αποτελέσματος. Να εντοπίσετε τη σχέση αυτή στη δράση των γυναικών, έτσι όπως περιγράφεται στο αρχαίο κείμενο, και να τεκμηριώσετε την απάντησή σας αξιοποιώντας τις γλωσσικές επιλογές του ιστορικού.  </w:t>
      </w:r>
      <w:bookmarkStart w:id="3" w:name="_Hlk84406356"/>
      <w:r w:rsidRPr="007F3F9F">
        <w:rPr>
          <w:rFonts w:cstheme="minorHAnsi"/>
          <w:b/>
          <w:bCs/>
          <w:sz w:val="22"/>
        </w:rPr>
        <w:t>Μονάδες 10</w:t>
      </w:r>
    </w:p>
    <w:bookmarkEnd w:id="3"/>
    <w:p w:rsidR="00BB01FB" w:rsidRPr="007F3F9F" w:rsidRDefault="00BB01FB" w:rsidP="007F3F9F">
      <w:pPr>
        <w:pStyle w:val="a3"/>
        <w:numPr>
          <w:ilvl w:val="0"/>
          <w:numId w:val="13"/>
        </w:numPr>
        <w:spacing w:after="0" w:line="240" w:lineRule="auto"/>
        <w:ind w:left="0" w:hanging="357"/>
        <w:rPr>
          <w:rFonts w:cstheme="minorHAnsi"/>
          <w:sz w:val="22"/>
        </w:rPr>
      </w:pPr>
      <w:r w:rsidRPr="003E43F0">
        <w:rPr>
          <w:rFonts w:cstheme="minorHAnsi"/>
          <w:sz w:val="22"/>
        </w:rPr>
        <w:t>Σε ποια ενέργεια προβαίνουν οι ολιγαρχικοί, μόλις αντιλαμβάνονται την επικράτηση των αντιπάλων τους; Πώς ερμηνεύει  ο Θουκυδίδης την ενέργεια αυτή;</w:t>
      </w:r>
      <w:bookmarkStart w:id="4" w:name="_Hlk84409496"/>
      <w:r w:rsidR="007F3F9F">
        <w:rPr>
          <w:rFonts w:cstheme="minorHAnsi"/>
          <w:sz w:val="22"/>
        </w:rPr>
        <w:t xml:space="preserve"> </w:t>
      </w:r>
      <w:r w:rsidRPr="007F3F9F">
        <w:rPr>
          <w:rFonts w:cstheme="minorHAnsi"/>
          <w:b/>
          <w:bCs/>
          <w:sz w:val="22"/>
        </w:rPr>
        <w:t>Μονάδες 10</w:t>
      </w:r>
      <w:bookmarkEnd w:id="4"/>
    </w:p>
    <w:p w:rsidR="00BB01FB" w:rsidRPr="003E43F0" w:rsidRDefault="00BB01FB" w:rsidP="00BB01FB">
      <w:pPr>
        <w:pStyle w:val="a3"/>
        <w:numPr>
          <w:ilvl w:val="0"/>
          <w:numId w:val="13"/>
        </w:numPr>
        <w:spacing w:after="0" w:line="240" w:lineRule="auto"/>
        <w:ind w:left="0" w:hanging="357"/>
        <w:rPr>
          <w:rFonts w:cstheme="minorHAnsi"/>
          <w:b/>
          <w:bCs/>
          <w:sz w:val="22"/>
        </w:rPr>
      </w:pPr>
      <w:r w:rsidRPr="003E43F0">
        <w:rPr>
          <w:rFonts w:cstheme="minorHAnsi"/>
          <w:i/>
          <w:iCs/>
          <w:sz w:val="22"/>
        </w:rPr>
        <w:t xml:space="preserve">Κι όταν αυτοί καταδικάστηκαν στο πρόστιμο, πήγαν και κάθισαν ικέτες στα ιερά, επειδή το πρόστιμο ήταν πολύ βαρύ κ’ έταζαν να το πληρώσουνε με δόσεις· ο Πειθίας όμως, (που ήταν και βουλευτής) έπεισε τη Βουλή να εφαρμόσουν το νόμο κατά γράμμα. Οι δικασμένοι όμως, βλέποντας από το αποτέλεσμα της δίκης πως αποκλείεται να εφαρμόσουν το σχέδιό τους, κ’ έχοντας συνάμα πληροφορηθεί πως όσο ήταν βουλευτής ο Πειθίας σχεδίαζε να μεταπείσει το λαό να ’χουν τους ίδιους φίλους κ’ εχτρούς με την Αθήνα συνωμότησαν, και κρατώντας κοντά σπαθιά, μπαίνουν ξαφνικά μέσα στη βουλή και σκοτώνουν τον Πειθία κι άλλους βουλευτές και ιδιώτες ως εξήντα. Μερικοί άλλοι, όχι πολλοί, που είχαν τα ίδια φρονήματα με τον Πειθία, κατέφυγαν στο Αττικό (αθηναϊκό) πολεμικό, που </w:t>
      </w:r>
      <w:bookmarkStart w:id="5" w:name="_Hlk87212988"/>
      <w:r w:rsidRPr="003E43F0">
        <w:rPr>
          <w:rFonts w:cstheme="minorHAnsi"/>
          <w:i/>
          <w:iCs/>
          <w:sz w:val="22"/>
        </w:rPr>
        <w:t>ήταν ακόμα στο λιμάνι</w:t>
      </w:r>
      <w:r w:rsidRPr="003E43F0">
        <w:rPr>
          <w:rFonts w:cstheme="minorHAnsi"/>
          <w:sz w:val="22"/>
        </w:rPr>
        <w:t>.</w:t>
      </w:r>
      <w:bookmarkEnd w:id="5"/>
      <w:r w:rsidRPr="003E43F0">
        <w:rPr>
          <w:rFonts w:cstheme="minorHAnsi"/>
          <w:b/>
          <w:bCs/>
          <w:sz w:val="22"/>
        </w:rPr>
        <w:t xml:space="preserve"> Θουκυδίδου </w:t>
      </w:r>
      <w:r w:rsidRPr="003E43F0">
        <w:rPr>
          <w:rFonts w:cstheme="minorHAnsi"/>
          <w:b/>
          <w:bCs/>
          <w:i/>
          <w:iCs/>
          <w:sz w:val="22"/>
        </w:rPr>
        <w:t>Ἱστορίαι</w:t>
      </w:r>
      <w:r w:rsidRPr="003E43F0">
        <w:rPr>
          <w:rFonts w:cstheme="minorHAnsi"/>
          <w:b/>
          <w:bCs/>
          <w:sz w:val="22"/>
        </w:rPr>
        <w:t xml:space="preserve">, 3, 70.5-70.6 </w:t>
      </w:r>
      <w:r w:rsidRPr="003E43F0">
        <w:rPr>
          <w:rFonts w:cstheme="minorHAnsi"/>
          <w:sz w:val="22"/>
        </w:rPr>
        <w:t xml:space="preserve"> (Μετάφραση: Α. Βλάχου).</w:t>
      </w:r>
    </w:p>
    <w:p w:rsidR="00BB01FB" w:rsidRPr="004058B1" w:rsidRDefault="00BB01FB" w:rsidP="007F3F9F">
      <w:pPr>
        <w:spacing w:after="0" w:line="240" w:lineRule="auto"/>
        <w:rPr>
          <w:rFonts w:cstheme="minorHAnsi"/>
          <w:sz w:val="22"/>
        </w:rPr>
      </w:pPr>
      <w:r w:rsidRPr="003E43F0">
        <w:rPr>
          <w:rFonts w:cstheme="minorHAnsi"/>
          <w:sz w:val="22"/>
        </w:rPr>
        <w:t xml:space="preserve">Αφού διαβάσετε προσεκτικά </w:t>
      </w:r>
      <w:r w:rsidRPr="003E43F0">
        <w:rPr>
          <w:rFonts w:cstheme="minorHAnsi"/>
          <w:sz w:val="22"/>
          <w:u w:val="single"/>
        </w:rPr>
        <w:t>και τα δύο κείμενα που σας έχουν δοθεί</w:t>
      </w:r>
      <w:r w:rsidRPr="003E43F0">
        <w:rPr>
          <w:rFonts w:cstheme="minorHAnsi"/>
          <w:sz w:val="22"/>
        </w:rPr>
        <w:t xml:space="preserve"> (πρωτότυπο και μεταφρασμένο), να ερμηνεύσετε τη στάση των δύο πολεμικών πλοίων (αθηναϊκό και κορινθιακό) στο πλαίσιο της εμφύλιας διαμάχης στην Κέρκυρα. </w:t>
      </w:r>
      <w:r w:rsidRPr="003E43F0">
        <w:rPr>
          <w:rFonts w:cstheme="minorHAnsi"/>
          <w:b/>
          <w:bCs/>
          <w:sz w:val="22"/>
        </w:rPr>
        <w:t>Μονάδες 10</w:t>
      </w:r>
    </w:p>
    <w:p w:rsidR="007F3F9F" w:rsidRDefault="007F3F9F" w:rsidP="004058B1">
      <w:pPr>
        <w:spacing w:after="0" w:line="240" w:lineRule="auto"/>
        <w:rPr>
          <w:rFonts w:ascii="Calibri" w:hAnsi="Calibri" w:cs="Calibri"/>
          <w:b/>
          <w:bCs/>
          <w:sz w:val="22"/>
        </w:rPr>
      </w:pPr>
    </w:p>
    <w:p w:rsidR="004058B1" w:rsidRPr="004058B1" w:rsidRDefault="004058B1" w:rsidP="004058B1">
      <w:pPr>
        <w:spacing w:after="0" w:line="240" w:lineRule="auto"/>
        <w:rPr>
          <w:rFonts w:ascii="Calibri" w:hAnsi="Calibri" w:cs="Calibri"/>
          <w:b/>
          <w:bCs/>
          <w:sz w:val="22"/>
        </w:rPr>
      </w:pPr>
      <w:r w:rsidRPr="004058B1">
        <w:rPr>
          <w:rFonts w:ascii="Calibri" w:hAnsi="Calibri" w:cs="Calibri"/>
          <w:b/>
          <w:bCs/>
          <w:sz w:val="22"/>
        </w:rPr>
        <w:t xml:space="preserve">14701 - Θουκυδίδου </w:t>
      </w:r>
      <w:r w:rsidRPr="004058B1">
        <w:rPr>
          <w:rFonts w:ascii="Calibri" w:hAnsi="Calibri" w:cs="Calibri"/>
          <w:b/>
          <w:bCs/>
          <w:i/>
          <w:iCs/>
          <w:sz w:val="22"/>
        </w:rPr>
        <w:t>Ἱστορίαι</w:t>
      </w:r>
      <w:r w:rsidRPr="004058B1">
        <w:rPr>
          <w:rFonts w:ascii="Calibri" w:hAnsi="Calibri" w:cs="Calibri"/>
          <w:b/>
          <w:bCs/>
          <w:sz w:val="22"/>
        </w:rPr>
        <w:t xml:space="preserve">, 3, 74.3-75.4.1 </w:t>
      </w:r>
    </w:p>
    <w:p w:rsidR="004058B1" w:rsidRPr="004058B1" w:rsidRDefault="004058B1" w:rsidP="004058B1">
      <w:pPr>
        <w:spacing w:after="0" w:line="240" w:lineRule="auto"/>
        <w:rPr>
          <w:rFonts w:ascii="Calibri" w:hAnsi="Calibri" w:cs="Calibri"/>
          <w:b/>
          <w:bCs/>
          <w:sz w:val="22"/>
        </w:rPr>
      </w:pPr>
      <w:r w:rsidRPr="004058B1">
        <w:rPr>
          <w:rFonts w:ascii="Calibri" w:hAnsi="Calibri" w:cs="Calibri"/>
          <w:b/>
          <w:bCs/>
          <w:sz w:val="22"/>
        </w:rPr>
        <w:t>ΚΕΙΜΕΝΟ</w:t>
      </w:r>
      <w:r>
        <w:rPr>
          <w:rFonts w:ascii="Calibri" w:hAnsi="Calibri" w:cs="Calibri"/>
          <w:b/>
          <w:bCs/>
          <w:sz w:val="22"/>
        </w:rPr>
        <w:t xml:space="preserve"> «</w:t>
      </w:r>
      <w:r w:rsidRPr="004058B1">
        <w:rPr>
          <w:rFonts w:ascii="Calibri" w:hAnsi="Calibri" w:cs="Calibri"/>
          <w:bCs/>
          <w:i/>
          <w:iCs/>
          <w:sz w:val="22"/>
        </w:rPr>
        <w:t>Καὶ οἱ μὲν παυσάμενοι τῆς μάχης</w:t>
      </w:r>
      <w:r>
        <w:rPr>
          <w:rFonts w:ascii="Calibri" w:hAnsi="Calibri" w:cs="Calibri"/>
          <w:bCs/>
          <w:i/>
          <w:iCs/>
          <w:sz w:val="22"/>
        </w:rPr>
        <w:t>…</w:t>
      </w:r>
      <w:r w:rsidRPr="004058B1">
        <w:rPr>
          <w:rFonts w:ascii="Calibri" w:hAnsi="Calibri" w:cs="Calibri"/>
          <w:bCs/>
          <w:i/>
          <w:iCs/>
          <w:sz w:val="22"/>
        </w:rPr>
        <w:t>καὶ παρεμυθεῖτο.</w:t>
      </w:r>
      <w:r>
        <w:rPr>
          <w:rFonts w:ascii="Calibri" w:hAnsi="Calibri" w:cs="Calibri"/>
          <w:bCs/>
          <w:i/>
          <w:iCs/>
          <w:sz w:val="22"/>
        </w:rPr>
        <w:t>»</w:t>
      </w:r>
    </w:p>
    <w:p w:rsidR="004058B1" w:rsidRPr="004058B1" w:rsidRDefault="004058B1" w:rsidP="004058B1">
      <w:pPr>
        <w:spacing w:after="0" w:line="240" w:lineRule="auto"/>
        <w:rPr>
          <w:rFonts w:ascii="Calibri" w:hAnsi="Calibri" w:cs="Calibri"/>
          <w:b/>
          <w:bCs/>
          <w:sz w:val="22"/>
        </w:rPr>
      </w:pPr>
      <w:r w:rsidRPr="004058B1">
        <w:rPr>
          <w:rFonts w:ascii="Calibri" w:hAnsi="Calibri" w:cs="Calibri"/>
          <w:b/>
          <w:bCs/>
          <w:sz w:val="22"/>
        </w:rPr>
        <w:t>ΠΑΡΑΤΗΡΗΣΕΙΣ</w:t>
      </w:r>
    </w:p>
    <w:p w:rsidR="004058B1" w:rsidRPr="007F3F9F" w:rsidRDefault="004058B1" w:rsidP="004058B1">
      <w:pPr>
        <w:numPr>
          <w:ilvl w:val="0"/>
          <w:numId w:val="9"/>
        </w:numPr>
        <w:spacing w:after="0" w:line="240" w:lineRule="auto"/>
        <w:ind w:left="0"/>
        <w:rPr>
          <w:rFonts w:ascii="Calibri" w:hAnsi="Calibri" w:cs="Calibri"/>
          <w:bCs/>
          <w:sz w:val="22"/>
        </w:rPr>
      </w:pPr>
      <w:r w:rsidRPr="004058B1">
        <w:rPr>
          <w:rFonts w:ascii="Calibri" w:hAnsi="Calibri" w:cs="Calibri"/>
          <w:bCs/>
          <w:sz w:val="22"/>
        </w:rPr>
        <w:t>Ο Νικόστρατος φτάνει στην Κέρκυρα και προσπαθεί να εξασφαλίσει συμφωνία ειρήνευσης ανάμεσα στους δημοκρατικούς και τους ολιγαρχικούς. Αφού αναφέρετε τους όρους αυτής της συμφωνίας (μονάδες 4), να την αξιολογήσετε από διπλωματική και στρατιωτική άποψη. (μονάδες 6)</w:t>
      </w:r>
    </w:p>
    <w:p w:rsidR="004058B1" w:rsidRPr="004058B1" w:rsidRDefault="004058B1" w:rsidP="004058B1">
      <w:pPr>
        <w:numPr>
          <w:ilvl w:val="0"/>
          <w:numId w:val="9"/>
        </w:numPr>
        <w:spacing w:after="0" w:line="240" w:lineRule="auto"/>
        <w:ind w:left="0"/>
        <w:rPr>
          <w:rFonts w:ascii="Calibri" w:hAnsi="Calibri" w:cs="Calibri"/>
          <w:bCs/>
          <w:sz w:val="22"/>
        </w:rPr>
      </w:pPr>
      <w:r w:rsidRPr="004058B1">
        <w:rPr>
          <w:rFonts w:ascii="Calibri" w:hAnsi="Calibri" w:cs="Calibri"/>
          <w:bCs/>
          <w:sz w:val="22"/>
        </w:rPr>
        <w:t xml:space="preserve">Ποια ήταν η πρόταση των αρχηγών των δημοκρατικών στον Νικόστρατο και σε τι αποσκοπούσε;  </w:t>
      </w:r>
    </w:p>
    <w:p w:rsidR="004058B1" w:rsidRPr="004058B1" w:rsidRDefault="004058B1" w:rsidP="004058B1">
      <w:pPr>
        <w:numPr>
          <w:ilvl w:val="0"/>
          <w:numId w:val="9"/>
        </w:numPr>
        <w:spacing w:after="0" w:line="240" w:lineRule="auto"/>
        <w:ind w:left="0"/>
        <w:rPr>
          <w:rFonts w:ascii="Calibri" w:hAnsi="Calibri" w:cs="Calibri"/>
          <w:bCs/>
          <w:sz w:val="22"/>
        </w:rPr>
      </w:pPr>
      <w:r w:rsidRPr="004058B1">
        <w:rPr>
          <w:rFonts w:ascii="Calibri" w:hAnsi="Calibri" w:cs="Calibri"/>
          <w:bCs/>
          <w:i/>
          <w:sz w:val="22"/>
        </w:rPr>
        <w:t xml:space="preserve">«Έτσι οι εμφύλιοι σπαραγμοί έγιναν αιτία ν' απλωθή σ' όλο τον ελληνικό κόσμο κάθε μορφή κακίας και το ήθος, που είναι το κύριο γνώρισμα της ευγενικής ψυχής, κατάντησε να είναι καταγέλαστο κ' εξαφανίστηκε. Ο ανταγωνισμός δημιούργησε απόλυτη δυσπιστία και δεν υπήρχε τρόπος που να μπορή να την διαλύση, ούτε εγγυήσεις ούτε όρκοι φοβεροί. Όλοι, όταν επικρατούσαν, ξέροντας ότι δεν υπήρχε ελπίδα να κρατηθούν μόνιμα στην εξουσία, προτιμούσαν, αντί να δώσουν πίστη στους αντιπάλους τους, να πάρουν τα μέτρα τους για να μην πάθουν οι ίδιοι». </w:t>
      </w:r>
      <w:r w:rsidRPr="004058B1">
        <w:rPr>
          <w:rFonts w:ascii="Calibri" w:hAnsi="Calibri" w:cs="Calibri"/>
          <w:b/>
          <w:bCs/>
          <w:sz w:val="22"/>
        </w:rPr>
        <w:t xml:space="preserve">Θουκυδίδου </w:t>
      </w:r>
      <w:r w:rsidRPr="004058B1">
        <w:rPr>
          <w:rFonts w:ascii="Calibri" w:hAnsi="Calibri" w:cs="Calibri"/>
          <w:b/>
          <w:bCs/>
          <w:i/>
          <w:iCs/>
          <w:sz w:val="22"/>
        </w:rPr>
        <w:t>Ἱστορίαι</w:t>
      </w:r>
      <w:r w:rsidRPr="004058B1">
        <w:rPr>
          <w:rFonts w:ascii="Calibri" w:hAnsi="Calibri" w:cs="Calibri"/>
          <w:b/>
          <w:bCs/>
          <w:sz w:val="22"/>
        </w:rPr>
        <w:t>, 3, 83.1-2</w:t>
      </w:r>
      <w:r w:rsidRPr="004058B1">
        <w:rPr>
          <w:rFonts w:ascii="Calibri" w:hAnsi="Calibri" w:cs="Calibri"/>
          <w:bCs/>
          <w:sz w:val="22"/>
        </w:rPr>
        <w:t xml:space="preserve"> [Μετάφραση: Άγγελος Βλάχος]</w:t>
      </w:r>
    </w:p>
    <w:p w:rsidR="004058B1" w:rsidRPr="004058B1" w:rsidRDefault="004058B1" w:rsidP="004058B1">
      <w:pPr>
        <w:spacing w:after="0" w:line="240" w:lineRule="auto"/>
        <w:rPr>
          <w:rFonts w:ascii="Calibri" w:hAnsi="Calibri" w:cs="Calibri"/>
          <w:bCs/>
          <w:sz w:val="22"/>
        </w:rPr>
      </w:pPr>
      <w:r w:rsidRPr="004058B1">
        <w:rPr>
          <w:rFonts w:ascii="Calibri" w:hAnsi="Calibri" w:cs="Calibri"/>
          <w:bCs/>
          <w:sz w:val="22"/>
        </w:rPr>
        <w:lastRenderedPageBreak/>
        <w:t>Οι παρατηρήσεις του Θουκυδίδη για την ανθρώπινη συμπεριφορά στο μεταφρασμένο κείμενο επιβεβαιώνονται από την αφήγηση των γεγονότων στην Κέρκυρα (στο πρωτότυπο κείμενο);</w:t>
      </w:r>
      <w:r>
        <w:rPr>
          <w:rFonts w:ascii="Calibri" w:hAnsi="Calibri" w:cs="Calibri"/>
          <w:bCs/>
          <w:sz w:val="22"/>
        </w:rPr>
        <w:t xml:space="preserve"> </w:t>
      </w:r>
      <w:r w:rsidRPr="004058B1">
        <w:rPr>
          <w:rFonts w:ascii="Calibri" w:hAnsi="Calibri" w:cs="Calibri"/>
          <w:b/>
          <w:bCs/>
          <w:sz w:val="22"/>
        </w:rPr>
        <w:t>Μονάδες 10</w:t>
      </w:r>
    </w:p>
    <w:p w:rsidR="007F3F9F" w:rsidRDefault="007F3F9F" w:rsidP="004058B1">
      <w:pPr>
        <w:spacing w:after="0" w:line="240" w:lineRule="auto"/>
        <w:rPr>
          <w:rFonts w:ascii="Calibri" w:hAnsi="Calibri" w:cs="Calibri"/>
          <w:b/>
          <w:bCs/>
          <w:sz w:val="22"/>
        </w:rPr>
      </w:pPr>
    </w:p>
    <w:p w:rsidR="004058B1" w:rsidRPr="004058B1" w:rsidRDefault="004058B1" w:rsidP="004058B1">
      <w:pPr>
        <w:spacing w:after="0" w:line="240" w:lineRule="auto"/>
        <w:rPr>
          <w:rFonts w:ascii="Calibri" w:hAnsi="Calibri" w:cs="Calibri"/>
          <w:b/>
          <w:bCs/>
          <w:sz w:val="22"/>
        </w:rPr>
      </w:pPr>
      <w:r w:rsidRPr="004058B1">
        <w:rPr>
          <w:rFonts w:ascii="Calibri" w:hAnsi="Calibri" w:cs="Calibri"/>
          <w:b/>
          <w:bCs/>
          <w:sz w:val="22"/>
        </w:rPr>
        <w:t xml:space="preserve">14723 - Θουκυδίδου </w:t>
      </w:r>
      <w:r w:rsidRPr="004058B1">
        <w:rPr>
          <w:rFonts w:ascii="Calibri" w:hAnsi="Calibri" w:cs="Calibri"/>
          <w:b/>
          <w:bCs/>
          <w:i/>
          <w:iCs/>
          <w:sz w:val="22"/>
        </w:rPr>
        <w:t>Ἱστορίαι</w:t>
      </w:r>
      <w:r w:rsidRPr="004058B1">
        <w:rPr>
          <w:rFonts w:ascii="Calibri" w:hAnsi="Calibri" w:cs="Calibri"/>
          <w:b/>
          <w:bCs/>
          <w:sz w:val="22"/>
        </w:rPr>
        <w:t>, 3, 81.3-81.5</w:t>
      </w:r>
    </w:p>
    <w:p w:rsidR="004058B1" w:rsidRPr="004058B1" w:rsidRDefault="004058B1" w:rsidP="004058B1">
      <w:pPr>
        <w:spacing w:after="0" w:line="240" w:lineRule="auto"/>
        <w:rPr>
          <w:rFonts w:ascii="Calibri" w:hAnsi="Calibri" w:cs="Calibri"/>
          <w:b/>
          <w:bCs/>
          <w:sz w:val="22"/>
        </w:rPr>
      </w:pPr>
      <w:r w:rsidRPr="004058B1">
        <w:rPr>
          <w:rFonts w:ascii="Calibri" w:hAnsi="Calibri" w:cs="Calibri"/>
          <w:b/>
          <w:bCs/>
          <w:sz w:val="22"/>
        </w:rPr>
        <w:t>ΚΕΙΜΕΝΟ</w:t>
      </w:r>
      <w:r>
        <w:rPr>
          <w:rFonts w:ascii="Calibri" w:hAnsi="Calibri" w:cs="Calibri"/>
          <w:b/>
          <w:bCs/>
          <w:sz w:val="22"/>
        </w:rPr>
        <w:t xml:space="preserve"> «</w:t>
      </w:r>
      <w:r w:rsidRPr="004058B1">
        <w:rPr>
          <w:rFonts w:ascii="Calibri" w:hAnsi="Calibri" w:cs="Calibri"/>
          <w:bCs/>
          <w:i/>
          <w:iCs/>
          <w:sz w:val="22"/>
        </w:rPr>
        <w:t>Οἱ δὲ πολλοὶ τῶν ἱκετῶν</w:t>
      </w:r>
      <w:r>
        <w:rPr>
          <w:rFonts w:ascii="Calibri" w:hAnsi="Calibri" w:cs="Calibri"/>
          <w:bCs/>
          <w:i/>
          <w:iCs/>
          <w:sz w:val="22"/>
        </w:rPr>
        <w:t>…</w:t>
      </w:r>
      <w:r w:rsidRPr="004058B1">
        <w:rPr>
          <w:rFonts w:ascii="Calibri" w:hAnsi="Calibri" w:cs="Calibri"/>
          <w:bCs/>
          <w:i/>
          <w:iCs/>
          <w:sz w:val="22"/>
        </w:rPr>
        <w:t xml:space="preserve"> ἐν τοῦ Διονύσου τῷ ἱερῷ ἀπέθανον.</w:t>
      </w:r>
      <w:r>
        <w:rPr>
          <w:rFonts w:ascii="Calibri" w:hAnsi="Calibri" w:cs="Calibri"/>
          <w:bCs/>
          <w:i/>
          <w:iCs/>
          <w:sz w:val="22"/>
        </w:rPr>
        <w:t>»</w:t>
      </w:r>
    </w:p>
    <w:p w:rsidR="004058B1" w:rsidRPr="004058B1" w:rsidRDefault="004058B1" w:rsidP="004058B1">
      <w:pPr>
        <w:spacing w:after="0" w:line="240" w:lineRule="auto"/>
        <w:rPr>
          <w:rFonts w:ascii="Calibri" w:hAnsi="Calibri" w:cs="Calibri"/>
          <w:b/>
          <w:bCs/>
          <w:sz w:val="22"/>
        </w:rPr>
      </w:pPr>
      <w:r w:rsidRPr="004058B1">
        <w:rPr>
          <w:rFonts w:ascii="Calibri" w:hAnsi="Calibri" w:cs="Calibri"/>
          <w:b/>
          <w:bCs/>
          <w:sz w:val="22"/>
        </w:rPr>
        <w:t>ΠΑΡΑΤΗΡΗΣΕΙΣ</w:t>
      </w:r>
    </w:p>
    <w:p w:rsidR="004058B1" w:rsidRPr="004058B1" w:rsidRDefault="004058B1" w:rsidP="004058B1">
      <w:pPr>
        <w:numPr>
          <w:ilvl w:val="0"/>
          <w:numId w:val="10"/>
        </w:numPr>
        <w:spacing w:after="0" w:line="240" w:lineRule="auto"/>
        <w:ind w:left="0"/>
        <w:rPr>
          <w:rFonts w:ascii="Calibri" w:hAnsi="Calibri" w:cs="Calibri"/>
          <w:bCs/>
          <w:sz w:val="22"/>
        </w:rPr>
      </w:pPr>
      <w:r w:rsidRPr="004058B1">
        <w:rPr>
          <w:rFonts w:ascii="Calibri" w:hAnsi="Calibri" w:cs="Calibri"/>
          <w:bCs/>
          <w:sz w:val="22"/>
        </w:rPr>
        <w:t>«</w:t>
      </w:r>
      <w:r w:rsidRPr="004058B1">
        <w:rPr>
          <w:rFonts w:ascii="Calibri" w:hAnsi="Calibri" w:cs="Calibri"/>
          <w:bCs/>
          <w:i/>
          <w:iCs/>
          <w:sz w:val="22"/>
        </w:rPr>
        <w:t>Οἱ δὲ πολλοὶ τῶν ἱκετῶν</w:t>
      </w:r>
      <w:r w:rsidRPr="004058B1">
        <w:rPr>
          <w:rFonts w:ascii="Calibri" w:hAnsi="Calibri" w:cs="Calibri"/>
          <w:bCs/>
          <w:sz w:val="22"/>
        </w:rPr>
        <w:t>…</w:t>
      </w:r>
      <w:r w:rsidRPr="004058B1">
        <w:rPr>
          <w:rFonts w:ascii="Calibri" w:hAnsi="Calibri" w:cs="Calibri"/>
          <w:bCs/>
          <w:i/>
          <w:iCs/>
          <w:sz w:val="22"/>
        </w:rPr>
        <w:t>οὐδὲν ὅτι οὐ ξυνέβη καὶ ἔτι περαιτέρω.</w:t>
      </w:r>
      <w:r w:rsidRPr="004058B1">
        <w:rPr>
          <w:rFonts w:ascii="Calibri" w:hAnsi="Calibri" w:cs="Calibri"/>
          <w:bCs/>
          <w:sz w:val="22"/>
        </w:rPr>
        <w:t>» Να αναφέρετε πέντε διαφορετικές σκηνές θανάτου που περιγράφονται στο συγκεκριμένο απόσπασμα και να εξηγήσετε για ποιον λόγο θανατώνονται</w:t>
      </w:r>
      <w:r>
        <w:rPr>
          <w:rFonts w:ascii="Calibri" w:hAnsi="Calibri" w:cs="Calibri"/>
          <w:bCs/>
          <w:sz w:val="22"/>
        </w:rPr>
        <w:t xml:space="preserve"> άνθρωποι σε καθεμιά από αυτές; </w:t>
      </w:r>
      <w:r w:rsidRPr="004058B1">
        <w:rPr>
          <w:rFonts w:ascii="Calibri" w:hAnsi="Calibri" w:cs="Calibri"/>
          <w:b/>
          <w:bCs/>
          <w:sz w:val="22"/>
        </w:rPr>
        <w:t>Μονάδες 10</w:t>
      </w:r>
    </w:p>
    <w:p w:rsidR="004058B1" w:rsidRPr="004058B1" w:rsidRDefault="004058B1" w:rsidP="004058B1">
      <w:pPr>
        <w:numPr>
          <w:ilvl w:val="0"/>
          <w:numId w:val="10"/>
        </w:numPr>
        <w:spacing w:after="0" w:line="240" w:lineRule="auto"/>
        <w:ind w:left="0"/>
        <w:rPr>
          <w:rFonts w:ascii="Calibri" w:hAnsi="Calibri" w:cs="Calibri"/>
          <w:b/>
          <w:bCs/>
          <w:sz w:val="22"/>
        </w:rPr>
      </w:pPr>
      <w:r w:rsidRPr="004058B1">
        <w:rPr>
          <w:rFonts w:ascii="Calibri" w:hAnsi="Calibri" w:cs="Calibri"/>
          <w:bCs/>
          <w:i/>
          <w:iCs/>
          <w:sz w:val="22"/>
        </w:rPr>
        <w:t xml:space="preserve">«Καὶ γὰρ πατὴρ παῖδα ἀπέκτεινε καὶ ἀπὸ τῶν ἱερῶν ἀπεσπῶντο καὶ πρὸς αὐτοῖς ἐκτείνοντο». </w:t>
      </w:r>
      <w:r w:rsidRPr="004058B1">
        <w:rPr>
          <w:rFonts w:ascii="Calibri" w:hAnsi="Calibri" w:cs="Calibri"/>
          <w:bCs/>
          <w:sz w:val="22"/>
        </w:rPr>
        <w:t>Ποια ήταν η επίδραση του εμφυλίου πολέμου στις οικογενειακές σχέσεις και στον θεσμό της ικεσίας; Να την εξηγήσετε σύντομα.</w:t>
      </w:r>
      <w:r w:rsidRPr="004058B1">
        <w:rPr>
          <w:rFonts w:ascii="Calibri" w:hAnsi="Calibri" w:cs="Calibri"/>
          <w:bCs/>
          <w:sz w:val="22"/>
        </w:rPr>
        <w:tab/>
      </w:r>
      <w:r>
        <w:rPr>
          <w:rFonts w:ascii="Calibri" w:hAnsi="Calibri" w:cs="Calibri"/>
          <w:b/>
          <w:bCs/>
          <w:sz w:val="22"/>
        </w:rPr>
        <w:t xml:space="preserve"> </w:t>
      </w:r>
      <w:r w:rsidRPr="004058B1">
        <w:rPr>
          <w:rFonts w:ascii="Calibri" w:hAnsi="Calibri" w:cs="Calibri"/>
          <w:b/>
          <w:bCs/>
          <w:sz w:val="22"/>
        </w:rPr>
        <w:t>Μονάδες 10</w:t>
      </w:r>
    </w:p>
    <w:p w:rsidR="004058B1" w:rsidRPr="004058B1" w:rsidRDefault="004058B1" w:rsidP="004058B1">
      <w:pPr>
        <w:numPr>
          <w:ilvl w:val="0"/>
          <w:numId w:val="10"/>
        </w:numPr>
        <w:spacing w:after="0" w:line="240" w:lineRule="auto"/>
        <w:ind w:left="0"/>
        <w:rPr>
          <w:rFonts w:ascii="Calibri" w:hAnsi="Calibri" w:cs="Calibri"/>
          <w:b/>
          <w:bCs/>
          <w:sz w:val="22"/>
        </w:rPr>
      </w:pPr>
      <w:r w:rsidRPr="004058B1">
        <w:rPr>
          <w:rFonts w:ascii="Calibri" w:hAnsi="Calibri" w:cs="Calibri"/>
          <w:bCs/>
          <w:i/>
          <w:iCs/>
          <w:sz w:val="22"/>
        </w:rPr>
        <w:t xml:space="preserve">Σ' αυτές τις ακρότητες έφτασε ο εμφύλιος πόλεμος και προκάλεσε μεγάλη εντύπωση, γιατί ήταν ο πρώτος που έγινε. Αργότερα μπορεί κανείς να πη ότι ολόκληρος ο Ελληνισμός συνταράχτηκε, γιατί παντού σημειώθηκαν εμφύλιοι σπαραγμοί. Οι δημοκρατικοί καλούσαν τους Αθηναίους να τους βοηθήσουν και οι ολιγαρχικοί τους Λακεδαιμονίους. Όσο διαρκούσε η ειρήνη δεν είχαν ούτε πρόφαση, αλλά ούτε την διάθεση να τους καλέσουν για βοήθεια. Με τον πόλεμο, όμως, καθεμιά από τις αντίπαλες πολιτικές παρατάξεις μπορούσε εύκολα να βρη ευκαιρία να προκαλέση εξωτερική επέμβαση για να καταστρέψη τους αντιπάλους της και να ενισχυθή η ίδια για ν' ανατρέψη το πολίτευμα. Οι εμφύλιες συγκρούσεις έφεραν μεγάλες κι αμέτρητες συμφορές στις πολιτείες, συμφορές που γίνονται και θα γίνωνται πάντα όσο δεν αλλάζει η φύση του ανθρώπου, συμφορές που μπορεί να είναι βαρύτερες ή ελαφρότερες κ' έχουν διαφορετική μορφή ανάλογα με τις περιστάσεις. Σε καιρό ειρήνης και όταν ευημερή ο κόσμος και οι πολιτείες, οι άνθρωποι είναι ήρεμοι γιατί δεν τους πιέζουν ανάγκες φοβερές. Αλλ' όταν έρθη ο πόλεμος που φέρνει στους ανθρώπους την καθημερινή στέρηση, γίνεται δάσκαλος της βίας κ' ερεθίζει τα πνεύματα του πλήθους σύμφωνα με τις καταστάσεις που δημιουργεί. </w:t>
      </w:r>
      <w:r w:rsidRPr="004058B1">
        <w:rPr>
          <w:rFonts w:ascii="Calibri" w:hAnsi="Calibri" w:cs="Calibri"/>
          <w:b/>
          <w:bCs/>
          <w:sz w:val="22"/>
        </w:rPr>
        <w:t xml:space="preserve">Θουκυδίδου </w:t>
      </w:r>
      <w:r w:rsidRPr="004058B1">
        <w:rPr>
          <w:rFonts w:ascii="Calibri" w:hAnsi="Calibri" w:cs="Calibri"/>
          <w:b/>
          <w:bCs/>
          <w:i/>
          <w:iCs/>
          <w:sz w:val="22"/>
        </w:rPr>
        <w:t>Ἱστορίαι</w:t>
      </w:r>
      <w:r w:rsidRPr="004058B1">
        <w:rPr>
          <w:rFonts w:ascii="Calibri" w:hAnsi="Calibri" w:cs="Calibri"/>
          <w:b/>
          <w:bCs/>
          <w:sz w:val="22"/>
        </w:rPr>
        <w:t xml:space="preserve">, 3, 82.1-2 </w:t>
      </w:r>
      <w:r w:rsidRPr="004058B1">
        <w:rPr>
          <w:rFonts w:ascii="Calibri" w:hAnsi="Calibri" w:cs="Calibri"/>
          <w:bCs/>
          <w:sz w:val="22"/>
        </w:rPr>
        <w:t>[Μετάφραση: Άγγελος Βλάχος]</w:t>
      </w:r>
    </w:p>
    <w:p w:rsidR="004058B1" w:rsidRPr="004058B1" w:rsidRDefault="004058B1" w:rsidP="004058B1">
      <w:pPr>
        <w:spacing w:after="0" w:line="240" w:lineRule="auto"/>
        <w:rPr>
          <w:rFonts w:ascii="Calibri" w:hAnsi="Calibri" w:cs="Calibri"/>
          <w:bCs/>
          <w:sz w:val="22"/>
        </w:rPr>
      </w:pPr>
      <w:r w:rsidRPr="004058B1">
        <w:rPr>
          <w:rFonts w:ascii="Calibri" w:hAnsi="Calibri" w:cs="Calibri"/>
          <w:bCs/>
          <w:sz w:val="22"/>
        </w:rPr>
        <w:t xml:space="preserve">Ο Θουκυδίδης, με αφορμή την εμφύλια σύγκρουση στην Κέρκυρα, κάνει μια σειρά από διαχρονικές διαπιστώσεις αναφορικά με τον πόλεμο, και ειδικότερα τον εμφύλιο πόλεμο. Σε ποια σημεία </w:t>
      </w:r>
      <w:r w:rsidRPr="004058B1">
        <w:rPr>
          <w:rFonts w:ascii="Calibri" w:hAnsi="Calibri" w:cs="Calibri"/>
          <w:bCs/>
          <w:sz w:val="22"/>
          <w:u w:val="single"/>
        </w:rPr>
        <w:t xml:space="preserve">τόσο του μεταφρασμένου όσο και στο πρωτότυπου κειμένου </w:t>
      </w:r>
      <w:r w:rsidRPr="004058B1">
        <w:rPr>
          <w:rFonts w:ascii="Calibri" w:hAnsi="Calibri" w:cs="Calibri"/>
          <w:bCs/>
          <w:sz w:val="22"/>
        </w:rPr>
        <w:t>επιβεβαιώνεται αυτό; Γιατί επιλέγει να κάνει  ο ιστορικός αυτές τις αναφορές;</w:t>
      </w:r>
      <w:r w:rsidRPr="004058B1">
        <w:rPr>
          <w:rFonts w:ascii="Calibri" w:hAnsi="Calibri" w:cs="Calibri"/>
          <w:b/>
          <w:bCs/>
          <w:sz w:val="22"/>
        </w:rPr>
        <w:t xml:space="preserve"> Μονάδες 10</w:t>
      </w:r>
    </w:p>
    <w:p w:rsidR="007F3F9F" w:rsidRDefault="007F3F9F" w:rsidP="00004CF5">
      <w:pPr>
        <w:spacing w:after="0" w:line="240" w:lineRule="auto"/>
        <w:rPr>
          <w:rFonts w:ascii="Calibri" w:hAnsi="Calibri"/>
          <w:b/>
          <w:bCs/>
          <w:sz w:val="22"/>
        </w:rPr>
      </w:pPr>
    </w:p>
    <w:p w:rsidR="00BB01FB" w:rsidRPr="00BB01FB" w:rsidRDefault="00BB01FB" w:rsidP="00004CF5">
      <w:pPr>
        <w:spacing w:after="0" w:line="240" w:lineRule="auto"/>
        <w:rPr>
          <w:rFonts w:ascii="Calibri" w:hAnsi="Calibri"/>
          <w:b/>
          <w:bCs/>
          <w:sz w:val="22"/>
        </w:rPr>
      </w:pPr>
      <w:r w:rsidRPr="00BB01FB">
        <w:rPr>
          <w:rFonts w:ascii="Calibri" w:hAnsi="Calibri"/>
          <w:b/>
          <w:bCs/>
          <w:sz w:val="22"/>
        </w:rPr>
        <w:t xml:space="preserve">12629 - Ξενοφῶντος </w:t>
      </w:r>
      <w:r w:rsidRPr="00BB01FB">
        <w:rPr>
          <w:rFonts w:ascii="Calibri" w:hAnsi="Calibri"/>
          <w:b/>
          <w:bCs/>
          <w:i/>
          <w:iCs/>
          <w:sz w:val="22"/>
        </w:rPr>
        <w:t>Ἑλληνικά</w:t>
      </w:r>
      <w:r w:rsidRPr="00BB01FB">
        <w:rPr>
          <w:rFonts w:ascii="Calibri" w:hAnsi="Calibri"/>
          <w:b/>
          <w:bCs/>
          <w:sz w:val="22"/>
        </w:rPr>
        <w:t>, 2.2.§1-2</w:t>
      </w:r>
    </w:p>
    <w:p w:rsidR="00BB01FB" w:rsidRPr="00BB01FB" w:rsidRDefault="00BB01FB" w:rsidP="00004CF5">
      <w:pPr>
        <w:spacing w:line="240" w:lineRule="auto"/>
        <w:contextualSpacing/>
        <w:rPr>
          <w:rFonts w:ascii="Calibri" w:hAnsi="Calibri"/>
          <w:b/>
          <w:bCs/>
          <w:sz w:val="22"/>
        </w:rPr>
      </w:pPr>
      <w:r w:rsidRPr="00BB01FB">
        <w:rPr>
          <w:rFonts w:ascii="Calibri" w:hAnsi="Calibri"/>
          <w:b/>
          <w:bCs/>
          <w:sz w:val="22"/>
        </w:rPr>
        <w:t>ΚΕΙΜΕΝΟ</w:t>
      </w:r>
      <w:r>
        <w:rPr>
          <w:rFonts w:ascii="Calibri" w:hAnsi="Calibri"/>
          <w:b/>
          <w:bCs/>
          <w:sz w:val="22"/>
        </w:rPr>
        <w:t xml:space="preserve"> «</w:t>
      </w:r>
      <w:r w:rsidRPr="00BB01FB">
        <w:rPr>
          <w:rFonts w:ascii="Calibri" w:hAnsi="Calibri"/>
          <w:i/>
          <w:iCs/>
          <w:sz w:val="22"/>
        </w:rPr>
        <w:t xml:space="preserve">Ἐπεὶ δὲ τὰ ἐν τῇ Λαμψάκῳ </w:t>
      </w:r>
      <w:r>
        <w:rPr>
          <w:rFonts w:ascii="Calibri" w:hAnsi="Calibri"/>
          <w:i/>
          <w:iCs/>
          <w:sz w:val="22"/>
        </w:rPr>
        <w:t>κατεστήσατο…</w:t>
      </w:r>
      <w:r w:rsidRPr="00BB01FB">
        <w:rPr>
          <w:rFonts w:ascii="Calibri" w:hAnsi="Calibri"/>
          <w:i/>
          <w:iCs/>
          <w:sz w:val="22"/>
        </w:rPr>
        <w:t xml:space="preserve"> </w:t>
      </w:r>
      <w:r w:rsidRPr="00BB01FB">
        <w:rPr>
          <w:rFonts w:ascii="Calibri" w:hAnsi="Calibri"/>
          <w:i/>
          <w:iCs/>
          <w:sz w:val="22"/>
          <w:u w:val="single"/>
        </w:rPr>
        <w:t>τὰς ναῦς</w:t>
      </w:r>
      <w:r w:rsidRPr="00BB01FB">
        <w:rPr>
          <w:rFonts w:ascii="Calibri" w:hAnsi="Calibri"/>
          <w:i/>
          <w:iCs/>
          <w:sz w:val="22"/>
        </w:rPr>
        <w:t xml:space="preserve"> ἐπεσκεύαζεν.</w:t>
      </w:r>
      <w:r>
        <w:rPr>
          <w:rFonts w:ascii="Calibri" w:hAnsi="Calibri"/>
          <w:i/>
          <w:iCs/>
          <w:sz w:val="22"/>
        </w:rPr>
        <w:t>»</w:t>
      </w:r>
    </w:p>
    <w:p w:rsidR="00BB01FB" w:rsidRPr="00BB01FB" w:rsidRDefault="00BB01FB" w:rsidP="00004CF5">
      <w:pPr>
        <w:spacing w:after="0" w:line="240" w:lineRule="auto"/>
        <w:rPr>
          <w:rFonts w:ascii="Calibri" w:hAnsi="Calibri"/>
          <w:b/>
          <w:bCs/>
          <w:sz w:val="22"/>
        </w:rPr>
      </w:pPr>
      <w:r w:rsidRPr="00BB01FB">
        <w:rPr>
          <w:rFonts w:ascii="Calibri" w:hAnsi="Calibri"/>
          <w:b/>
          <w:bCs/>
          <w:sz w:val="22"/>
        </w:rPr>
        <w:t>ΠΑΡΑΤΗΡΗΣΕΙΣ</w:t>
      </w:r>
    </w:p>
    <w:p w:rsidR="00BB01FB" w:rsidRPr="00BB01FB" w:rsidRDefault="00BB01FB" w:rsidP="00004CF5">
      <w:pPr>
        <w:numPr>
          <w:ilvl w:val="0"/>
          <w:numId w:val="14"/>
        </w:numPr>
        <w:spacing w:after="0" w:line="240" w:lineRule="auto"/>
        <w:ind w:left="0"/>
        <w:contextualSpacing/>
        <w:rPr>
          <w:rFonts w:ascii="Calibri" w:eastAsia="Times New Roman" w:hAnsi="Calibri"/>
          <w:sz w:val="22"/>
        </w:rPr>
      </w:pPr>
      <w:r w:rsidRPr="00BB01FB">
        <w:rPr>
          <w:rFonts w:ascii="Calibri" w:hAnsi="Calibri"/>
          <w:sz w:val="22"/>
        </w:rPr>
        <w:t>Πώς αποδεικνύεται στο παραπάνω κείμενο η μεγάλη αξία που απέδιδαν οι αρχαίοι Έλληνες στις σπονδές; (μονάδες 4) Ποια ιδιαίτερη σημασία αποκτά ο θεσμός αυτός τη συγκεκριμένη χρονική περίοδο του πολέμου; (μονάδες 6)</w:t>
      </w:r>
      <w:r>
        <w:rPr>
          <w:rFonts w:ascii="Calibri" w:eastAsia="Times New Roman" w:hAnsi="Calibri"/>
          <w:sz w:val="22"/>
        </w:rPr>
        <w:t xml:space="preserve"> </w:t>
      </w:r>
      <w:r w:rsidRPr="00BB01FB">
        <w:rPr>
          <w:rFonts w:ascii="Calibri" w:hAnsi="Calibri"/>
          <w:b/>
          <w:bCs/>
          <w:sz w:val="22"/>
        </w:rPr>
        <w:t>Μονάδες 10</w:t>
      </w:r>
    </w:p>
    <w:p w:rsidR="00BB01FB" w:rsidRPr="00BB01FB" w:rsidRDefault="00BB01FB" w:rsidP="00004CF5">
      <w:pPr>
        <w:numPr>
          <w:ilvl w:val="0"/>
          <w:numId w:val="14"/>
        </w:numPr>
        <w:spacing w:after="200" w:line="240" w:lineRule="auto"/>
        <w:ind w:left="0"/>
        <w:contextualSpacing/>
        <w:rPr>
          <w:rFonts w:ascii="Calibri" w:eastAsia="Times New Roman" w:hAnsi="Calibri"/>
          <w:sz w:val="22"/>
        </w:rPr>
      </w:pPr>
      <w:r w:rsidRPr="00BB01FB">
        <w:rPr>
          <w:rFonts w:ascii="Calibri" w:eastAsia="Times New Roman" w:hAnsi="Calibri"/>
          <w:sz w:val="22"/>
        </w:rPr>
        <w:t xml:space="preserve">Αφού εντοπίσετε </w:t>
      </w:r>
      <w:r w:rsidRPr="00BB01FB">
        <w:rPr>
          <w:rFonts w:ascii="Calibri" w:eastAsia="Times New Roman" w:hAnsi="Calibri"/>
          <w:b/>
          <w:bCs/>
          <w:sz w:val="22"/>
        </w:rPr>
        <w:t>τα ρήματα</w:t>
      </w:r>
      <w:r w:rsidRPr="00BB01FB">
        <w:rPr>
          <w:rFonts w:ascii="Calibri" w:eastAsia="Times New Roman" w:hAnsi="Calibri"/>
          <w:sz w:val="22"/>
        </w:rPr>
        <w:t xml:space="preserve"> που φανερώνουν τις ενέργειες που έκανε ο Λύσανδρος μετά τη νίκη του στους Αιγός Ποταμούς (μονάδες 2), να εξηγήσετε ποια είναι η σημασία της επιλογής χρόνου που χρησιμοποιεί ο ιστορικός, για να δηλώσει αυτές τις ενέργειες (μονάδες 8)</w:t>
      </w:r>
      <w:r w:rsidRPr="00BB01FB">
        <w:rPr>
          <w:rFonts w:ascii="Calibri" w:hAnsi="Calibri"/>
          <w:b/>
          <w:bCs/>
          <w:sz w:val="22"/>
        </w:rPr>
        <w:t xml:space="preserve"> Μονάδες 10</w:t>
      </w:r>
    </w:p>
    <w:p w:rsidR="00BB01FB" w:rsidRPr="00BB01FB" w:rsidRDefault="00BB01FB" w:rsidP="00004CF5">
      <w:pPr>
        <w:numPr>
          <w:ilvl w:val="0"/>
          <w:numId w:val="14"/>
        </w:numPr>
        <w:spacing w:after="0" w:line="240" w:lineRule="auto"/>
        <w:ind w:left="0"/>
        <w:contextualSpacing/>
        <w:rPr>
          <w:rFonts w:ascii="Calibri" w:eastAsia="Times New Roman" w:hAnsi="Calibri"/>
          <w:sz w:val="22"/>
        </w:rPr>
      </w:pPr>
      <w:r w:rsidRPr="00BB01FB">
        <w:rPr>
          <w:rFonts w:ascii="Calibri" w:eastAsia="Times New Roman" w:hAnsi="Calibri"/>
          <w:i/>
          <w:iCs/>
          <w:sz w:val="22"/>
        </w:rPr>
        <w:t xml:space="preserve">Τ’ άλλο πρωί με τα χαράματα ο Λύσανδρος έδωσε παράγγελμα στα πληρώματα να φάνε και να επιβιβαστούν· αφού έκαναν όμως όλες τις προετοιμασίες για ναυμαχία και σήκωσαν τις λινάτσες στα πλευρά των πλοίων, πρόσταξε να μην κουνηθεί κανένα από τη θέση του μήτε ν’ ανοιχτεί. Με την ανατολή του ήλιου οι Αθηναίοι παρατάχτηκαν κατά μέτωπο έξω από το λιμάνι, έτοιμοι για ναυμαχία· όταν ωστόσο πέρασε η μέρα δίχως ο Λύσανδρος να βγει να τους απαντήσει, επέστρεψαν στους Αιγός Ποταμούς. Τότε ο Λύσανδρος πρόσταξε τα γοργότερα καράβια του ν’ ακολουθήσουν τους Αθηναίους, να παρατηρήσουν τι θα κάνουν μετά την αποβίβασή τους και να γυρίσουν να του αναφέρουν. Στο μεταξύ, ώσπου να επιστρέψουν αυτά, δεν έβγαλε τα πληρώματα από τα πλοία. Τέσσερις μέρες ακολούθησε αυτή την τακτική, και κάθε φορά οι Αθηναίοι έβγαζαν τον στόλο τους στο πέλαγο. </w:t>
      </w:r>
      <w:r w:rsidRPr="00BB01FB">
        <w:rPr>
          <w:rFonts w:ascii="Calibri" w:eastAsia="Times New Roman" w:hAnsi="Calibri"/>
          <w:b/>
          <w:bCs/>
          <w:sz w:val="22"/>
        </w:rPr>
        <w:t xml:space="preserve">Ξενοφῶντος Ἑλληνικά, 2.1.§22-24 </w:t>
      </w:r>
      <w:r w:rsidRPr="00BB01FB">
        <w:rPr>
          <w:rFonts w:ascii="Calibri" w:eastAsia="Times New Roman" w:hAnsi="Calibri" w:cs="MinionPro-Bold"/>
          <w:sz w:val="22"/>
        </w:rPr>
        <w:t>[Μετάφραση: Ρόδης Ρούφος]</w:t>
      </w:r>
    </w:p>
    <w:p w:rsidR="00BB01FB" w:rsidRPr="00BB01FB" w:rsidRDefault="00BB01FB" w:rsidP="00004CF5">
      <w:pPr>
        <w:spacing w:after="0" w:line="240" w:lineRule="auto"/>
        <w:contextualSpacing/>
        <w:rPr>
          <w:rFonts w:ascii="Calibri" w:eastAsia="Times New Roman" w:hAnsi="Calibri"/>
          <w:sz w:val="22"/>
        </w:rPr>
      </w:pPr>
      <w:r w:rsidRPr="00BB01FB">
        <w:rPr>
          <w:rFonts w:ascii="Calibri" w:eastAsia="Times New Roman" w:hAnsi="Calibri"/>
          <w:sz w:val="22"/>
        </w:rPr>
        <w:lastRenderedPageBreak/>
        <w:t xml:space="preserve">Να περιγράψετε την προσωπικότητα και τις στρατηγικές ικανότητες του Λύσανδρου λαμβάνοντας υπόψη τις αναφορές του Ξενοφώντα και </w:t>
      </w:r>
      <w:r w:rsidRPr="00BB01FB">
        <w:rPr>
          <w:rFonts w:ascii="Calibri" w:eastAsia="Times New Roman" w:hAnsi="Calibri"/>
          <w:sz w:val="22"/>
          <w:u w:val="single"/>
        </w:rPr>
        <w:t>στα δύο κείμενα που σας έχουν δοθεί</w:t>
      </w:r>
      <w:r w:rsidRPr="00BB01FB">
        <w:rPr>
          <w:rFonts w:ascii="Calibri" w:eastAsia="Times New Roman" w:hAnsi="Calibri"/>
          <w:sz w:val="22"/>
        </w:rPr>
        <w:t xml:space="preserve"> (πρωτότυπο και μεταφρασμένο).</w:t>
      </w:r>
      <w:r w:rsidRPr="00BB01FB">
        <w:rPr>
          <w:rFonts w:ascii="Calibri" w:hAnsi="Calibri"/>
          <w:b/>
          <w:bCs/>
          <w:sz w:val="22"/>
        </w:rPr>
        <w:t xml:space="preserve"> Μονάδες 10</w:t>
      </w:r>
    </w:p>
    <w:p w:rsidR="007F3F9F" w:rsidRDefault="007F3F9F" w:rsidP="00004CF5">
      <w:pPr>
        <w:spacing w:after="0" w:line="240" w:lineRule="auto"/>
        <w:rPr>
          <w:rFonts w:ascii="Calibri" w:hAnsi="Calibri" w:cs="Calibri"/>
          <w:b/>
          <w:bCs/>
          <w:sz w:val="22"/>
        </w:rPr>
      </w:pPr>
    </w:p>
    <w:p w:rsidR="007F3F9F" w:rsidRDefault="007F3F9F" w:rsidP="00004CF5">
      <w:pPr>
        <w:spacing w:after="0" w:line="240" w:lineRule="auto"/>
        <w:rPr>
          <w:rFonts w:ascii="Calibri" w:hAnsi="Calibri" w:cs="Calibri"/>
          <w:b/>
          <w:bCs/>
          <w:sz w:val="22"/>
        </w:rPr>
      </w:pPr>
    </w:p>
    <w:p w:rsidR="00004CF5" w:rsidRPr="00004CF5" w:rsidRDefault="00004CF5" w:rsidP="00004CF5">
      <w:pPr>
        <w:spacing w:after="0" w:line="240" w:lineRule="auto"/>
        <w:rPr>
          <w:rFonts w:ascii="Calibri" w:hAnsi="Calibri" w:cs="Calibri"/>
          <w:b/>
          <w:bCs/>
          <w:sz w:val="22"/>
        </w:rPr>
      </w:pPr>
      <w:r w:rsidRPr="00004CF5">
        <w:rPr>
          <w:rFonts w:ascii="Calibri" w:hAnsi="Calibri" w:cs="Calibri"/>
          <w:b/>
          <w:bCs/>
          <w:sz w:val="22"/>
        </w:rPr>
        <w:t xml:space="preserve">14722 - Ξενοφῶντος </w:t>
      </w:r>
      <w:r w:rsidRPr="00004CF5">
        <w:rPr>
          <w:rFonts w:ascii="Calibri" w:hAnsi="Calibri" w:cs="Calibri"/>
          <w:b/>
          <w:bCs/>
          <w:i/>
          <w:iCs/>
          <w:sz w:val="22"/>
        </w:rPr>
        <w:t>Ἑλληνικά</w:t>
      </w:r>
      <w:r w:rsidRPr="00004CF5">
        <w:rPr>
          <w:rFonts w:ascii="Calibri" w:hAnsi="Calibri" w:cs="Calibri"/>
          <w:b/>
          <w:bCs/>
          <w:sz w:val="22"/>
        </w:rPr>
        <w:t>, 2.2.§3-4</w:t>
      </w:r>
    </w:p>
    <w:p w:rsidR="00004CF5" w:rsidRPr="00004CF5" w:rsidRDefault="00004CF5" w:rsidP="00004CF5">
      <w:pPr>
        <w:spacing w:after="0" w:line="240" w:lineRule="auto"/>
        <w:rPr>
          <w:rFonts w:ascii="Calibri" w:hAnsi="Calibri" w:cs="Calibri"/>
          <w:b/>
          <w:bCs/>
          <w:sz w:val="22"/>
        </w:rPr>
      </w:pPr>
      <w:r w:rsidRPr="00004CF5">
        <w:rPr>
          <w:rFonts w:ascii="Calibri" w:hAnsi="Calibri" w:cs="Calibri"/>
          <w:b/>
          <w:bCs/>
          <w:sz w:val="22"/>
        </w:rPr>
        <w:t>ΚΕΙΜΕΝΟ</w:t>
      </w:r>
      <w:r>
        <w:rPr>
          <w:rFonts w:ascii="Calibri" w:hAnsi="Calibri" w:cs="Calibri"/>
          <w:b/>
          <w:bCs/>
          <w:sz w:val="22"/>
        </w:rPr>
        <w:t xml:space="preserve"> «</w:t>
      </w:r>
      <w:r w:rsidRPr="00004CF5">
        <w:rPr>
          <w:rFonts w:ascii="Calibri" w:hAnsi="Calibri" w:cs="Calibri"/>
          <w:bCs/>
          <w:i/>
          <w:iCs/>
          <w:sz w:val="22"/>
        </w:rPr>
        <w:t>Ἐν δὲ ταῖς Ἀθήναις τῆς Παράλου ἀφικομένης νυκτὸς</w:t>
      </w:r>
      <w:r>
        <w:rPr>
          <w:rFonts w:ascii="Calibri" w:hAnsi="Calibri" w:cs="Calibri"/>
          <w:bCs/>
          <w:i/>
          <w:iCs/>
          <w:sz w:val="22"/>
        </w:rPr>
        <w:t>…</w:t>
      </w:r>
      <w:r w:rsidRPr="00004CF5">
        <w:rPr>
          <w:rFonts w:ascii="Calibri" w:hAnsi="Calibri" w:cs="Calibri"/>
          <w:bCs/>
          <w:i/>
          <w:iCs/>
          <w:sz w:val="22"/>
        </w:rPr>
        <w:t xml:space="preserve"> παρασκευάζειν τὴν πόλιν.</w:t>
      </w:r>
      <w:r>
        <w:rPr>
          <w:rFonts w:ascii="Calibri" w:hAnsi="Calibri" w:cs="Calibri"/>
          <w:bCs/>
          <w:i/>
          <w:iCs/>
          <w:sz w:val="22"/>
        </w:rPr>
        <w:t>»</w:t>
      </w:r>
    </w:p>
    <w:p w:rsidR="00004CF5" w:rsidRPr="00004CF5" w:rsidRDefault="00004CF5" w:rsidP="00004CF5">
      <w:pPr>
        <w:spacing w:after="0" w:line="240" w:lineRule="auto"/>
        <w:rPr>
          <w:rFonts w:ascii="Calibri" w:hAnsi="Calibri" w:cs="Calibri"/>
          <w:b/>
          <w:bCs/>
          <w:sz w:val="22"/>
        </w:rPr>
      </w:pPr>
      <w:r w:rsidRPr="00004CF5">
        <w:rPr>
          <w:rFonts w:ascii="Calibri" w:hAnsi="Calibri" w:cs="Calibri"/>
          <w:b/>
          <w:bCs/>
          <w:sz w:val="22"/>
        </w:rPr>
        <w:t>ΠΑΡΑΤΗΡΗΣΕΙΣ</w:t>
      </w:r>
    </w:p>
    <w:p w:rsidR="00004CF5" w:rsidRPr="00004CF5" w:rsidRDefault="00004CF5" w:rsidP="00004CF5">
      <w:pPr>
        <w:numPr>
          <w:ilvl w:val="0"/>
          <w:numId w:val="15"/>
        </w:numPr>
        <w:spacing w:after="0" w:line="240" w:lineRule="auto"/>
        <w:ind w:left="0"/>
        <w:rPr>
          <w:rFonts w:ascii="Calibri" w:hAnsi="Calibri" w:cs="Calibri"/>
          <w:b/>
          <w:bCs/>
          <w:sz w:val="22"/>
        </w:rPr>
      </w:pPr>
      <w:r w:rsidRPr="00004CF5">
        <w:rPr>
          <w:rFonts w:ascii="Calibri" w:hAnsi="Calibri" w:cs="Calibri"/>
          <w:bCs/>
          <w:sz w:val="22"/>
        </w:rPr>
        <w:t>Πότε, με ποιον τρόπο και από ποιον πληροφορήθηκαν οι Αθηναίοι την ήττα των συμπατριωτών τους στους Αιγός ποταμούς (μονάδες 6); Ποια ήταν η πρώτη αντίδρασή τους; (μονάδες 4)</w:t>
      </w:r>
      <w:r>
        <w:rPr>
          <w:rFonts w:ascii="Calibri" w:hAnsi="Calibri" w:cs="Calibri"/>
          <w:bCs/>
          <w:sz w:val="22"/>
        </w:rPr>
        <w:t xml:space="preserve"> </w:t>
      </w:r>
      <w:r w:rsidRPr="00004CF5">
        <w:rPr>
          <w:rFonts w:ascii="Calibri" w:hAnsi="Calibri" w:cs="Calibri"/>
          <w:b/>
          <w:bCs/>
          <w:sz w:val="22"/>
        </w:rPr>
        <w:t>Μονάδες 10</w:t>
      </w:r>
    </w:p>
    <w:p w:rsidR="00004CF5" w:rsidRPr="00004CF5" w:rsidRDefault="00004CF5" w:rsidP="00004CF5">
      <w:pPr>
        <w:numPr>
          <w:ilvl w:val="0"/>
          <w:numId w:val="15"/>
        </w:numPr>
        <w:spacing w:after="0" w:line="240" w:lineRule="auto"/>
        <w:ind w:left="0"/>
        <w:rPr>
          <w:rFonts w:ascii="Calibri" w:hAnsi="Calibri" w:cs="Calibri"/>
          <w:b/>
          <w:bCs/>
          <w:sz w:val="22"/>
        </w:rPr>
      </w:pPr>
      <w:r w:rsidRPr="00004CF5">
        <w:rPr>
          <w:rFonts w:ascii="Calibri" w:hAnsi="Calibri" w:cs="Calibri"/>
          <w:bCs/>
          <w:sz w:val="22"/>
        </w:rPr>
        <w:t>Ποιες αποφάσεις έλαβε η Εκκλησία του Δήμου που συνεδρίασε την επομένη της αναγγελίας της συμφοράς (μονάδες 6), και με ποιους εκφραστικούς τρόπους εξιστορούνται από τον Ξενοφώντα; (μονάδες 4)</w:t>
      </w:r>
      <w:r>
        <w:rPr>
          <w:rFonts w:ascii="Calibri" w:hAnsi="Calibri" w:cs="Calibri"/>
          <w:bCs/>
          <w:sz w:val="22"/>
        </w:rPr>
        <w:t xml:space="preserve"> </w:t>
      </w:r>
      <w:r w:rsidRPr="00004CF5">
        <w:rPr>
          <w:rFonts w:ascii="Calibri" w:hAnsi="Calibri" w:cs="Calibri"/>
          <w:b/>
          <w:bCs/>
          <w:sz w:val="22"/>
        </w:rPr>
        <w:t xml:space="preserve">Μονάδες </w:t>
      </w:r>
      <w:r w:rsidRPr="00004CF5">
        <w:rPr>
          <w:rFonts w:ascii="Calibri" w:hAnsi="Calibri" w:cs="Calibri"/>
          <w:b/>
          <w:bCs/>
          <w:sz w:val="22"/>
          <w:lang w:val="en-US"/>
        </w:rPr>
        <w:t>1</w:t>
      </w:r>
      <w:r w:rsidRPr="00004CF5">
        <w:rPr>
          <w:rFonts w:ascii="Calibri" w:hAnsi="Calibri" w:cs="Calibri"/>
          <w:b/>
          <w:bCs/>
          <w:sz w:val="22"/>
        </w:rPr>
        <w:t>0</w:t>
      </w:r>
    </w:p>
    <w:p w:rsidR="00004CF5" w:rsidRPr="00004CF5" w:rsidRDefault="00004CF5" w:rsidP="00004CF5">
      <w:pPr>
        <w:numPr>
          <w:ilvl w:val="0"/>
          <w:numId w:val="15"/>
        </w:numPr>
        <w:spacing w:after="0" w:line="240" w:lineRule="auto"/>
        <w:ind w:left="0"/>
        <w:rPr>
          <w:rFonts w:ascii="Calibri" w:hAnsi="Calibri" w:cs="Calibri"/>
          <w:bCs/>
          <w:sz w:val="22"/>
        </w:rPr>
      </w:pPr>
      <w:r w:rsidRPr="00004CF5">
        <w:rPr>
          <w:rFonts w:ascii="Calibri" w:hAnsi="Calibri" w:cs="Calibri"/>
          <w:bCs/>
          <w:i/>
          <w:sz w:val="22"/>
        </w:rPr>
        <w:t xml:space="preserve">Έπειτα ο Λύσανδρος συγκέντρωσε τους συμμάχους και τους είπε να συσκεφθούν για την τύχη των αιχμαλώτων. Τότε κατηγορήθηκαν για πολλά οι Αθηναίοι: για εγκλήματα που είχαν κάνει και γι᾽ άλλα που είχε ψηφίσει η Συνέλευσή τους να κάνουν αν κέρδιζαν τη ναυμαχία — να κόψουν το δεξί χέρι σ᾽ όλους τους αιχμαλώτους. Τους κατηγόρησαν κι ότι είχαν ρίξει στη θάλασσα ολόκληρο το πλήρωμα των πολεμικών που ᾽χαν στα χέρια τους, ενός ανδριώτικου κι ενός κορινθιακού· ο Φιλοκλής ήταν ο Αθηναίος στρατηγός που τους εξόντωσε. Ειπώθηκαν κι άλλα πολλά, κι αποφασίστηκε να εκτελέσουν όσους αιχμαλώτους ήταν Αθηναίοι εκτός από τον Αδείμαντο (αυτός μονάχος, στη Συνέλευση, είχε εναντιωθεί στο κόψιμο των χεριών — μερικοί μάλιστα τον κατηγόρησαν ότι προδίδει τον στόλο). Ο Λύσανδρος ρώτησε πρώτο τον Φιλοκλή ποιά τιμωρία τού άξιζε —αυτού, που πρώτος παραβίασε τους νόμους του πολέμου ανάμεσα στους Έλληνες— και κατόπιν τον έσφαξε. </w:t>
      </w:r>
      <w:r w:rsidRPr="00004CF5">
        <w:rPr>
          <w:rFonts w:ascii="Calibri" w:hAnsi="Calibri" w:cs="Calibri"/>
          <w:b/>
          <w:bCs/>
          <w:sz w:val="22"/>
        </w:rPr>
        <w:t>Ξενοφῶντος Ἑλληνικά, 2.1.§31-32</w:t>
      </w:r>
      <w:r w:rsidRPr="00004CF5">
        <w:rPr>
          <w:rFonts w:ascii="Calibri" w:hAnsi="Calibri" w:cs="Calibri"/>
          <w:bCs/>
          <w:sz w:val="22"/>
        </w:rPr>
        <w:t xml:space="preserve"> (Μετάφραση Ρ. Ρούφος)</w:t>
      </w:r>
    </w:p>
    <w:p w:rsidR="00004CF5" w:rsidRDefault="00004CF5" w:rsidP="00004CF5">
      <w:pPr>
        <w:spacing w:after="0" w:line="240" w:lineRule="auto"/>
        <w:rPr>
          <w:rFonts w:ascii="Calibri" w:hAnsi="Calibri" w:cs="Calibri"/>
          <w:b/>
          <w:bCs/>
          <w:sz w:val="22"/>
        </w:rPr>
      </w:pPr>
      <w:r w:rsidRPr="00004CF5">
        <w:rPr>
          <w:rFonts w:ascii="Calibri" w:hAnsi="Calibri" w:cs="Calibri"/>
          <w:bCs/>
          <w:sz w:val="22"/>
        </w:rPr>
        <w:t xml:space="preserve">Αφού διαβάσετε με προσοχή </w:t>
      </w:r>
      <w:r w:rsidRPr="00004CF5">
        <w:rPr>
          <w:rFonts w:ascii="Calibri" w:hAnsi="Calibri" w:cs="Calibri"/>
          <w:bCs/>
          <w:sz w:val="22"/>
          <w:u w:val="single"/>
        </w:rPr>
        <w:t>και τα δύο κείμενα</w:t>
      </w:r>
      <w:r w:rsidRPr="00004CF5">
        <w:rPr>
          <w:rFonts w:ascii="Calibri" w:hAnsi="Calibri" w:cs="Calibri"/>
          <w:bCs/>
          <w:sz w:val="22"/>
        </w:rPr>
        <w:t xml:space="preserve"> (πρωτότυπο και μεταφρασμένο) που σας έχουν δοθεί, να εξηγήσετε γιατί οι Αθηναίοι φοβήθηκαν πολύ για την τύχη τους, ύστερα από την ήττα τους στους Αιγός ποταμούς.</w:t>
      </w:r>
      <w:r>
        <w:rPr>
          <w:rFonts w:ascii="Calibri" w:hAnsi="Calibri" w:cs="Calibri"/>
          <w:bCs/>
          <w:sz w:val="22"/>
        </w:rPr>
        <w:t xml:space="preserve"> </w:t>
      </w:r>
      <w:r w:rsidRPr="00004CF5">
        <w:rPr>
          <w:rFonts w:ascii="Calibri" w:hAnsi="Calibri" w:cs="Calibri"/>
          <w:b/>
          <w:bCs/>
          <w:sz w:val="22"/>
        </w:rPr>
        <w:t>Μονάδες 10</w:t>
      </w:r>
    </w:p>
    <w:p w:rsidR="007F3F9F" w:rsidRDefault="007F3F9F" w:rsidP="00004CF5">
      <w:pPr>
        <w:spacing w:after="0" w:line="240" w:lineRule="auto"/>
        <w:rPr>
          <w:rFonts w:ascii="Calibri" w:hAnsi="Calibri" w:cs="Calibri"/>
          <w:b/>
          <w:bCs/>
          <w:sz w:val="22"/>
        </w:rPr>
      </w:pPr>
    </w:p>
    <w:p w:rsidR="00004CF5" w:rsidRPr="00004CF5" w:rsidRDefault="00004CF5" w:rsidP="00004CF5">
      <w:pPr>
        <w:spacing w:after="0" w:line="240" w:lineRule="auto"/>
        <w:rPr>
          <w:rFonts w:ascii="Calibri" w:hAnsi="Calibri" w:cs="Calibri"/>
          <w:b/>
          <w:bCs/>
          <w:sz w:val="22"/>
        </w:rPr>
      </w:pPr>
      <w:r w:rsidRPr="00004CF5">
        <w:rPr>
          <w:rFonts w:ascii="Calibri" w:hAnsi="Calibri" w:cs="Calibri"/>
          <w:b/>
          <w:bCs/>
          <w:sz w:val="22"/>
        </w:rPr>
        <w:t xml:space="preserve">12632 - Ξενοφῶντος </w:t>
      </w:r>
      <w:r w:rsidRPr="00004CF5">
        <w:rPr>
          <w:rFonts w:ascii="Calibri" w:hAnsi="Calibri" w:cs="Calibri"/>
          <w:b/>
          <w:bCs/>
          <w:i/>
          <w:iCs/>
          <w:sz w:val="22"/>
        </w:rPr>
        <w:t>Ἑλληνικά</w:t>
      </w:r>
      <w:r w:rsidRPr="00004CF5">
        <w:rPr>
          <w:rFonts w:ascii="Calibri" w:hAnsi="Calibri" w:cs="Calibri"/>
          <w:b/>
          <w:bCs/>
          <w:sz w:val="22"/>
        </w:rPr>
        <w:t>, 2.2.§16-19</w:t>
      </w:r>
    </w:p>
    <w:p w:rsidR="00004CF5" w:rsidRPr="00004CF5" w:rsidRDefault="00004CF5" w:rsidP="00004CF5">
      <w:pPr>
        <w:spacing w:after="0" w:line="240" w:lineRule="auto"/>
        <w:rPr>
          <w:rFonts w:ascii="Calibri" w:hAnsi="Calibri" w:cs="Calibri"/>
          <w:b/>
          <w:bCs/>
          <w:sz w:val="22"/>
        </w:rPr>
      </w:pPr>
      <w:r w:rsidRPr="00004CF5">
        <w:rPr>
          <w:rFonts w:ascii="Calibri" w:hAnsi="Calibri" w:cs="Calibri"/>
          <w:b/>
          <w:bCs/>
          <w:sz w:val="22"/>
        </w:rPr>
        <w:t>ΚΕΙΜΕΝΟ</w:t>
      </w:r>
      <w:r>
        <w:rPr>
          <w:rFonts w:ascii="Calibri" w:hAnsi="Calibri" w:cs="Calibri"/>
          <w:b/>
          <w:bCs/>
          <w:sz w:val="22"/>
        </w:rPr>
        <w:t xml:space="preserve"> «</w:t>
      </w:r>
      <w:r w:rsidRPr="00004CF5">
        <w:rPr>
          <w:rFonts w:ascii="Calibri" w:hAnsi="Calibri" w:cs="Calibri"/>
          <w:bCs/>
          <w:i/>
          <w:iCs/>
          <w:sz w:val="22"/>
        </w:rPr>
        <w:t>Τοιούτων δὲ ὄντων Θηραμένης</w:t>
      </w:r>
      <w:r>
        <w:rPr>
          <w:rFonts w:ascii="Calibri" w:hAnsi="Calibri" w:cs="Calibri"/>
          <w:bCs/>
          <w:i/>
          <w:iCs/>
          <w:sz w:val="22"/>
        </w:rPr>
        <w:t>…</w:t>
      </w:r>
      <w:r w:rsidRPr="00004CF5">
        <w:rPr>
          <w:rFonts w:ascii="Calibri" w:hAnsi="Calibri" w:cs="Calibri"/>
          <w:bCs/>
          <w:i/>
          <w:iCs/>
          <w:sz w:val="22"/>
        </w:rPr>
        <w:t xml:space="preserve"> </w:t>
      </w:r>
      <w:bookmarkStart w:id="6" w:name="_Hlk72176693"/>
      <w:r w:rsidRPr="00004CF5">
        <w:rPr>
          <w:rFonts w:ascii="Calibri" w:hAnsi="Calibri" w:cs="Calibri"/>
          <w:bCs/>
          <w:i/>
          <w:iCs/>
          <w:sz w:val="22"/>
        </w:rPr>
        <w:t>ἀλλ’ ἐξαιρεῖν</w:t>
      </w:r>
      <w:bookmarkEnd w:id="6"/>
      <w:r w:rsidRPr="00004CF5">
        <w:rPr>
          <w:rFonts w:ascii="Calibri" w:hAnsi="Calibri" w:cs="Calibri"/>
          <w:bCs/>
          <w:iCs/>
          <w:sz w:val="22"/>
        </w:rPr>
        <w:t>.</w:t>
      </w:r>
      <w:r>
        <w:rPr>
          <w:rFonts w:ascii="Calibri" w:hAnsi="Calibri" w:cs="Calibri"/>
          <w:bCs/>
          <w:iCs/>
          <w:sz w:val="22"/>
        </w:rPr>
        <w:t>»</w:t>
      </w:r>
    </w:p>
    <w:p w:rsidR="00004CF5" w:rsidRPr="00004CF5" w:rsidRDefault="00004CF5" w:rsidP="00004CF5">
      <w:pPr>
        <w:spacing w:after="0" w:line="240" w:lineRule="auto"/>
        <w:rPr>
          <w:rFonts w:ascii="Calibri" w:hAnsi="Calibri" w:cs="Calibri"/>
          <w:b/>
          <w:bCs/>
          <w:sz w:val="22"/>
        </w:rPr>
      </w:pPr>
      <w:r w:rsidRPr="00004CF5">
        <w:rPr>
          <w:rFonts w:ascii="Calibri" w:hAnsi="Calibri" w:cs="Calibri"/>
          <w:b/>
          <w:bCs/>
          <w:sz w:val="22"/>
        </w:rPr>
        <w:t>ΠΑΡΑΤΗΡΗΣΕΙΣ</w:t>
      </w:r>
    </w:p>
    <w:p w:rsidR="00004CF5" w:rsidRPr="00004CF5" w:rsidRDefault="00004CF5" w:rsidP="00004CF5">
      <w:pPr>
        <w:numPr>
          <w:ilvl w:val="0"/>
          <w:numId w:val="16"/>
        </w:numPr>
        <w:spacing w:after="0" w:line="240" w:lineRule="auto"/>
        <w:ind w:left="0"/>
        <w:rPr>
          <w:rFonts w:ascii="Calibri" w:hAnsi="Calibri" w:cs="Calibri"/>
          <w:bCs/>
          <w:sz w:val="22"/>
        </w:rPr>
      </w:pPr>
      <w:r w:rsidRPr="00004CF5">
        <w:rPr>
          <w:rFonts w:ascii="Calibri" w:hAnsi="Calibri" w:cs="Calibri"/>
          <w:bCs/>
          <w:sz w:val="22"/>
        </w:rPr>
        <w:t>Για ποιους λόγους οι Λακεδαιμόνιοι «</w:t>
      </w:r>
      <w:r w:rsidRPr="00004CF5">
        <w:rPr>
          <w:rFonts w:ascii="Calibri" w:hAnsi="Calibri" w:cs="Calibri"/>
          <w:bCs/>
          <w:i/>
          <w:iCs/>
          <w:sz w:val="22"/>
        </w:rPr>
        <w:t>ἀντέχουσι περὶ τῶν τειχῶν</w:t>
      </w:r>
      <w:r w:rsidRPr="00004CF5">
        <w:rPr>
          <w:rFonts w:ascii="Calibri" w:hAnsi="Calibri" w:cs="Calibri"/>
          <w:bCs/>
          <w:sz w:val="22"/>
        </w:rPr>
        <w:t>» (μονάδες 6) και ποια ήταν η σημασία αυτών των τειχών για τους Αθηναίους (μονάδες 4);</w:t>
      </w:r>
      <w:r>
        <w:rPr>
          <w:rFonts w:ascii="Calibri" w:hAnsi="Calibri" w:cs="Calibri"/>
          <w:bCs/>
          <w:sz w:val="22"/>
        </w:rPr>
        <w:t xml:space="preserve"> </w:t>
      </w:r>
      <w:r w:rsidRPr="00004CF5">
        <w:rPr>
          <w:rFonts w:ascii="Calibri" w:hAnsi="Calibri" w:cs="Calibri"/>
          <w:b/>
          <w:bCs/>
          <w:sz w:val="22"/>
        </w:rPr>
        <w:t>Μονάδες 10</w:t>
      </w:r>
    </w:p>
    <w:p w:rsidR="00004CF5" w:rsidRPr="00004CF5" w:rsidRDefault="00004CF5" w:rsidP="00004CF5">
      <w:pPr>
        <w:numPr>
          <w:ilvl w:val="0"/>
          <w:numId w:val="16"/>
        </w:numPr>
        <w:spacing w:after="0" w:line="240" w:lineRule="auto"/>
        <w:ind w:left="0"/>
        <w:rPr>
          <w:rFonts w:ascii="Calibri" w:hAnsi="Calibri" w:cs="Calibri"/>
          <w:bCs/>
          <w:sz w:val="22"/>
        </w:rPr>
      </w:pPr>
      <w:r w:rsidRPr="00004CF5">
        <w:rPr>
          <w:rFonts w:ascii="Calibri" w:hAnsi="Calibri" w:cs="Calibri"/>
          <w:bCs/>
          <w:sz w:val="22"/>
        </w:rPr>
        <w:t>Για ποιον λόγο πιστεύετε ότι οι Αθηναίοι επέλεξαν αρχικά τον Θηραμένη, έναν ολιγαρχικό, να διαπραγματευτεί με τους Λακεδαιμόνιους (μονάδες 4) και πώς θα χαρακτηρίζατε τη στάση του κατά τη διάρκεια αυτών των διαπραγματεύσεων (μονάδες 6);</w:t>
      </w:r>
      <w:r>
        <w:rPr>
          <w:rFonts w:ascii="Calibri" w:hAnsi="Calibri" w:cs="Calibri"/>
          <w:bCs/>
          <w:sz w:val="22"/>
        </w:rPr>
        <w:t xml:space="preserve"> </w:t>
      </w:r>
      <w:r w:rsidRPr="00004CF5">
        <w:rPr>
          <w:rFonts w:ascii="Calibri" w:hAnsi="Calibri" w:cs="Calibri"/>
          <w:b/>
          <w:bCs/>
          <w:sz w:val="22"/>
        </w:rPr>
        <w:t>Μονάδες 10</w:t>
      </w:r>
    </w:p>
    <w:p w:rsidR="00004CF5" w:rsidRPr="00004CF5" w:rsidRDefault="00004CF5" w:rsidP="00004CF5">
      <w:pPr>
        <w:numPr>
          <w:ilvl w:val="0"/>
          <w:numId w:val="16"/>
        </w:numPr>
        <w:spacing w:after="0" w:line="240" w:lineRule="auto"/>
        <w:ind w:left="0"/>
        <w:rPr>
          <w:rFonts w:ascii="Calibri" w:hAnsi="Calibri" w:cs="Calibri"/>
          <w:bCs/>
          <w:sz w:val="22"/>
        </w:rPr>
      </w:pPr>
      <w:r w:rsidRPr="00004CF5">
        <w:rPr>
          <w:rFonts w:ascii="Calibri" w:hAnsi="Calibri" w:cs="Calibri"/>
          <w:bCs/>
          <w:i/>
          <w:sz w:val="22"/>
        </w:rPr>
        <w:t xml:space="preserve">Στο μεταξύ ο Λύσανδρος οδήγησε τα πλοία, τους αιχμαλώτους (ανάμεσα σ᾽ αυτούς ήταν ο Φιλοκλής, ο Αδείμαντος κι άλλοι στρατηγοί) και τ᾽ άλλα λάφυρα στη Λάμψακο. Την ίδια μέρα της νίκης του εξάλλου έστειλε τον Θεόπομπο τον Μιλήσιο, τον κουρσάρο, ν᾽ αναγγείλει τα γεγονότα στη Λακεδαίμονα· αυτός έφτασε εκεί τη μεθεπόμενη μέρα κι έδωσε αναφορά. Έπειτα ο Λύσανδρος συγκέντρωσε τους συμμάχους και τους είπε να συσκεφθούν για την τύχη των αιχμαλώτων. Τότε κατηγορήθηκαν για πολλά οι Αθηναίοι: για εγκλήματα που είχαν κάνει και γι᾽ άλλα που είχε ψηφίσει η Συνέλευσή τους να κάνουν </w:t>
      </w:r>
      <w:bookmarkStart w:id="7" w:name="_Hlk72177536"/>
      <w:r w:rsidRPr="00004CF5">
        <w:rPr>
          <w:rFonts w:ascii="Calibri" w:hAnsi="Calibri" w:cs="Calibri"/>
          <w:bCs/>
          <w:i/>
          <w:sz w:val="22"/>
        </w:rPr>
        <w:t xml:space="preserve">αν κέρδιζαν τη ναυμαχία </w:t>
      </w:r>
      <w:bookmarkEnd w:id="7"/>
      <w:r w:rsidRPr="00004CF5">
        <w:rPr>
          <w:rFonts w:ascii="Calibri" w:hAnsi="Calibri" w:cs="Calibri"/>
          <w:bCs/>
          <w:i/>
          <w:sz w:val="22"/>
        </w:rPr>
        <w:t xml:space="preserve">— </w:t>
      </w:r>
      <w:bookmarkStart w:id="8" w:name="_Hlk72177514"/>
      <w:r w:rsidRPr="00004CF5">
        <w:rPr>
          <w:rFonts w:ascii="Calibri" w:hAnsi="Calibri" w:cs="Calibri"/>
          <w:bCs/>
          <w:i/>
          <w:sz w:val="22"/>
        </w:rPr>
        <w:t>να κόψουν το δεξί χέρι σ᾽ όλους τους αιχμαλώτους</w:t>
      </w:r>
      <w:bookmarkEnd w:id="8"/>
      <w:r w:rsidRPr="00004CF5">
        <w:rPr>
          <w:rFonts w:ascii="Calibri" w:hAnsi="Calibri" w:cs="Calibri"/>
          <w:bCs/>
          <w:i/>
          <w:sz w:val="22"/>
        </w:rPr>
        <w:t>. Τους κατηγόρησαν κι ότι είχαν ρίξει στη θάλασσα ολόκληρο το πλήρωμα των πολεμικών που ᾽χαν στα χέρια τους, ενός ανδριώτικου κι ενός κορινθιακού· ο Φιλοκλής ήταν ο Αθηναίος στρατηγός που τους εξόντωσε. Ειπώθηκαν κι άλλα πολλά, κι αποφασίστηκε να εκτελέσουν όσους αιχμαλώτους ήταν Αθηναίοι εκτός από τον Αδείμαντο (αυτός μονάχος, στη Συνέλευση, είχε εναντιωθεί στο κόψιμο των χεριών — μερικοί μάλιστα τον κατηγόρησαν ότι προδίδει τον στόλο).</w:t>
      </w:r>
      <w:r w:rsidRPr="00004CF5">
        <w:rPr>
          <w:rFonts w:ascii="Calibri" w:hAnsi="Calibri" w:cs="Calibri"/>
          <w:bCs/>
          <w:sz w:val="22"/>
        </w:rPr>
        <w:t xml:space="preserve"> </w:t>
      </w:r>
      <w:r w:rsidRPr="00004CF5">
        <w:rPr>
          <w:rFonts w:ascii="Calibri" w:hAnsi="Calibri" w:cs="Calibri"/>
          <w:b/>
          <w:bCs/>
          <w:sz w:val="22"/>
        </w:rPr>
        <w:t xml:space="preserve">Ξενοφῶντος </w:t>
      </w:r>
      <w:r w:rsidRPr="00004CF5">
        <w:rPr>
          <w:rFonts w:ascii="Calibri" w:hAnsi="Calibri" w:cs="Calibri"/>
          <w:b/>
          <w:bCs/>
          <w:i/>
          <w:sz w:val="22"/>
        </w:rPr>
        <w:t>Ἑλληνικά,</w:t>
      </w:r>
      <w:r w:rsidRPr="00004CF5">
        <w:rPr>
          <w:rFonts w:ascii="Calibri" w:hAnsi="Calibri" w:cs="Calibri"/>
          <w:b/>
          <w:bCs/>
          <w:sz w:val="22"/>
        </w:rPr>
        <w:t xml:space="preserve"> 2.1.§30-32 </w:t>
      </w:r>
      <w:r w:rsidRPr="00004CF5">
        <w:rPr>
          <w:rFonts w:ascii="Calibri" w:hAnsi="Calibri" w:cs="Calibri"/>
          <w:bCs/>
          <w:sz w:val="22"/>
        </w:rPr>
        <w:t>[Μετάφραση: Ρόδης Ρούφος]</w:t>
      </w:r>
    </w:p>
    <w:p w:rsidR="00004CF5" w:rsidRPr="00004CF5" w:rsidRDefault="00004CF5" w:rsidP="00004CF5">
      <w:pPr>
        <w:spacing w:after="0" w:line="240" w:lineRule="auto"/>
        <w:rPr>
          <w:rFonts w:ascii="Calibri" w:hAnsi="Calibri" w:cs="Calibri"/>
          <w:bCs/>
          <w:sz w:val="22"/>
        </w:rPr>
      </w:pPr>
      <w:r w:rsidRPr="00004CF5">
        <w:rPr>
          <w:rFonts w:ascii="Calibri" w:hAnsi="Calibri" w:cs="Calibri"/>
          <w:bCs/>
          <w:sz w:val="22"/>
        </w:rPr>
        <w:t xml:space="preserve">Ποια ήταν η στάση των Κορινθίων, των Θηβαίων και άλλων Ελλήνων απέναντι στους Αθηναίους κατά την κρίσιμη συνεδρίαση στη Σπάρτη και για ποιους λόγους; Στην απάντησή σας να λάβετε υπόψη και </w:t>
      </w:r>
      <w:r w:rsidRPr="00004CF5">
        <w:rPr>
          <w:rFonts w:ascii="Calibri" w:hAnsi="Calibri" w:cs="Calibri"/>
          <w:bCs/>
          <w:sz w:val="22"/>
          <w:u w:val="single"/>
        </w:rPr>
        <w:t xml:space="preserve">τα δύο κείμενα που σας έχουν δοθεί </w:t>
      </w:r>
      <w:r w:rsidRPr="00004CF5">
        <w:rPr>
          <w:rFonts w:ascii="Calibri" w:hAnsi="Calibri" w:cs="Calibri"/>
          <w:bCs/>
          <w:sz w:val="22"/>
        </w:rPr>
        <w:t>(πρωτότυπο και μεταφρασμένο).</w:t>
      </w:r>
      <w:r>
        <w:rPr>
          <w:rFonts w:ascii="Calibri" w:hAnsi="Calibri" w:cs="Calibri"/>
          <w:bCs/>
          <w:sz w:val="22"/>
        </w:rPr>
        <w:t xml:space="preserve"> </w:t>
      </w:r>
      <w:r w:rsidRPr="00004CF5">
        <w:rPr>
          <w:rFonts w:ascii="Calibri" w:hAnsi="Calibri" w:cs="Calibri"/>
          <w:b/>
          <w:bCs/>
          <w:sz w:val="22"/>
        </w:rPr>
        <w:t>Μονάδες 10</w:t>
      </w:r>
    </w:p>
    <w:p w:rsidR="00004CF5" w:rsidRDefault="00004CF5" w:rsidP="00004CF5">
      <w:pPr>
        <w:spacing w:after="0" w:line="240" w:lineRule="auto"/>
        <w:rPr>
          <w:rFonts w:ascii="Calibri" w:hAnsi="Calibri" w:cs="Calibri"/>
          <w:bCs/>
          <w:sz w:val="22"/>
        </w:rPr>
      </w:pPr>
    </w:p>
    <w:p w:rsidR="00CD343C" w:rsidRPr="00CD343C" w:rsidRDefault="00CD343C" w:rsidP="00CD343C">
      <w:pPr>
        <w:spacing w:after="0" w:line="240" w:lineRule="auto"/>
        <w:rPr>
          <w:rFonts w:ascii="Calibri" w:hAnsi="Calibri" w:cs="Calibri"/>
          <w:b/>
          <w:bCs/>
          <w:sz w:val="22"/>
        </w:rPr>
      </w:pPr>
      <w:r w:rsidRPr="00CD343C">
        <w:rPr>
          <w:rFonts w:ascii="Calibri" w:hAnsi="Calibri" w:cs="Calibri"/>
          <w:b/>
          <w:bCs/>
          <w:sz w:val="22"/>
        </w:rPr>
        <w:t xml:space="preserve">Ξενοφῶντος </w:t>
      </w:r>
      <w:r w:rsidRPr="00CD343C">
        <w:rPr>
          <w:rFonts w:ascii="Calibri" w:hAnsi="Calibri" w:cs="Calibri"/>
          <w:b/>
          <w:bCs/>
          <w:i/>
          <w:iCs/>
          <w:sz w:val="22"/>
        </w:rPr>
        <w:t>Ἑλληνικά</w:t>
      </w:r>
      <w:r w:rsidRPr="00CD343C">
        <w:rPr>
          <w:rFonts w:ascii="Calibri" w:hAnsi="Calibri" w:cs="Calibri"/>
          <w:b/>
          <w:bCs/>
          <w:sz w:val="22"/>
        </w:rPr>
        <w:t>, 2.2.§20-22</w:t>
      </w:r>
    </w:p>
    <w:p w:rsidR="00CD343C" w:rsidRPr="00CD343C" w:rsidRDefault="00CD343C" w:rsidP="00CD343C">
      <w:pPr>
        <w:spacing w:after="0" w:line="240" w:lineRule="auto"/>
        <w:rPr>
          <w:rFonts w:ascii="Calibri" w:hAnsi="Calibri" w:cs="Calibri"/>
          <w:b/>
          <w:bCs/>
          <w:sz w:val="22"/>
        </w:rPr>
      </w:pPr>
      <w:r w:rsidRPr="00CD343C">
        <w:rPr>
          <w:rFonts w:ascii="Calibri" w:hAnsi="Calibri" w:cs="Calibri"/>
          <w:b/>
          <w:bCs/>
          <w:sz w:val="22"/>
        </w:rPr>
        <w:t>ΚΕΙΜΕΝΟ</w:t>
      </w:r>
      <w:r>
        <w:rPr>
          <w:rFonts w:ascii="Calibri" w:hAnsi="Calibri" w:cs="Calibri"/>
          <w:b/>
          <w:bCs/>
          <w:sz w:val="22"/>
        </w:rPr>
        <w:t xml:space="preserve"> «</w:t>
      </w:r>
      <w:r w:rsidRPr="00CD343C">
        <w:rPr>
          <w:rFonts w:ascii="Calibri" w:hAnsi="Calibri" w:cs="Calibri"/>
          <w:bCs/>
          <w:i/>
          <w:iCs/>
          <w:sz w:val="22"/>
        </w:rPr>
        <w:t>Λακεδαιμόνιοι δὲ οὐκ ἔ</w:t>
      </w:r>
      <w:r>
        <w:rPr>
          <w:rFonts w:ascii="Calibri" w:hAnsi="Calibri" w:cs="Calibri"/>
          <w:bCs/>
          <w:i/>
          <w:iCs/>
          <w:sz w:val="22"/>
        </w:rPr>
        <w:t>φασαν…</w:t>
      </w:r>
      <w:r w:rsidRPr="00CD343C">
        <w:rPr>
          <w:rFonts w:ascii="Calibri" w:hAnsi="Calibri" w:cs="Calibri"/>
          <w:bCs/>
          <w:i/>
          <w:iCs/>
          <w:sz w:val="22"/>
          <w:u w:val="single"/>
        </w:rPr>
        <w:t xml:space="preserve">ἔδοξε </w:t>
      </w:r>
      <w:r w:rsidRPr="00CD343C">
        <w:rPr>
          <w:rFonts w:ascii="Calibri" w:hAnsi="Calibri" w:cs="Calibri"/>
          <w:bCs/>
          <w:i/>
          <w:iCs/>
          <w:sz w:val="22"/>
        </w:rPr>
        <w:t>δέχεσθαι τὴν εἰρήνην.</w:t>
      </w:r>
      <w:r>
        <w:rPr>
          <w:rFonts w:ascii="Calibri" w:hAnsi="Calibri" w:cs="Calibri"/>
          <w:bCs/>
          <w:i/>
          <w:iCs/>
          <w:sz w:val="22"/>
        </w:rPr>
        <w:t>»</w:t>
      </w:r>
    </w:p>
    <w:p w:rsidR="00CD343C" w:rsidRPr="00CD343C" w:rsidRDefault="00CD343C" w:rsidP="00CD343C">
      <w:pPr>
        <w:spacing w:after="0" w:line="240" w:lineRule="auto"/>
        <w:rPr>
          <w:rFonts w:ascii="Calibri" w:hAnsi="Calibri" w:cs="Calibri"/>
          <w:b/>
          <w:bCs/>
          <w:sz w:val="22"/>
        </w:rPr>
      </w:pPr>
      <w:r w:rsidRPr="00CD343C">
        <w:rPr>
          <w:rFonts w:ascii="Calibri" w:hAnsi="Calibri" w:cs="Calibri"/>
          <w:b/>
          <w:bCs/>
          <w:sz w:val="22"/>
        </w:rPr>
        <w:t>ΠΑΡΑΤΗΡΗΣΕΙΣ</w:t>
      </w:r>
    </w:p>
    <w:p w:rsidR="00CD343C" w:rsidRPr="00CD343C" w:rsidRDefault="00CD343C" w:rsidP="00CD343C">
      <w:pPr>
        <w:spacing w:after="0" w:line="240" w:lineRule="auto"/>
        <w:rPr>
          <w:rFonts w:ascii="Calibri" w:hAnsi="Calibri" w:cs="Calibri"/>
          <w:bCs/>
          <w:sz w:val="22"/>
        </w:rPr>
      </w:pPr>
      <w:r w:rsidRPr="00CD343C">
        <w:rPr>
          <w:rFonts w:ascii="Calibri" w:hAnsi="Calibri" w:cs="Calibri"/>
          <w:b/>
          <w:bCs/>
          <w:sz w:val="22"/>
        </w:rPr>
        <w:t>2.</w:t>
      </w:r>
      <w:r w:rsidRPr="00CD343C">
        <w:rPr>
          <w:rFonts w:ascii="Calibri" w:hAnsi="Calibri" w:cs="Calibri"/>
          <w:b/>
          <w:bCs/>
          <w:sz w:val="22"/>
        </w:rPr>
        <w:tab/>
      </w:r>
      <w:r w:rsidRPr="00CD343C">
        <w:rPr>
          <w:rFonts w:ascii="Calibri" w:hAnsi="Calibri" w:cs="Calibri"/>
          <w:bCs/>
          <w:sz w:val="22"/>
        </w:rPr>
        <w:t>Να παρουσιάσετε τους όρους της συνθηκολόγησης που προτείνουν οι Λακεδαιμόνιοι διακρίνοντας τον βασικό όρο από εκείνους που αποτελούν προϋπόθεση για την υλοποίησή του (μονάδες 6), αιτιολογώντας την επιλογή σας (μονάδες 4).</w:t>
      </w:r>
      <w:bookmarkStart w:id="9" w:name="_Hlk71405753"/>
      <w:r>
        <w:rPr>
          <w:rFonts w:ascii="Calibri" w:hAnsi="Calibri" w:cs="Calibri"/>
          <w:bCs/>
          <w:sz w:val="22"/>
        </w:rPr>
        <w:t xml:space="preserve"> </w:t>
      </w:r>
      <w:r w:rsidRPr="00CD343C">
        <w:rPr>
          <w:rFonts w:ascii="Calibri" w:hAnsi="Calibri" w:cs="Calibri"/>
          <w:b/>
          <w:bCs/>
          <w:sz w:val="22"/>
        </w:rPr>
        <w:t>Μονάδες 10</w:t>
      </w:r>
    </w:p>
    <w:bookmarkEnd w:id="9"/>
    <w:p w:rsidR="00CD343C" w:rsidRPr="00CD343C" w:rsidRDefault="00CD343C" w:rsidP="00CD343C">
      <w:pPr>
        <w:spacing w:after="0" w:line="240" w:lineRule="auto"/>
        <w:rPr>
          <w:rFonts w:ascii="Calibri" w:hAnsi="Calibri" w:cs="Calibri"/>
          <w:bCs/>
          <w:sz w:val="22"/>
        </w:rPr>
      </w:pPr>
      <w:r w:rsidRPr="00CD343C">
        <w:rPr>
          <w:rFonts w:ascii="Calibri" w:hAnsi="Calibri" w:cs="Calibri"/>
          <w:b/>
          <w:bCs/>
          <w:sz w:val="22"/>
        </w:rPr>
        <w:t xml:space="preserve">3. </w:t>
      </w:r>
      <w:r w:rsidRPr="00CD343C">
        <w:rPr>
          <w:rFonts w:ascii="Calibri" w:hAnsi="Calibri" w:cs="Calibri"/>
          <w:bCs/>
          <w:i/>
          <w:iCs/>
          <w:sz w:val="22"/>
        </w:rPr>
        <w:t>«προηγόρει δὲ αὐτῶν Θηραμένης…</w:t>
      </w:r>
      <w:bookmarkStart w:id="10" w:name="_Hlk71405622"/>
      <w:r w:rsidRPr="00CD343C">
        <w:rPr>
          <w:rFonts w:ascii="Calibri" w:hAnsi="Calibri" w:cs="Calibri"/>
          <w:bCs/>
          <w:i/>
          <w:iCs/>
          <w:sz w:val="22"/>
        </w:rPr>
        <w:t>περιαιρεῑν</w:t>
      </w:r>
      <w:bookmarkEnd w:id="10"/>
      <w:r w:rsidRPr="00CD343C">
        <w:rPr>
          <w:rFonts w:ascii="Calibri" w:hAnsi="Calibri" w:cs="Calibri"/>
          <w:bCs/>
          <w:i/>
          <w:iCs/>
          <w:sz w:val="22"/>
        </w:rPr>
        <w:t>».</w:t>
      </w:r>
      <w:r w:rsidRPr="00CD343C">
        <w:rPr>
          <w:rFonts w:ascii="Calibri" w:hAnsi="Calibri" w:cs="Calibri"/>
          <w:bCs/>
          <w:iCs/>
          <w:sz w:val="22"/>
        </w:rPr>
        <w:t xml:space="preserve">: </w:t>
      </w:r>
      <w:r w:rsidRPr="00CD343C">
        <w:rPr>
          <w:rFonts w:ascii="Calibri" w:hAnsi="Calibri" w:cs="Calibri"/>
          <w:bCs/>
          <w:sz w:val="22"/>
        </w:rPr>
        <w:t>Τι πρότεινε ο Θηραμένης στους Αθηναίους (μονάδες 6) και ποια ήταν η αντίδρασή τους (μονάδες 4); </w:t>
      </w:r>
      <w:r>
        <w:rPr>
          <w:rFonts w:ascii="Calibri" w:hAnsi="Calibri" w:cs="Calibri"/>
          <w:bCs/>
          <w:sz w:val="22"/>
        </w:rPr>
        <w:t xml:space="preserve"> </w:t>
      </w:r>
      <w:r w:rsidRPr="00CD343C">
        <w:rPr>
          <w:rFonts w:ascii="Calibri" w:hAnsi="Calibri" w:cs="Calibri"/>
          <w:b/>
          <w:bCs/>
          <w:sz w:val="22"/>
        </w:rPr>
        <w:t>Μονάδες 10</w:t>
      </w:r>
    </w:p>
    <w:p w:rsidR="00CD343C" w:rsidRPr="00CD343C" w:rsidRDefault="00CD343C" w:rsidP="00CD343C">
      <w:pPr>
        <w:spacing w:after="0" w:line="240" w:lineRule="auto"/>
        <w:rPr>
          <w:rFonts w:ascii="Calibri" w:hAnsi="Calibri" w:cs="Calibri"/>
          <w:bCs/>
          <w:sz w:val="22"/>
        </w:rPr>
      </w:pPr>
      <w:r w:rsidRPr="00CD343C">
        <w:rPr>
          <w:rFonts w:ascii="Calibri" w:hAnsi="Calibri" w:cs="Calibri"/>
          <w:b/>
          <w:bCs/>
          <w:sz w:val="22"/>
        </w:rPr>
        <w:t xml:space="preserve">4. </w:t>
      </w:r>
      <w:bookmarkStart w:id="11" w:name="_Hlk71055372"/>
      <w:r w:rsidRPr="00CD343C">
        <w:rPr>
          <w:rFonts w:ascii="Calibri" w:hAnsi="Calibri" w:cs="Calibri"/>
          <w:b/>
          <w:bCs/>
          <w:sz w:val="22"/>
        </w:rPr>
        <w:tab/>
      </w:r>
      <w:r w:rsidRPr="00CD343C">
        <w:rPr>
          <w:rFonts w:ascii="Calibri" w:hAnsi="Calibri" w:cs="Calibri"/>
          <w:bCs/>
          <w:i/>
          <w:iCs/>
          <w:sz w:val="22"/>
        </w:rPr>
        <w:t xml:space="preserve">Αργότερα ωστόσο άρχισαν να καταστρώνουν σχέδια για να επιβάλουν την ανεξέλεγκτη κυριαρχία τους στην πόλη. Το πρώτο βήμα ήταν να στείλουν στη Λακεδαίμονα τον Αισχίνη και τον Αριστοτέλη, για να πείσουν τον Λύσανδρο να ενεργήση να τους δοθεί φρουρά —που υπόσχονταν να συντηρούν αυτοί—«ώσπου να βγάλουν από τη μέση τα κακά στοιχεία και να οργανώσουν το καθεστώς». Εκείνος πείστηκε και φρόντισε να τους δώσουν τη φρουρά με τον Καλλίβιο για αρμοστή. Μόλις οι Τριάντα πήραν τη φρουρά, βάλθηκαν να καλοπιάνουν με κάθε τρόπο τον Καλλίβιο, για να εγκρίνη όλες τους τις πράξεις· αυτός πάλι τους έδινε στρατιώτες από τη φρουρά, που τους βοηθούσαν να συλλάβουν όποιους ήθελαν — όχι πια «κακά στοιχεία» κι ασήμαντα πρόσωπα, αλλ᾽ από δω και μπρος όποιον τους δημιουργούσε την υποψία ότι δε θ᾽ ανεχόταν τον </w:t>
      </w:r>
      <w:r w:rsidRPr="00CD343C">
        <w:rPr>
          <w:rFonts w:ascii="Calibri" w:hAnsi="Calibri" w:cs="Calibri"/>
          <w:bCs/>
          <w:i/>
          <w:sz w:val="22"/>
        </w:rPr>
        <w:t>παραμερισμό</w:t>
      </w:r>
      <w:r w:rsidRPr="00CD343C">
        <w:rPr>
          <w:rFonts w:ascii="Calibri" w:hAnsi="Calibri" w:cs="Calibri"/>
          <w:bCs/>
          <w:i/>
          <w:iCs/>
          <w:sz w:val="22"/>
        </w:rPr>
        <w:t xml:space="preserve"> του κι ότι, αν δοκίμαζε ν᾽ αντιδράση, θάβρισκε πολλούς συμπαραστάτες. </w:t>
      </w:r>
      <w:r w:rsidRPr="00CD343C">
        <w:rPr>
          <w:rFonts w:ascii="Calibri" w:hAnsi="Calibri" w:cs="Calibri"/>
          <w:b/>
          <w:bCs/>
          <w:sz w:val="22"/>
        </w:rPr>
        <w:t xml:space="preserve">Ξενοφῶντος </w:t>
      </w:r>
      <w:r w:rsidRPr="00CD343C">
        <w:rPr>
          <w:rFonts w:ascii="Calibri" w:hAnsi="Calibri" w:cs="Calibri"/>
          <w:b/>
          <w:bCs/>
          <w:i/>
          <w:sz w:val="22"/>
        </w:rPr>
        <w:t>Ἑλληνικά</w:t>
      </w:r>
      <w:r w:rsidRPr="00CD343C">
        <w:rPr>
          <w:rFonts w:ascii="Calibri" w:hAnsi="Calibri" w:cs="Calibri"/>
          <w:b/>
          <w:bCs/>
          <w:sz w:val="22"/>
        </w:rPr>
        <w:t xml:space="preserve">, 2.3.§13-14 </w:t>
      </w:r>
      <w:r w:rsidRPr="00CD343C">
        <w:rPr>
          <w:rFonts w:ascii="Calibri" w:hAnsi="Calibri" w:cs="Calibri"/>
          <w:bCs/>
          <w:sz w:val="22"/>
        </w:rPr>
        <w:t>[Μετάφραση: Ρόδης Ρούφος]</w:t>
      </w:r>
    </w:p>
    <w:p w:rsidR="00CD343C" w:rsidRPr="00CD343C" w:rsidRDefault="00CD343C" w:rsidP="00CD343C">
      <w:pPr>
        <w:spacing w:after="0" w:line="240" w:lineRule="auto"/>
        <w:rPr>
          <w:rFonts w:ascii="Calibri" w:hAnsi="Calibri" w:cs="Calibri"/>
          <w:bCs/>
          <w:sz w:val="22"/>
        </w:rPr>
      </w:pPr>
      <w:r w:rsidRPr="00CD343C">
        <w:rPr>
          <w:rFonts w:ascii="Calibri" w:hAnsi="Calibri" w:cs="Calibri"/>
          <w:bCs/>
          <w:sz w:val="22"/>
        </w:rPr>
        <w:t xml:space="preserve">Πώς οι Αθηναίοι υποδέχτηκαν την πρεσβεία τους από τη Σπάρτη (μονάδες 4) και γιατί οι ελπίδες τους για μία νέα αρχή μετά το τέλος του πολέμου διαψεύστηκαν (μονάδες 6); Στην απάντησή σας να λάβετε υπόψη </w:t>
      </w:r>
      <w:r w:rsidRPr="00CD343C">
        <w:rPr>
          <w:rFonts w:ascii="Calibri" w:hAnsi="Calibri" w:cs="Calibri"/>
          <w:bCs/>
          <w:sz w:val="22"/>
          <w:u w:val="single"/>
        </w:rPr>
        <w:t>και τα δύο κείμενα που σας έχουν δοθεί</w:t>
      </w:r>
      <w:r w:rsidRPr="00CD343C">
        <w:rPr>
          <w:rFonts w:ascii="Calibri" w:hAnsi="Calibri" w:cs="Calibri"/>
          <w:bCs/>
          <w:sz w:val="22"/>
        </w:rPr>
        <w:t xml:space="preserve"> (πρωτότυπο και μεταφρασμένο). </w:t>
      </w:r>
      <w:r>
        <w:rPr>
          <w:rFonts w:ascii="Calibri" w:hAnsi="Calibri" w:cs="Calibri"/>
          <w:bCs/>
          <w:sz w:val="22"/>
        </w:rPr>
        <w:t xml:space="preserve"> </w:t>
      </w:r>
    </w:p>
    <w:bookmarkEnd w:id="11"/>
    <w:p w:rsidR="00081791" w:rsidRDefault="00081791" w:rsidP="00081791">
      <w:pPr>
        <w:spacing w:after="0" w:line="240" w:lineRule="auto"/>
        <w:rPr>
          <w:rFonts w:ascii="Calibri" w:hAnsi="Calibri" w:cs="Calibri"/>
          <w:b/>
          <w:bCs/>
          <w:sz w:val="22"/>
        </w:rPr>
      </w:pPr>
    </w:p>
    <w:p w:rsidR="00081791" w:rsidRPr="00081791" w:rsidRDefault="00081791" w:rsidP="00081791">
      <w:pPr>
        <w:spacing w:after="0" w:line="240" w:lineRule="auto"/>
        <w:rPr>
          <w:rFonts w:ascii="Calibri" w:hAnsi="Calibri" w:cs="Calibri"/>
          <w:b/>
          <w:bCs/>
          <w:sz w:val="22"/>
        </w:rPr>
      </w:pPr>
      <w:r w:rsidRPr="00081791">
        <w:rPr>
          <w:rFonts w:ascii="Calibri" w:hAnsi="Calibri" w:cs="Calibri"/>
          <w:b/>
          <w:bCs/>
          <w:sz w:val="22"/>
        </w:rPr>
        <w:t xml:space="preserve">12688 - Ξενοφῶντος </w:t>
      </w:r>
      <w:r w:rsidRPr="00081791">
        <w:rPr>
          <w:rFonts w:ascii="Calibri" w:hAnsi="Calibri" w:cs="Calibri"/>
          <w:b/>
          <w:bCs/>
          <w:i/>
          <w:iCs/>
          <w:sz w:val="22"/>
        </w:rPr>
        <w:t>Ἑλληνικά</w:t>
      </w:r>
      <w:r w:rsidRPr="00081791">
        <w:rPr>
          <w:rFonts w:ascii="Calibri" w:hAnsi="Calibri" w:cs="Calibri"/>
          <w:b/>
          <w:bCs/>
          <w:sz w:val="22"/>
        </w:rPr>
        <w:t>, 2.3.§50-51</w:t>
      </w:r>
    </w:p>
    <w:p w:rsidR="00081791" w:rsidRPr="00081791" w:rsidRDefault="00081791" w:rsidP="00081791">
      <w:pPr>
        <w:spacing w:after="0" w:line="240" w:lineRule="auto"/>
        <w:rPr>
          <w:rFonts w:ascii="Calibri" w:hAnsi="Calibri" w:cs="Calibri"/>
          <w:b/>
          <w:bCs/>
          <w:sz w:val="22"/>
        </w:rPr>
      </w:pPr>
      <w:r w:rsidRPr="00081791">
        <w:rPr>
          <w:rFonts w:ascii="Calibri" w:hAnsi="Calibri" w:cs="Calibri"/>
          <w:b/>
          <w:bCs/>
          <w:sz w:val="22"/>
        </w:rPr>
        <w:t>ΚΕΙΜΕΝΟ</w:t>
      </w:r>
      <w:r>
        <w:rPr>
          <w:rFonts w:ascii="Calibri" w:hAnsi="Calibri" w:cs="Calibri"/>
          <w:b/>
          <w:bCs/>
          <w:sz w:val="22"/>
        </w:rPr>
        <w:t xml:space="preserve"> «</w:t>
      </w:r>
      <w:r w:rsidRPr="00081791">
        <w:rPr>
          <w:rFonts w:ascii="Calibri" w:hAnsi="Calibri" w:cs="Calibri"/>
          <w:bCs/>
          <w:i/>
          <w:iCs/>
          <w:sz w:val="22"/>
        </w:rPr>
        <w:t>Ὡς δ’ εἰπὼν [ὁ Θηραμένης] ταῦτα ἐπαύσατο</w:t>
      </w:r>
      <w:r>
        <w:rPr>
          <w:rFonts w:ascii="Calibri" w:hAnsi="Calibri" w:cs="Calibri"/>
          <w:bCs/>
          <w:i/>
          <w:iCs/>
          <w:sz w:val="22"/>
        </w:rPr>
        <w:t>…</w:t>
      </w:r>
      <w:r w:rsidRPr="00081791">
        <w:rPr>
          <w:rFonts w:ascii="Calibri" w:hAnsi="Calibri" w:cs="Calibri"/>
          <w:bCs/>
          <w:i/>
          <w:iCs/>
          <w:sz w:val="22"/>
        </w:rPr>
        <w:t xml:space="preserve"> Καὶ τοῦτον, ἔφη, ἡμεῖς θανατοῦμεν».</w:t>
      </w:r>
    </w:p>
    <w:p w:rsidR="00081791" w:rsidRPr="00081791" w:rsidRDefault="00081791" w:rsidP="00081791">
      <w:pPr>
        <w:spacing w:after="0" w:line="240" w:lineRule="auto"/>
        <w:rPr>
          <w:rFonts w:ascii="Calibri" w:hAnsi="Calibri" w:cs="Calibri"/>
          <w:b/>
          <w:bCs/>
          <w:sz w:val="22"/>
        </w:rPr>
      </w:pPr>
      <w:r w:rsidRPr="00081791">
        <w:rPr>
          <w:rFonts w:ascii="Calibri" w:hAnsi="Calibri" w:cs="Calibri"/>
          <w:b/>
          <w:bCs/>
          <w:sz w:val="22"/>
        </w:rPr>
        <w:t>ΠΑΡΑΤΗΡΗΣΕΙΣ</w:t>
      </w:r>
    </w:p>
    <w:p w:rsidR="00081791" w:rsidRPr="00081791" w:rsidRDefault="00081791" w:rsidP="00081791">
      <w:pPr>
        <w:spacing w:after="0" w:line="240" w:lineRule="auto"/>
        <w:rPr>
          <w:rFonts w:ascii="Calibri" w:hAnsi="Calibri" w:cs="Calibri"/>
          <w:bCs/>
          <w:sz w:val="22"/>
        </w:rPr>
      </w:pPr>
      <w:r w:rsidRPr="00081791">
        <w:rPr>
          <w:rFonts w:ascii="Calibri" w:hAnsi="Calibri" w:cs="Calibri"/>
          <w:b/>
          <w:bCs/>
          <w:sz w:val="22"/>
        </w:rPr>
        <w:t xml:space="preserve">2.   </w:t>
      </w:r>
      <w:r w:rsidRPr="00081791">
        <w:rPr>
          <w:rFonts w:ascii="Calibri" w:hAnsi="Calibri" w:cs="Calibri"/>
          <w:bCs/>
          <w:sz w:val="22"/>
        </w:rPr>
        <w:t>Ποιον ρόλο διεκδικεί για τον εαυτό του ο Κριτίας σύμφωνα με το παραπάνω κείμενο και σε ποιον βαθμό οι πράξεις του ανταποκρίνονται σ’ αυτόν;</w:t>
      </w:r>
      <w:bookmarkStart w:id="12" w:name="_Hlk72447346"/>
      <w:r>
        <w:rPr>
          <w:rFonts w:ascii="Calibri" w:hAnsi="Calibri" w:cs="Calibri"/>
          <w:bCs/>
          <w:sz w:val="22"/>
        </w:rPr>
        <w:t xml:space="preserve"> </w:t>
      </w:r>
      <w:r w:rsidRPr="00081791">
        <w:rPr>
          <w:rFonts w:ascii="Calibri" w:hAnsi="Calibri" w:cs="Calibri"/>
          <w:b/>
          <w:bCs/>
          <w:sz w:val="22"/>
        </w:rPr>
        <w:t>Μονάδες 10</w:t>
      </w:r>
    </w:p>
    <w:bookmarkEnd w:id="12"/>
    <w:p w:rsidR="00081791" w:rsidRPr="00081791" w:rsidRDefault="00081791" w:rsidP="00081791">
      <w:pPr>
        <w:spacing w:after="0" w:line="240" w:lineRule="auto"/>
        <w:rPr>
          <w:rFonts w:ascii="Calibri" w:hAnsi="Calibri" w:cs="Calibri"/>
          <w:bCs/>
          <w:sz w:val="22"/>
        </w:rPr>
      </w:pPr>
      <w:r w:rsidRPr="00081791">
        <w:rPr>
          <w:rFonts w:ascii="Calibri" w:hAnsi="Calibri" w:cs="Calibri"/>
          <w:b/>
          <w:bCs/>
          <w:sz w:val="22"/>
        </w:rPr>
        <w:t xml:space="preserve">3. </w:t>
      </w:r>
      <w:r w:rsidRPr="00081791">
        <w:rPr>
          <w:rFonts w:ascii="Calibri" w:hAnsi="Calibri" w:cs="Calibri"/>
          <w:bCs/>
          <w:sz w:val="22"/>
        </w:rPr>
        <w:t>Ποια λειτουργία είχε ο κατάλογος των Τρισχιλίων στο πλαίσιο του τυραννικού πολιτεύματος και γιατί η διαγραφή του Θηραμένη από αυτόν τον κατάλογο επηρεάζει την έκβαση της δίκης του;</w:t>
      </w:r>
      <w:bookmarkStart w:id="13" w:name="_Hlk72448375"/>
    </w:p>
    <w:bookmarkEnd w:id="13"/>
    <w:p w:rsidR="00081791" w:rsidRPr="00081791" w:rsidRDefault="00081791" w:rsidP="00081791">
      <w:pPr>
        <w:spacing w:after="0" w:line="240" w:lineRule="auto"/>
        <w:rPr>
          <w:rFonts w:ascii="Calibri" w:hAnsi="Calibri" w:cs="Calibri"/>
          <w:bCs/>
          <w:sz w:val="22"/>
        </w:rPr>
      </w:pPr>
      <w:r w:rsidRPr="00081791">
        <w:rPr>
          <w:rFonts w:ascii="Calibri" w:hAnsi="Calibri" w:cs="Calibri"/>
          <w:b/>
          <w:bCs/>
          <w:sz w:val="22"/>
        </w:rPr>
        <w:t xml:space="preserve">4.  </w:t>
      </w:r>
      <w:r w:rsidRPr="00081791">
        <w:rPr>
          <w:rFonts w:ascii="Calibri" w:hAnsi="Calibri" w:cs="Calibri"/>
          <w:bCs/>
          <w:i/>
          <w:iCs/>
          <w:sz w:val="22"/>
        </w:rPr>
        <w:t>Αφού τους έπιασαν όλους μ' αυτό τον τρόπο, πρόσταξαν τον αρχηγό του ιππικού Λυσίμαχο να τους πάρη και να τους παραδώση στους Έντεκα. Την άλλη μέρα συγκέντρωσαν στο Ωδείο τους οπλίτες που ήταν γραμμένοι στον κατάλογο, καθώς και τους υπόλοιπους ιππείς, κι ο Κριτίας σηκώθηκε κ' είπε: «Το καθεστώς, άνδρες, δεν τ' οργανώνουμε μόνο για καλό δικό μας, μα άλλο τόσο και για δικό σας. Μια και θάχετε λοιπόν μερίδιο στις τιμές, πρέπει νάχετε μερίδιο και στους κινδύνους. Για τούτο είν' ανάγκη να καταδικάσετε τους Ελευσινίους που πιάσαμε, ώστε νάχετε τις ίδιες ελπίδες και τους ίδιους φόβους με μας.» Και τους έδειξε ένα σημείο, λέγοντας να παν εκεί να ψηφίσουν ένας-ένας, φανερά. Το μισό Ωδείο ήταν γεμάτο οπλισμένους Λάκωνες φρουρούς· άλλωστε όσοι πολίτες δε σκοτίζονταν παρά μόνο για το συμφέρον τους τάβλεπαν αυτά με καλό μάτι....</w:t>
      </w:r>
      <w:r w:rsidRPr="00081791">
        <w:rPr>
          <w:rFonts w:ascii="Calibri" w:hAnsi="Calibri" w:cs="Calibri"/>
          <w:bCs/>
          <w:sz w:val="22"/>
        </w:rPr>
        <w:t xml:space="preserve"> </w:t>
      </w:r>
      <w:r w:rsidRPr="00081791">
        <w:rPr>
          <w:rFonts w:ascii="Calibri" w:hAnsi="Calibri" w:cs="Calibri"/>
          <w:b/>
          <w:bCs/>
          <w:sz w:val="22"/>
        </w:rPr>
        <w:t xml:space="preserve">Ξενοφῶντος </w:t>
      </w:r>
      <w:r w:rsidRPr="00081791">
        <w:rPr>
          <w:rFonts w:ascii="Calibri" w:hAnsi="Calibri" w:cs="Calibri"/>
          <w:b/>
          <w:bCs/>
          <w:i/>
          <w:sz w:val="22"/>
        </w:rPr>
        <w:t>Ἑλληνικά</w:t>
      </w:r>
      <w:r w:rsidRPr="00081791">
        <w:rPr>
          <w:rFonts w:ascii="Calibri" w:hAnsi="Calibri" w:cs="Calibri"/>
          <w:b/>
          <w:bCs/>
          <w:sz w:val="22"/>
        </w:rPr>
        <w:t>,</w:t>
      </w:r>
      <w:r w:rsidRPr="00081791">
        <w:rPr>
          <w:rFonts w:ascii="Calibri" w:hAnsi="Calibri" w:cs="Calibri"/>
          <w:bCs/>
          <w:sz w:val="22"/>
        </w:rPr>
        <w:t xml:space="preserve"> </w:t>
      </w:r>
      <w:r w:rsidRPr="00081791">
        <w:rPr>
          <w:rFonts w:ascii="Calibri" w:hAnsi="Calibri" w:cs="Calibri"/>
          <w:b/>
          <w:bCs/>
          <w:sz w:val="22"/>
        </w:rPr>
        <w:t xml:space="preserve">2.4.15-16 </w:t>
      </w:r>
      <w:r w:rsidRPr="00081791">
        <w:rPr>
          <w:rFonts w:ascii="Calibri" w:hAnsi="Calibri" w:cs="Calibri"/>
          <w:bCs/>
          <w:sz w:val="22"/>
        </w:rPr>
        <w:t xml:space="preserve">[Μετάφραση: Ρόδης Ρούφος]  </w:t>
      </w:r>
    </w:p>
    <w:p w:rsidR="00081791" w:rsidRPr="00081791" w:rsidRDefault="00081791" w:rsidP="00081791">
      <w:pPr>
        <w:spacing w:after="0" w:line="240" w:lineRule="auto"/>
        <w:rPr>
          <w:rFonts w:ascii="Calibri" w:hAnsi="Calibri" w:cs="Calibri"/>
          <w:bCs/>
          <w:sz w:val="22"/>
        </w:rPr>
      </w:pPr>
      <w:r w:rsidRPr="00081791">
        <w:rPr>
          <w:rFonts w:ascii="Calibri" w:hAnsi="Calibri" w:cs="Calibri"/>
          <w:bCs/>
          <w:sz w:val="22"/>
        </w:rPr>
        <w:t xml:space="preserve">Ο Ξενοφών </w:t>
      </w:r>
      <w:r w:rsidRPr="00081791">
        <w:rPr>
          <w:rFonts w:ascii="Calibri" w:hAnsi="Calibri" w:cs="Calibri"/>
          <w:bCs/>
          <w:sz w:val="22"/>
          <w:u w:val="single"/>
        </w:rPr>
        <w:t>και στα δύο κείμενα</w:t>
      </w:r>
      <w:r w:rsidRPr="00081791">
        <w:rPr>
          <w:rFonts w:ascii="Calibri" w:hAnsi="Calibri" w:cs="Calibri"/>
          <w:bCs/>
          <w:sz w:val="22"/>
        </w:rPr>
        <w:t xml:space="preserve"> (πρωτότυπο και μεταφρασμένο) περιγράφει δύο δίκες: τη δίκη του Θηραμένη και τη δίκη των κατοίκων της Ελευσίνας. Να εντοπίσετε τα κοινά σημεία που δικαιολογούν τον  χαρακτηρισμό «παρωδία δίκης» και στις δύο περιπτώσεις.</w:t>
      </w:r>
      <w:r>
        <w:rPr>
          <w:rFonts w:ascii="Calibri" w:hAnsi="Calibri" w:cs="Calibri"/>
          <w:bCs/>
          <w:sz w:val="22"/>
        </w:rPr>
        <w:t xml:space="preserve"> </w:t>
      </w:r>
      <w:r w:rsidRPr="00081791">
        <w:rPr>
          <w:rFonts w:ascii="Calibri" w:hAnsi="Calibri" w:cs="Calibri"/>
          <w:b/>
          <w:bCs/>
          <w:sz w:val="22"/>
        </w:rPr>
        <w:t>Μονάδες 10</w:t>
      </w:r>
    </w:p>
    <w:p w:rsidR="00CD343C" w:rsidRDefault="00CD343C" w:rsidP="00004CF5">
      <w:pPr>
        <w:spacing w:after="0" w:line="240" w:lineRule="auto"/>
        <w:rPr>
          <w:rFonts w:ascii="Calibri" w:hAnsi="Calibri" w:cs="Calibri"/>
          <w:bCs/>
          <w:sz w:val="22"/>
        </w:rPr>
      </w:pPr>
    </w:p>
    <w:p w:rsidR="00081791" w:rsidRPr="00081791" w:rsidRDefault="00081791" w:rsidP="00081791">
      <w:pPr>
        <w:spacing w:after="0" w:line="240" w:lineRule="auto"/>
        <w:rPr>
          <w:rFonts w:ascii="Calibri" w:hAnsi="Calibri" w:cs="Calibri"/>
          <w:b/>
          <w:bCs/>
          <w:sz w:val="22"/>
        </w:rPr>
      </w:pPr>
      <w:r w:rsidRPr="00081791">
        <w:rPr>
          <w:rFonts w:ascii="Calibri" w:hAnsi="Calibri" w:cs="Calibri"/>
          <w:b/>
          <w:bCs/>
          <w:sz w:val="22"/>
        </w:rPr>
        <w:t>14725 - Ξενοφῶντος Ἑλληνικά, 2.3.§51-52</w:t>
      </w:r>
    </w:p>
    <w:p w:rsidR="00081791" w:rsidRPr="00081791" w:rsidRDefault="00081791" w:rsidP="00081791">
      <w:pPr>
        <w:spacing w:after="0" w:line="240" w:lineRule="auto"/>
        <w:rPr>
          <w:rFonts w:ascii="Calibri" w:hAnsi="Calibri" w:cs="Calibri"/>
          <w:b/>
          <w:bCs/>
          <w:sz w:val="22"/>
        </w:rPr>
      </w:pPr>
      <w:r w:rsidRPr="00081791">
        <w:rPr>
          <w:rFonts w:ascii="Calibri" w:hAnsi="Calibri" w:cs="Calibri"/>
          <w:b/>
          <w:bCs/>
          <w:sz w:val="22"/>
        </w:rPr>
        <w:t>ΚΕΙΜΕΝΟ</w:t>
      </w:r>
      <w:r>
        <w:rPr>
          <w:rFonts w:ascii="Calibri" w:hAnsi="Calibri" w:cs="Calibri"/>
          <w:b/>
          <w:bCs/>
          <w:sz w:val="22"/>
        </w:rPr>
        <w:t xml:space="preserve"> </w:t>
      </w:r>
      <w:r w:rsidRPr="00081791">
        <w:rPr>
          <w:rFonts w:ascii="Calibri" w:hAnsi="Calibri" w:cs="Calibri"/>
          <w:b/>
          <w:bCs/>
          <w:i/>
          <w:sz w:val="22"/>
        </w:rPr>
        <w:t>«</w:t>
      </w:r>
      <w:r w:rsidRPr="00081791">
        <w:rPr>
          <w:rFonts w:ascii="Calibri" w:hAnsi="Calibri" w:cs="Calibri"/>
          <w:bCs/>
          <w:i/>
          <w:sz w:val="22"/>
        </w:rPr>
        <w:t>Πάλιν δὲ εἰσελθὼν εἶπεν [ὁ</w:t>
      </w:r>
      <w:r w:rsidRPr="00081791">
        <w:rPr>
          <w:rFonts w:ascii="Calibri" w:hAnsi="Calibri" w:cs="Calibri"/>
          <w:bCs/>
          <w:i/>
          <w:sz w:val="22"/>
        </w:rPr>
        <w:t xml:space="preserve"> Κριτίας]˙…</w:t>
      </w:r>
      <w:r w:rsidRPr="00081791">
        <w:rPr>
          <w:rFonts w:ascii="Calibri" w:hAnsi="Calibri" w:cs="Calibri"/>
          <w:bCs/>
          <w:i/>
          <w:sz w:val="22"/>
        </w:rPr>
        <w:t xml:space="preserve"> καὶ ὑμῖν καὶ ἐμοὶ τὴν κρίσιν εἶναι».</w:t>
      </w:r>
    </w:p>
    <w:p w:rsidR="00081791" w:rsidRPr="00081791" w:rsidRDefault="00081791" w:rsidP="00081791">
      <w:pPr>
        <w:spacing w:after="0" w:line="240" w:lineRule="auto"/>
        <w:rPr>
          <w:rFonts w:ascii="Calibri" w:hAnsi="Calibri" w:cs="Calibri"/>
          <w:b/>
          <w:bCs/>
          <w:sz w:val="22"/>
        </w:rPr>
      </w:pPr>
      <w:r w:rsidRPr="00081791">
        <w:rPr>
          <w:rFonts w:ascii="Calibri" w:hAnsi="Calibri" w:cs="Calibri"/>
          <w:b/>
          <w:bCs/>
          <w:sz w:val="22"/>
        </w:rPr>
        <w:t>ΠΑΡΑΤΗΡΗΣΕΙΣ</w:t>
      </w:r>
    </w:p>
    <w:p w:rsidR="00081791" w:rsidRPr="00081791" w:rsidRDefault="00081791" w:rsidP="00081791">
      <w:pPr>
        <w:spacing w:after="0" w:line="240" w:lineRule="auto"/>
        <w:rPr>
          <w:rFonts w:ascii="Calibri" w:hAnsi="Calibri" w:cs="Calibri"/>
          <w:bCs/>
          <w:sz w:val="22"/>
        </w:rPr>
      </w:pPr>
      <w:r w:rsidRPr="00081791">
        <w:rPr>
          <w:rFonts w:ascii="Calibri" w:hAnsi="Calibri" w:cs="Calibri"/>
          <w:bCs/>
          <w:sz w:val="22"/>
        </w:rPr>
        <w:t>2.</w:t>
      </w:r>
      <w:r w:rsidRPr="00081791">
        <w:rPr>
          <w:rFonts w:ascii="Calibri" w:hAnsi="Calibri" w:cs="Calibri"/>
          <w:bCs/>
          <w:sz w:val="22"/>
        </w:rPr>
        <w:tab/>
        <w:t>Ποια διαδικασία προτείνει ο Κριτίας για την καταδίκη του Θηραμένη στο παραπάνω κείμενο και τι αποδεικνύει αυτό για τον χαρακτήρα του;</w:t>
      </w:r>
    </w:p>
    <w:p w:rsidR="00081791" w:rsidRPr="00081791" w:rsidRDefault="00081791" w:rsidP="00081791">
      <w:pPr>
        <w:spacing w:after="0" w:line="240" w:lineRule="auto"/>
        <w:rPr>
          <w:rFonts w:ascii="Calibri" w:hAnsi="Calibri" w:cs="Calibri"/>
          <w:bCs/>
          <w:sz w:val="22"/>
        </w:rPr>
      </w:pPr>
      <w:r w:rsidRPr="00081791">
        <w:rPr>
          <w:rFonts w:ascii="Calibri" w:hAnsi="Calibri" w:cs="Calibri"/>
          <w:bCs/>
          <w:sz w:val="22"/>
        </w:rPr>
        <w:lastRenderedPageBreak/>
        <w:t>3.</w:t>
      </w:r>
      <w:r w:rsidRPr="00081791">
        <w:rPr>
          <w:rFonts w:ascii="Calibri" w:hAnsi="Calibri" w:cs="Calibri"/>
          <w:bCs/>
          <w:sz w:val="22"/>
        </w:rPr>
        <w:tab/>
        <w:t>«Ἀκούσας ταῦτα ὁ Θηραμένης ἀνεπήδησεν ἐπὶ τὴν ἑστίαν»: Για ποιον λόγο επιλέγει ο Ξενοφώντας να αποδώσει τόσο παραστατικά με τη χρήση του ρήματος ἀνεπήδησεν την κίνηση του Θηραμένη προς τον βωμό;</w:t>
      </w:r>
    </w:p>
    <w:p w:rsidR="00081791" w:rsidRPr="00081791" w:rsidRDefault="00081791" w:rsidP="00081791">
      <w:pPr>
        <w:spacing w:after="0" w:line="240" w:lineRule="auto"/>
        <w:rPr>
          <w:rFonts w:ascii="Calibri" w:hAnsi="Calibri" w:cs="Calibri"/>
          <w:bCs/>
          <w:sz w:val="22"/>
        </w:rPr>
      </w:pPr>
      <w:r w:rsidRPr="00081791">
        <w:rPr>
          <w:rFonts w:ascii="Calibri" w:hAnsi="Calibri" w:cs="Calibri"/>
          <w:bCs/>
          <w:sz w:val="22"/>
        </w:rPr>
        <w:t>4.</w:t>
      </w:r>
      <w:r w:rsidRPr="00081791">
        <w:rPr>
          <w:rFonts w:ascii="Calibri" w:hAnsi="Calibri" w:cs="Calibri"/>
          <w:bCs/>
          <w:sz w:val="22"/>
        </w:rPr>
        <w:tab/>
        <w:t xml:space="preserve"> «Τον πρώτο καιρό ο Κριτίας κι ο Θηραμένης ήταν ομοϊδεάτες και φίλοι. Ο Κριτίας όμως -που ανάμεσα στ' άλλα είχε εξοριστή κιόλας από τους δημοκρατικούς- είχε διάθεση να σκοτώση πολύν κόσμο, ενώ ο Θηραμένης εναντιωνόταν, λέγοντας ότι δεν ήταν λογικό να θανατώνουν ανθρώπους για μόνο το λόγο ότι τους τιμούσε ο λαός, έστω κι αν δεν πείραζαν σε τίποτα την καλή τάξη. «Στο κάτω-κάτω», τούλεγε, «κ' εγώ κ' εσύ έχουμε πει και κάνει πολλά για ν' αποχτήσουμε δημοτικότητα». Ο άλλος πάλι αποκρινόταν (γιατί φερόταν ακόμα φιλικά στο Θηραμένη) ότι όποιος θέλει να κυριαρχή είν' υποχρεωμένος να βγάζη από τη μέση εκείνους που θα μπορούσαν να του σταθούν εμπόδιο: «Κι αν φαντάζεσαι ότι επειδή είμαστε τριάντα κι όχι ένας η εξουσία μας δε χρειάζεται τόση φροντίδα όσο και μια προσωπική τυραννία είσαι ανόητος</w:t>
      </w:r>
      <w:r w:rsidRPr="00081791">
        <w:rPr>
          <w:rFonts w:ascii="Calibri" w:hAnsi="Calibri" w:cs="Calibri"/>
          <w:b/>
          <w:bCs/>
          <w:sz w:val="22"/>
        </w:rPr>
        <w:t>». Ξενοφῶντος Ἑλληνικά, 2.3.§11-12</w:t>
      </w:r>
      <w:r w:rsidRPr="00081791">
        <w:rPr>
          <w:rFonts w:ascii="Calibri" w:hAnsi="Calibri" w:cs="Calibri"/>
          <w:bCs/>
          <w:sz w:val="22"/>
        </w:rPr>
        <w:t xml:space="preserve"> [Μετάφραση: Ρ. Ρούφος]</w:t>
      </w:r>
    </w:p>
    <w:p w:rsidR="00CD343C" w:rsidRDefault="00081791" w:rsidP="00081791">
      <w:pPr>
        <w:spacing w:after="0" w:line="240" w:lineRule="auto"/>
        <w:rPr>
          <w:rFonts w:ascii="Calibri" w:hAnsi="Calibri" w:cs="Calibri"/>
          <w:bCs/>
          <w:sz w:val="22"/>
        </w:rPr>
      </w:pPr>
      <w:r w:rsidRPr="00081791">
        <w:rPr>
          <w:rFonts w:ascii="Calibri" w:hAnsi="Calibri" w:cs="Calibri"/>
          <w:bCs/>
          <w:sz w:val="22"/>
        </w:rPr>
        <w:t xml:space="preserve">Αντλώντας πληροφορίες και από τα δύο κείμενα που σας έχουν δοθεί (πρωτότυπο και μεταφρασμένο), να παρουσιάσετε και να εξηγήσετε την εξέλιξη της σχέσης ανάμεσα στον Κριτία και τον Θηραμένη. </w:t>
      </w:r>
      <w:r>
        <w:rPr>
          <w:rFonts w:ascii="Calibri" w:hAnsi="Calibri" w:cs="Calibri"/>
          <w:bCs/>
          <w:sz w:val="22"/>
        </w:rPr>
        <w:t xml:space="preserve">  </w:t>
      </w:r>
    </w:p>
    <w:p w:rsidR="00CD343C" w:rsidRDefault="00CD343C" w:rsidP="00081791">
      <w:pPr>
        <w:spacing w:after="0" w:line="240" w:lineRule="auto"/>
        <w:rPr>
          <w:rFonts w:ascii="Calibri" w:hAnsi="Calibri" w:cs="Calibri"/>
          <w:bCs/>
          <w:sz w:val="22"/>
        </w:rPr>
      </w:pPr>
    </w:p>
    <w:p w:rsidR="00081791" w:rsidRPr="00081791" w:rsidRDefault="00081791" w:rsidP="00081791">
      <w:pPr>
        <w:spacing w:after="0" w:line="240" w:lineRule="auto"/>
        <w:rPr>
          <w:rFonts w:ascii="Calibri" w:hAnsi="Calibri" w:cs="Calibri"/>
          <w:b/>
          <w:bCs/>
          <w:sz w:val="22"/>
        </w:rPr>
      </w:pPr>
      <w:r w:rsidRPr="00081791">
        <w:rPr>
          <w:rFonts w:ascii="Calibri" w:hAnsi="Calibri" w:cs="Calibri"/>
          <w:b/>
          <w:bCs/>
          <w:sz w:val="22"/>
        </w:rPr>
        <w:t>14747 - Ξενοφῶντος Ἑλληνικά, 2.3.§52-55.3</w:t>
      </w:r>
    </w:p>
    <w:p w:rsidR="00081791" w:rsidRPr="00081791" w:rsidRDefault="00081791" w:rsidP="00081791">
      <w:pPr>
        <w:spacing w:after="0" w:line="240" w:lineRule="auto"/>
        <w:rPr>
          <w:rFonts w:ascii="Calibri" w:hAnsi="Calibri" w:cs="Calibri"/>
          <w:b/>
          <w:bCs/>
          <w:i/>
          <w:sz w:val="22"/>
        </w:rPr>
      </w:pPr>
      <w:r>
        <w:rPr>
          <w:rFonts w:ascii="Calibri" w:hAnsi="Calibri" w:cs="Calibri"/>
          <w:b/>
          <w:bCs/>
          <w:sz w:val="22"/>
        </w:rPr>
        <w:t>ΚΕΙΜΕΝΟ «</w:t>
      </w:r>
      <w:r w:rsidRPr="00081791">
        <w:rPr>
          <w:rFonts w:ascii="Calibri" w:hAnsi="Calibri" w:cs="Calibri"/>
          <w:bCs/>
          <w:i/>
          <w:sz w:val="22"/>
        </w:rPr>
        <w:t>Ἀκούσας ταῦτα ὁ Θηραμένης ἀνεπήδησεν ἐπὶ τὴν ἑστίαν</w:t>
      </w:r>
      <w:r w:rsidRPr="00081791">
        <w:rPr>
          <w:rFonts w:ascii="Calibri" w:hAnsi="Calibri" w:cs="Calibri"/>
          <w:bCs/>
          <w:i/>
          <w:sz w:val="22"/>
        </w:rPr>
        <w:t>…</w:t>
      </w:r>
      <w:r w:rsidRPr="00081791">
        <w:rPr>
          <w:rFonts w:ascii="Calibri" w:hAnsi="Calibri" w:cs="Calibri"/>
          <w:bCs/>
          <w:i/>
          <w:sz w:val="22"/>
        </w:rPr>
        <w:t xml:space="preserve"> ἐκ τούτων πράττετε».</w:t>
      </w:r>
    </w:p>
    <w:p w:rsidR="00081791" w:rsidRPr="00081791" w:rsidRDefault="00081791" w:rsidP="00081791">
      <w:pPr>
        <w:spacing w:after="0" w:line="240" w:lineRule="auto"/>
        <w:rPr>
          <w:rFonts w:ascii="Calibri" w:hAnsi="Calibri" w:cs="Calibri"/>
          <w:b/>
          <w:bCs/>
          <w:sz w:val="22"/>
        </w:rPr>
      </w:pPr>
      <w:r w:rsidRPr="00081791">
        <w:rPr>
          <w:rFonts w:ascii="Calibri" w:hAnsi="Calibri" w:cs="Calibri"/>
          <w:b/>
          <w:bCs/>
          <w:sz w:val="22"/>
        </w:rPr>
        <w:t>ΠΑΡΑΤΗΡΗΣΕΙΣ</w:t>
      </w:r>
    </w:p>
    <w:p w:rsidR="00081791" w:rsidRPr="00081791" w:rsidRDefault="00081791" w:rsidP="00081791">
      <w:pPr>
        <w:spacing w:after="0" w:line="240" w:lineRule="auto"/>
        <w:rPr>
          <w:rFonts w:ascii="Calibri" w:hAnsi="Calibri" w:cs="Calibri"/>
          <w:bCs/>
          <w:sz w:val="22"/>
        </w:rPr>
      </w:pPr>
      <w:r w:rsidRPr="00081791">
        <w:rPr>
          <w:rFonts w:ascii="Calibri" w:hAnsi="Calibri" w:cs="Calibri"/>
          <w:bCs/>
          <w:sz w:val="22"/>
        </w:rPr>
        <w:t>2.</w:t>
      </w:r>
      <w:r w:rsidRPr="00081791">
        <w:rPr>
          <w:rFonts w:ascii="Calibri" w:hAnsi="Calibri" w:cs="Calibri"/>
          <w:bCs/>
          <w:sz w:val="22"/>
        </w:rPr>
        <w:tab/>
        <w:t xml:space="preserve">«ὁ Θηραμένης ἀνεπήδησεν ἐπὶ τὴν ἑστίαν»: Τι επιδιώκει ο Θηραμένης με την καταφυγή του στον βωμό; (μονάδες 4) Να λάβετε υπόψη σας το κοινωνικό και θρησκευτικό πλαίσιο της εποχής. (μονάδες 6) </w:t>
      </w:r>
    </w:p>
    <w:p w:rsidR="00081791" w:rsidRPr="00081791" w:rsidRDefault="00081791" w:rsidP="00081791">
      <w:pPr>
        <w:spacing w:after="0" w:line="240" w:lineRule="auto"/>
        <w:rPr>
          <w:rFonts w:ascii="Calibri" w:hAnsi="Calibri" w:cs="Calibri"/>
          <w:bCs/>
          <w:sz w:val="22"/>
        </w:rPr>
      </w:pPr>
      <w:r w:rsidRPr="00081791">
        <w:rPr>
          <w:rFonts w:ascii="Calibri" w:hAnsi="Calibri" w:cs="Calibri"/>
          <w:bCs/>
          <w:sz w:val="22"/>
        </w:rPr>
        <w:t>3.</w:t>
      </w:r>
      <w:r w:rsidRPr="00081791">
        <w:rPr>
          <w:rFonts w:ascii="Calibri" w:hAnsi="Calibri" w:cs="Calibri"/>
          <w:bCs/>
          <w:sz w:val="22"/>
        </w:rPr>
        <w:tab/>
        <w:t xml:space="preserve">«Ὑμῶν μέντοι, ἔφη, ὦ ἄνδρες καλοὶ κἀγαθοί, θαυμάζω, εἰ μὴ βοηθήσετε ὑμῖν αὐτοῖς»: Ποια προειδοποίηση και σε ποιους την απευθύνει ο Θηραμένης; Να τεκμηριώσετε την απάντησή σας.  </w:t>
      </w:r>
    </w:p>
    <w:p w:rsidR="00081791" w:rsidRPr="00081791" w:rsidRDefault="00081791" w:rsidP="00081791">
      <w:pPr>
        <w:spacing w:after="0" w:line="240" w:lineRule="auto"/>
        <w:rPr>
          <w:rFonts w:ascii="Calibri" w:hAnsi="Calibri" w:cs="Calibri"/>
          <w:bCs/>
          <w:sz w:val="22"/>
        </w:rPr>
      </w:pPr>
      <w:r w:rsidRPr="00081791">
        <w:rPr>
          <w:rFonts w:ascii="Calibri" w:hAnsi="Calibri" w:cs="Calibri"/>
          <w:bCs/>
          <w:sz w:val="22"/>
        </w:rPr>
        <w:t>4.</w:t>
      </w:r>
      <w:r w:rsidRPr="00081791">
        <w:rPr>
          <w:rFonts w:ascii="Calibri" w:hAnsi="Calibri" w:cs="Calibri"/>
          <w:bCs/>
          <w:sz w:val="22"/>
        </w:rPr>
        <w:tab/>
        <w:t xml:space="preserve">«Θυμηθήτε, πολίτες —κι όσοι δεν το ξέρετε, μάθετέ το— ότι στο δεξιό εκείνων που πλησιάζουν βρίσκονται αυτοί που εδώ και τέσσερεις μέρες νικήσατε και πήρατε στο κυνήγι. Στο άκρο αριστερό τους πάλι είναι οι ίδιοι οι Τριάντα —αυτοί που δίχως σε τίποτα νάχουμε φταίξει μας εξόριζαν από την πόλη, μας έδιωχναν από τα σπίτια μας κ' έκαναν προγραφές των αγαπημένων μας. Να όμως που τώρα τους έλαχε κάτι που αυτοί ποτέ δεν περίμεναν, ενώ εμείς πάντα το ευχόμασταν— τους αντικρύζουμε με τα όπλα στα χέρια! Κάποτε μας έπιαναν την ώρα που τρώγαμε, την ώρα που κοιμόμασταν, την ώρα που ήμασταν στην Αγορά· άλλοι εξοριστήκαμε όχι μόνο αναίτια, αλλά δίχως να βρισκόμαστε καν στην πόλη. Γι' αυτό κ' οι θεοί παίρνουν τώρα φανερά το μέρος μας: μέσα στην καλοκαιρία προκαλούνε θύελλα την ώρα που μας συμφέρει· όταν κάνουμε επιχείρηση, λίγοι εμείς εναντίον πολλών εχθρών, θριαμβεύουμε χάρη στην εύνοιά τους·» </w:t>
      </w:r>
      <w:r w:rsidRPr="00081791">
        <w:rPr>
          <w:rFonts w:ascii="Calibri" w:hAnsi="Calibri" w:cs="Calibri"/>
          <w:b/>
          <w:bCs/>
          <w:sz w:val="22"/>
        </w:rPr>
        <w:t>Ξενοφῶντος Ἑλληνικά, 4.§13-14</w:t>
      </w:r>
      <w:r w:rsidRPr="00081791">
        <w:rPr>
          <w:rFonts w:ascii="Calibri" w:hAnsi="Calibri" w:cs="Calibri"/>
          <w:bCs/>
          <w:sz w:val="22"/>
        </w:rPr>
        <w:t xml:space="preserve"> (Μετάφραση Ρ. Ρούφος). </w:t>
      </w:r>
    </w:p>
    <w:p w:rsidR="00081791" w:rsidRPr="00081791" w:rsidRDefault="00081791" w:rsidP="00081791">
      <w:pPr>
        <w:spacing w:after="0" w:line="240" w:lineRule="auto"/>
        <w:rPr>
          <w:rFonts w:ascii="Calibri" w:hAnsi="Calibri" w:cs="Calibri"/>
          <w:bCs/>
          <w:sz w:val="22"/>
        </w:rPr>
      </w:pPr>
      <w:r w:rsidRPr="00081791">
        <w:rPr>
          <w:rFonts w:ascii="Calibri" w:hAnsi="Calibri" w:cs="Calibri"/>
          <w:bCs/>
          <w:sz w:val="22"/>
        </w:rPr>
        <w:t xml:space="preserve">Αφού διαβάσετε με προσοχή και τα δύο κείμενα (πρωτότυπο και μεταφρασμένο) που σας έχουν δοθεί, να καταγράψετε τις ενέργειες που φανερώνουν ότι οι Τριάκοντα ήταν ασεβείς και αυθαιρετούσαν. </w:t>
      </w:r>
    </w:p>
    <w:p w:rsidR="00CD343C" w:rsidRDefault="00CD343C" w:rsidP="00004CF5">
      <w:pPr>
        <w:spacing w:after="0" w:line="240" w:lineRule="auto"/>
        <w:rPr>
          <w:rFonts w:ascii="Calibri" w:hAnsi="Calibri" w:cs="Calibri"/>
          <w:bCs/>
          <w:sz w:val="22"/>
        </w:rPr>
      </w:pPr>
    </w:p>
    <w:p w:rsidR="00081791" w:rsidRPr="00081791" w:rsidRDefault="00081791" w:rsidP="00081791">
      <w:pPr>
        <w:spacing w:after="0" w:line="240" w:lineRule="auto"/>
        <w:rPr>
          <w:rFonts w:ascii="Calibri" w:hAnsi="Calibri" w:cs="Calibri"/>
          <w:b/>
          <w:bCs/>
          <w:sz w:val="22"/>
        </w:rPr>
      </w:pPr>
      <w:r w:rsidRPr="00081791">
        <w:rPr>
          <w:rFonts w:ascii="Calibri" w:hAnsi="Calibri" w:cs="Calibri"/>
          <w:b/>
          <w:bCs/>
          <w:sz w:val="22"/>
        </w:rPr>
        <w:t>14762 - Ξενοφῶντος Ἑλληνικά, 2.3.§55.3-56</w:t>
      </w:r>
    </w:p>
    <w:p w:rsidR="00081791" w:rsidRPr="00081791" w:rsidRDefault="00081791" w:rsidP="00081791">
      <w:pPr>
        <w:spacing w:after="0" w:line="240" w:lineRule="auto"/>
        <w:rPr>
          <w:rFonts w:ascii="Calibri" w:hAnsi="Calibri" w:cs="Calibri"/>
          <w:b/>
          <w:bCs/>
          <w:sz w:val="22"/>
        </w:rPr>
      </w:pPr>
      <w:r>
        <w:rPr>
          <w:rFonts w:ascii="Calibri" w:hAnsi="Calibri" w:cs="Calibri"/>
          <w:b/>
          <w:bCs/>
          <w:sz w:val="22"/>
        </w:rPr>
        <w:t>ΚΕΙΜΕΝΟ «</w:t>
      </w:r>
      <w:r w:rsidRPr="00081791">
        <w:rPr>
          <w:rFonts w:ascii="Calibri" w:hAnsi="Calibri" w:cs="Calibri"/>
          <w:bCs/>
          <w:i/>
          <w:sz w:val="22"/>
        </w:rPr>
        <w:t>Ὡς δὲ ταῦτα εἶπεν [ὁ</w:t>
      </w:r>
      <w:r w:rsidRPr="00081791">
        <w:rPr>
          <w:rFonts w:ascii="Calibri" w:hAnsi="Calibri" w:cs="Calibri"/>
          <w:bCs/>
          <w:i/>
          <w:sz w:val="22"/>
        </w:rPr>
        <w:t xml:space="preserve"> Κριτίας]…</w:t>
      </w:r>
      <w:r w:rsidRPr="00081791">
        <w:rPr>
          <w:rFonts w:ascii="Calibri" w:hAnsi="Calibri" w:cs="Calibri"/>
          <w:bCs/>
          <w:i/>
          <w:sz w:val="22"/>
        </w:rPr>
        <w:t>μήτε τὸ παιγνιῶδες ἀπολιπεῖν ἐκ τῆς ψυχῆς.</w:t>
      </w:r>
      <w:r>
        <w:rPr>
          <w:rFonts w:ascii="Calibri" w:hAnsi="Calibri" w:cs="Calibri"/>
          <w:bCs/>
          <w:i/>
          <w:sz w:val="22"/>
        </w:rPr>
        <w:t>»</w:t>
      </w:r>
    </w:p>
    <w:p w:rsidR="00081791" w:rsidRPr="00081791" w:rsidRDefault="00081791" w:rsidP="00081791">
      <w:pPr>
        <w:spacing w:after="0" w:line="240" w:lineRule="auto"/>
        <w:rPr>
          <w:rFonts w:ascii="Calibri" w:hAnsi="Calibri" w:cs="Calibri"/>
          <w:b/>
          <w:bCs/>
          <w:sz w:val="22"/>
        </w:rPr>
      </w:pPr>
      <w:r w:rsidRPr="00081791">
        <w:rPr>
          <w:rFonts w:ascii="Calibri" w:hAnsi="Calibri" w:cs="Calibri"/>
          <w:b/>
          <w:bCs/>
          <w:sz w:val="22"/>
        </w:rPr>
        <w:t>ΠΑΡΑΤΗΡΗΣΕΙΣ</w:t>
      </w:r>
    </w:p>
    <w:p w:rsidR="00081791" w:rsidRPr="00081791" w:rsidRDefault="00081791" w:rsidP="00081791">
      <w:pPr>
        <w:spacing w:after="0" w:line="240" w:lineRule="auto"/>
        <w:rPr>
          <w:rFonts w:ascii="Calibri" w:hAnsi="Calibri" w:cs="Calibri"/>
          <w:bCs/>
          <w:sz w:val="22"/>
        </w:rPr>
      </w:pPr>
      <w:r w:rsidRPr="00081791">
        <w:rPr>
          <w:rFonts w:ascii="Calibri" w:hAnsi="Calibri" w:cs="Calibri"/>
          <w:bCs/>
          <w:sz w:val="22"/>
        </w:rPr>
        <w:t>2.</w:t>
      </w:r>
      <w:r w:rsidRPr="00081791">
        <w:rPr>
          <w:rFonts w:ascii="Calibri" w:hAnsi="Calibri" w:cs="Calibri"/>
          <w:bCs/>
          <w:sz w:val="22"/>
        </w:rPr>
        <w:tab/>
        <w:t>Για ποιο λόγο ο αρχαίος ιστοριογράφος αποδίδει τόσο παραστατικά την εικόνα της βίαιης απομάκρυνσης του Θηραμένη από τον βωμό του Βουλευτηρίου;</w:t>
      </w:r>
    </w:p>
    <w:p w:rsidR="00081791" w:rsidRPr="00081791" w:rsidRDefault="00081791" w:rsidP="00081791">
      <w:pPr>
        <w:spacing w:after="0" w:line="240" w:lineRule="auto"/>
        <w:rPr>
          <w:rFonts w:ascii="Calibri" w:hAnsi="Calibri" w:cs="Calibri"/>
          <w:bCs/>
          <w:sz w:val="22"/>
        </w:rPr>
      </w:pPr>
      <w:r w:rsidRPr="00081791">
        <w:rPr>
          <w:rFonts w:ascii="Calibri" w:hAnsi="Calibri" w:cs="Calibri"/>
          <w:bCs/>
          <w:sz w:val="22"/>
        </w:rPr>
        <w:t>3.</w:t>
      </w:r>
      <w:r w:rsidRPr="00081791">
        <w:rPr>
          <w:rFonts w:ascii="Calibri" w:hAnsi="Calibri" w:cs="Calibri"/>
          <w:bCs/>
          <w:sz w:val="22"/>
        </w:rPr>
        <w:tab/>
        <w:t xml:space="preserve"> Σε ποια σημεία του αρχαίου κειμένου φαίνεται ο «παιγνιώδης» χαρακτήρας του Θηραμένη; (μονάδες 6). Ποιες εκδηλώσεις του πολιτισμού των αρχαίων Αθηναίων θα μπορούσαν να μας οδηγήσουν σε συμπεράσματα για το «παιγνιώδες» πνεύμα τους; (μονάδες 4).</w:t>
      </w:r>
    </w:p>
    <w:p w:rsidR="00081791" w:rsidRPr="00081791" w:rsidRDefault="00081791" w:rsidP="00081791">
      <w:pPr>
        <w:spacing w:after="0" w:line="240" w:lineRule="auto"/>
        <w:rPr>
          <w:rFonts w:ascii="Calibri" w:hAnsi="Calibri" w:cs="Calibri"/>
          <w:bCs/>
          <w:sz w:val="22"/>
        </w:rPr>
      </w:pPr>
      <w:r w:rsidRPr="00081791">
        <w:rPr>
          <w:rFonts w:ascii="Calibri" w:hAnsi="Calibri" w:cs="Calibri"/>
          <w:bCs/>
          <w:sz w:val="22"/>
        </w:rPr>
        <w:t>4.</w:t>
      </w:r>
      <w:r w:rsidRPr="00081791">
        <w:rPr>
          <w:rFonts w:ascii="Calibri" w:hAnsi="Calibri" w:cs="Calibri"/>
          <w:bCs/>
          <w:sz w:val="22"/>
        </w:rPr>
        <w:tab/>
        <w:t xml:space="preserve">Τον πρώτο καιρό ο Κριτίας κι ο Θηραμένης ήταν ομοϊδεάτες και φίλοι. Ο Κριτίας όμως –που ανάμεσα στ’ άλλα είχε εξοριστεί κιόλας από τους δημοκρατικούς– είχε διάθεση να σκοτώσει πολύν κόσμο, ενώ ο Θηραμένης εναντιωνόταν, λέγοντας ότι δεν ήταν λογικό να θανατώνουν ανθρώπους για μόνο το λόγο ότι τους τιμούσε ο λαός, έστω κι αν δεν πείραζαν σε τίποτα την καλή τάξη. «Στο </w:t>
      </w:r>
      <w:r w:rsidRPr="00081791">
        <w:rPr>
          <w:rFonts w:ascii="Calibri" w:hAnsi="Calibri" w:cs="Calibri"/>
          <w:bCs/>
          <w:sz w:val="22"/>
        </w:rPr>
        <w:lastRenderedPageBreak/>
        <w:t>κάτω-κάτω», τούλεγε, «κ’ εγώ κ’ εσύ έχουμε πει και κάνει πολλά για ν’ αποχτήσουμε δημοτικότητα». Ο άλλος πάλι αποκρινόταν (γιατί φερόταν ακόμα φιλικά στο Θηραμένη) ότι όποιος θέλει να κυριαρχεί είν’ υποχρεωμένος να βγάζει από τη μέση εκείνους που θα μπορούσαν να του σταθούν εμπόδιο: «Κι αν φαντάζεσαι ότι επειδή είμαστε τριάντα κι όχι ένας η εξουσία μας δε χρειάζεται τόση φροντίδα όσο και μια προσωπική τυραννία είσαι ανόητος</w:t>
      </w:r>
      <w:r w:rsidRPr="00081791">
        <w:rPr>
          <w:rFonts w:ascii="Calibri" w:hAnsi="Calibri" w:cs="Calibri"/>
          <w:b/>
          <w:bCs/>
          <w:sz w:val="22"/>
        </w:rPr>
        <w:t>». Ξενοφῶντος Ἑλληνικά, 2.3 §15-16</w:t>
      </w:r>
      <w:r w:rsidRPr="00081791">
        <w:rPr>
          <w:rFonts w:ascii="Calibri" w:hAnsi="Calibri" w:cs="Calibri"/>
          <w:bCs/>
          <w:sz w:val="22"/>
        </w:rPr>
        <w:t xml:space="preserve"> (Μετάφραση Ρ. Ρούφος)</w:t>
      </w:r>
    </w:p>
    <w:p w:rsidR="00081791" w:rsidRPr="00081791" w:rsidRDefault="00081791" w:rsidP="00081791">
      <w:pPr>
        <w:spacing w:after="0" w:line="240" w:lineRule="auto"/>
        <w:rPr>
          <w:rFonts w:ascii="Calibri" w:hAnsi="Calibri" w:cs="Calibri"/>
          <w:bCs/>
          <w:sz w:val="22"/>
        </w:rPr>
      </w:pPr>
      <w:r w:rsidRPr="00081791">
        <w:rPr>
          <w:rFonts w:ascii="Calibri" w:hAnsi="Calibri" w:cs="Calibri"/>
          <w:bCs/>
          <w:sz w:val="22"/>
        </w:rPr>
        <w:t>Αφού διαβάσετε με προσοχή και τα δύο κείμενα (πρωτότυπο και μεταφρασμένο) που σας έχουν δοθεί, να εξηγήσετε τους λόγους για τους οποίους οι απόψεις και οι ενέργειες του Κριτία θα μπορούσαν να χαρακτηριστούν ως ακραίος πολιτικός κυνισμός (ή αμοραλισμός);</w:t>
      </w:r>
    </w:p>
    <w:p w:rsidR="00CD343C" w:rsidRDefault="00CD343C" w:rsidP="00004CF5">
      <w:pPr>
        <w:spacing w:after="0" w:line="240" w:lineRule="auto"/>
        <w:rPr>
          <w:rFonts w:ascii="Calibri" w:hAnsi="Calibri" w:cs="Calibri"/>
          <w:bCs/>
          <w:sz w:val="22"/>
        </w:rPr>
      </w:pPr>
    </w:p>
    <w:p w:rsidR="00CD343C" w:rsidRPr="00CD343C" w:rsidRDefault="00CD343C" w:rsidP="00CD343C">
      <w:pPr>
        <w:spacing w:after="0" w:line="240" w:lineRule="auto"/>
        <w:rPr>
          <w:rFonts w:ascii="Calibri" w:hAnsi="Calibri" w:cs="Calibri"/>
          <w:b/>
          <w:bCs/>
          <w:sz w:val="22"/>
        </w:rPr>
      </w:pPr>
      <w:r w:rsidRPr="00CD343C">
        <w:rPr>
          <w:rFonts w:ascii="Calibri" w:hAnsi="Calibri" w:cs="Calibri"/>
          <w:b/>
          <w:bCs/>
          <w:sz w:val="22"/>
        </w:rPr>
        <w:t>12645 - Ξενοφῶντος Ἑλληνικά, 2.4.§18-19</w:t>
      </w:r>
    </w:p>
    <w:p w:rsidR="00CD343C" w:rsidRPr="00CD343C" w:rsidRDefault="00CD343C" w:rsidP="00CD343C">
      <w:pPr>
        <w:spacing w:after="0" w:line="240" w:lineRule="auto"/>
        <w:rPr>
          <w:rFonts w:ascii="Calibri" w:hAnsi="Calibri" w:cs="Calibri"/>
          <w:b/>
          <w:bCs/>
          <w:i/>
          <w:sz w:val="22"/>
        </w:rPr>
      </w:pPr>
      <w:r>
        <w:rPr>
          <w:rFonts w:ascii="Calibri" w:hAnsi="Calibri" w:cs="Calibri"/>
          <w:b/>
          <w:bCs/>
          <w:sz w:val="22"/>
        </w:rPr>
        <w:t xml:space="preserve">ΚΕΙΜΕΝΟ </w:t>
      </w:r>
      <w:r w:rsidRPr="00CD343C">
        <w:rPr>
          <w:rFonts w:ascii="Calibri" w:hAnsi="Calibri" w:cs="Calibri"/>
          <w:b/>
          <w:bCs/>
          <w:i/>
          <w:sz w:val="22"/>
        </w:rPr>
        <w:t>«</w:t>
      </w:r>
      <w:r w:rsidRPr="00CD343C">
        <w:rPr>
          <w:rFonts w:ascii="Calibri" w:hAnsi="Calibri" w:cs="Calibri"/>
          <w:bCs/>
          <w:i/>
          <w:sz w:val="22"/>
        </w:rPr>
        <w:t xml:space="preserve">Ταῦτα δ’ εἰπὼν [ὁ Θρασύβουλος] </w:t>
      </w:r>
      <w:r w:rsidRPr="00CD343C">
        <w:rPr>
          <w:rFonts w:ascii="Calibri" w:hAnsi="Calibri" w:cs="Calibri"/>
          <w:bCs/>
          <w:i/>
          <w:sz w:val="22"/>
        </w:rPr>
        <w:t xml:space="preserve">… </w:t>
      </w:r>
      <w:r w:rsidRPr="00CD343C">
        <w:rPr>
          <w:rFonts w:ascii="Calibri" w:hAnsi="Calibri" w:cs="Calibri"/>
          <w:bCs/>
          <w:i/>
          <w:sz w:val="22"/>
        </w:rPr>
        <w:t>ἀλλήλοις πολλοὶ διελέγοντο.</w:t>
      </w:r>
      <w:r>
        <w:rPr>
          <w:rFonts w:ascii="Calibri" w:hAnsi="Calibri" w:cs="Calibri"/>
          <w:bCs/>
          <w:i/>
          <w:sz w:val="22"/>
        </w:rPr>
        <w:t>»</w:t>
      </w:r>
    </w:p>
    <w:p w:rsidR="00CD343C" w:rsidRPr="00CD343C" w:rsidRDefault="00CD343C" w:rsidP="00CD343C">
      <w:pPr>
        <w:spacing w:after="0" w:line="240" w:lineRule="auto"/>
        <w:rPr>
          <w:rFonts w:ascii="Calibri" w:hAnsi="Calibri" w:cs="Calibri"/>
          <w:b/>
          <w:bCs/>
          <w:sz w:val="22"/>
        </w:rPr>
      </w:pPr>
      <w:r w:rsidRPr="00CD343C">
        <w:rPr>
          <w:rFonts w:ascii="Calibri" w:hAnsi="Calibri" w:cs="Calibri"/>
          <w:b/>
          <w:bCs/>
          <w:sz w:val="22"/>
        </w:rPr>
        <w:t>ΠΑΡΑΤΗΡΗΣΕΙΣ</w:t>
      </w:r>
    </w:p>
    <w:p w:rsidR="00CD343C" w:rsidRPr="00CD343C" w:rsidRDefault="00CD343C" w:rsidP="00CD343C">
      <w:pPr>
        <w:spacing w:after="0" w:line="240" w:lineRule="auto"/>
        <w:rPr>
          <w:rFonts w:ascii="Calibri" w:hAnsi="Calibri" w:cs="Calibri"/>
          <w:bCs/>
          <w:sz w:val="22"/>
        </w:rPr>
      </w:pPr>
      <w:r w:rsidRPr="00CD343C">
        <w:rPr>
          <w:rFonts w:ascii="Calibri" w:hAnsi="Calibri" w:cs="Calibri"/>
          <w:bCs/>
          <w:sz w:val="22"/>
        </w:rPr>
        <w:t>2.</w:t>
      </w:r>
      <w:r w:rsidRPr="00CD343C">
        <w:rPr>
          <w:rFonts w:ascii="Calibri" w:hAnsi="Calibri" w:cs="Calibri"/>
          <w:bCs/>
          <w:sz w:val="22"/>
        </w:rPr>
        <w:tab/>
        <w:t>Το ύφος με το οποίο απευθύνεται ο μάντης στους δημοκρατικούς χαρακτηρίζεται ως αινιγματικό και προφητικό. Ποιες εκφραστικές επιλογές του Ξενοφώντα επιβεβαιώνουν τον παραπάνω χαρακτηρισμό;</w:t>
      </w:r>
    </w:p>
    <w:p w:rsidR="00CD343C" w:rsidRPr="00CD343C" w:rsidRDefault="00CD343C" w:rsidP="00CD343C">
      <w:pPr>
        <w:spacing w:after="0" w:line="240" w:lineRule="auto"/>
        <w:rPr>
          <w:rFonts w:ascii="Calibri" w:hAnsi="Calibri" w:cs="Calibri"/>
          <w:bCs/>
          <w:sz w:val="22"/>
        </w:rPr>
      </w:pPr>
      <w:r w:rsidRPr="00CD343C">
        <w:rPr>
          <w:rFonts w:ascii="Calibri" w:hAnsi="Calibri" w:cs="Calibri"/>
          <w:bCs/>
          <w:sz w:val="22"/>
        </w:rPr>
        <w:t>3.</w:t>
      </w:r>
      <w:r w:rsidRPr="00CD343C">
        <w:rPr>
          <w:rFonts w:ascii="Calibri" w:hAnsi="Calibri" w:cs="Calibri"/>
          <w:bCs/>
          <w:sz w:val="22"/>
        </w:rPr>
        <w:tab/>
        <w:t>Μετά τη μάχη οι δημοκρατικοί «…τὰ μὲν ὅπλα ἔλαβον, τοὺς δὲ χιτῶνας οὐδενὸς τῶν πολιτῶν ἐσκύλευσαν». Πώς θα χαρακτηρίζατε τους δημοκρατικούς από τη συγκεκριμένη ενέργεια;</w:t>
      </w:r>
    </w:p>
    <w:p w:rsidR="00CD343C" w:rsidRPr="00CD343C" w:rsidRDefault="00CD343C" w:rsidP="00CD343C">
      <w:pPr>
        <w:spacing w:after="0" w:line="240" w:lineRule="auto"/>
        <w:rPr>
          <w:rFonts w:ascii="Calibri" w:hAnsi="Calibri" w:cs="Calibri"/>
          <w:bCs/>
          <w:sz w:val="22"/>
        </w:rPr>
      </w:pPr>
      <w:r w:rsidRPr="00CD343C">
        <w:rPr>
          <w:rFonts w:ascii="Calibri" w:hAnsi="Calibri" w:cs="Calibri"/>
          <w:bCs/>
          <w:sz w:val="22"/>
        </w:rPr>
        <w:t>4.</w:t>
      </w:r>
      <w:r w:rsidRPr="00CD343C">
        <w:rPr>
          <w:rFonts w:ascii="Calibri" w:hAnsi="Calibri" w:cs="Calibri"/>
          <w:bCs/>
          <w:sz w:val="22"/>
        </w:rPr>
        <w:tab/>
        <w:t xml:space="preserve">«Κάποτε μας έπιαναν την ώρα που τρώγαμε, την ώρα που κοιμόμασταν, την ώρα που ήμασταν στην Αγορά· άλλοι εξοριστήκαμε όχι μόνο αναίτια, αλλά δίχως να βρισκόμαστε καν στην πόλη. Γι' αυτό κ' οι θεοί παίρνουν τώρα φανερά το μέρος μας: μέσα στην καλοκαιρία προκαλούνε θύελλα την ώρα που μας συμφέρει· όταν κάνουμε επιχείρηση, λίγοι εμείς εναντίον πολλών εχθρών, θριαμβεύουμε χάρη στην εύνοιά τους· και να τώρα που μας έφεραν σε τοποθεσία όπου οι εχθροί έχουν ν' ανέβουν ανήφορο κ' έτσι δεν μπορούν ούτε δόρατα, ούτε ακόντια να ρίξουν πάνω από τα κεφάλια των μπροστινών τους, ενώ εμείς από ψηλά θα τους φτάνουμε και με δόρατα και μ' ακόντια και με πέτρες και θα χτυπήσουμε πολλούς». </w:t>
      </w:r>
      <w:r w:rsidRPr="00081791">
        <w:rPr>
          <w:rFonts w:ascii="Calibri" w:hAnsi="Calibri" w:cs="Calibri"/>
          <w:b/>
          <w:bCs/>
          <w:sz w:val="22"/>
        </w:rPr>
        <w:t>Ξενοφῶντος Ἑλληνικά, 2.4.§14-15</w:t>
      </w:r>
      <w:r w:rsidRPr="00CD343C">
        <w:rPr>
          <w:rFonts w:ascii="Calibri" w:hAnsi="Calibri" w:cs="Calibri"/>
          <w:bCs/>
          <w:sz w:val="22"/>
        </w:rPr>
        <w:t xml:space="preserve"> [Μετάφραση: Ρόδης Ρούφος]</w:t>
      </w:r>
    </w:p>
    <w:p w:rsidR="00CD343C" w:rsidRPr="00CD343C" w:rsidRDefault="00CD343C" w:rsidP="00CD343C">
      <w:pPr>
        <w:spacing w:after="0" w:line="240" w:lineRule="auto"/>
        <w:rPr>
          <w:rFonts w:ascii="Calibri" w:hAnsi="Calibri" w:cs="Calibri"/>
          <w:bCs/>
          <w:sz w:val="22"/>
        </w:rPr>
      </w:pPr>
      <w:r w:rsidRPr="00CD343C">
        <w:rPr>
          <w:rFonts w:ascii="Calibri" w:hAnsi="Calibri" w:cs="Calibri"/>
          <w:bCs/>
          <w:sz w:val="22"/>
        </w:rPr>
        <w:t>Ο Ξενοφώντας πίστευε ότι οι θεοί παρεμβαίνουν στα έργα των ανθρώπων. Σε ποια σημεία των δύο κειμένων που σας έχουν δοθεί (πρωτότυπο και μεταφρασμένο), επιβεβαιώνεται η παραπάνω αντίληψη του Ξενοφώντα;</w:t>
      </w:r>
    </w:p>
    <w:p w:rsidR="0023495F" w:rsidRDefault="0023495F" w:rsidP="00004CF5">
      <w:pPr>
        <w:spacing w:after="0" w:line="240" w:lineRule="auto"/>
        <w:rPr>
          <w:rFonts w:ascii="Calibri" w:hAnsi="Calibri" w:cs="Calibri"/>
          <w:bCs/>
          <w:sz w:val="22"/>
        </w:rPr>
      </w:pPr>
    </w:p>
    <w:p w:rsidR="007F3F9F" w:rsidRPr="007F3F9F" w:rsidRDefault="007F3F9F" w:rsidP="007F3F9F">
      <w:pPr>
        <w:spacing w:after="0" w:line="240" w:lineRule="auto"/>
        <w:rPr>
          <w:rFonts w:ascii="Calibri" w:hAnsi="Calibri" w:cs="Calibri"/>
          <w:b/>
          <w:bCs/>
          <w:sz w:val="22"/>
        </w:rPr>
      </w:pPr>
      <w:r w:rsidRPr="007F3F9F">
        <w:rPr>
          <w:rFonts w:ascii="Calibri" w:hAnsi="Calibri" w:cs="Calibri"/>
          <w:b/>
          <w:bCs/>
          <w:sz w:val="22"/>
        </w:rPr>
        <w:t xml:space="preserve">Ξενοφῶντος </w:t>
      </w:r>
      <w:r w:rsidRPr="007F3F9F">
        <w:rPr>
          <w:rFonts w:ascii="Calibri" w:hAnsi="Calibri" w:cs="Calibri"/>
          <w:b/>
          <w:bCs/>
          <w:i/>
          <w:iCs/>
          <w:sz w:val="22"/>
        </w:rPr>
        <w:t>Ἑλληνικά</w:t>
      </w:r>
      <w:r w:rsidRPr="007F3F9F">
        <w:rPr>
          <w:rFonts w:ascii="Calibri" w:hAnsi="Calibri" w:cs="Calibri"/>
          <w:b/>
          <w:bCs/>
          <w:sz w:val="22"/>
        </w:rPr>
        <w:t>, 2.4.§19-20</w:t>
      </w:r>
    </w:p>
    <w:p w:rsidR="007F3F9F" w:rsidRPr="007F3F9F" w:rsidRDefault="007F3F9F" w:rsidP="007F3F9F">
      <w:pPr>
        <w:spacing w:after="0" w:line="240" w:lineRule="auto"/>
        <w:rPr>
          <w:rFonts w:ascii="Calibri" w:hAnsi="Calibri" w:cs="Calibri"/>
          <w:b/>
          <w:bCs/>
          <w:sz w:val="22"/>
        </w:rPr>
      </w:pPr>
      <w:r w:rsidRPr="007F3F9F">
        <w:rPr>
          <w:rFonts w:ascii="Calibri" w:hAnsi="Calibri" w:cs="Calibri"/>
          <w:b/>
          <w:bCs/>
          <w:sz w:val="22"/>
        </w:rPr>
        <w:t>ΚΕΙΜΕΝΟ</w:t>
      </w:r>
      <w:r>
        <w:rPr>
          <w:rFonts w:ascii="Calibri" w:hAnsi="Calibri" w:cs="Calibri"/>
          <w:b/>
          <w:bCs/>
          <w:sz w:val="22"/>
        </w:rPr>
        <w:t xml:space="preserve"> </w:t>
      </w:r>
      <w:r>
        <w:rPr>
          <w:rFonts w:ascii="Calibri" w:hAnsi="Calibri" w:cs="Calibri"/>
          <w:bCs/>
          <w:i/>
          <w:iCs/>
          <w:sz w:val="22"/>
        </w:rPr>
        <w:t>«</w:t>
      </w:r>
      <w:r w:rsidRPr="007F3F9F">
        <w:rPr>
          <w:rFonts w:ascii="Calibri" w:hAnsi="Calibri" w:cs="Calibri"/>
          <w:bCs/>
          <w:i/>
          <w:iCs/>
          <w:sz w:val="22"/>
        </w:rPr>
        <w:t>Καὶ οὐκ ἐψεύσατο [ὁ</w:t>
      </w:r>
      <w:r>
        <w:rPr>
          <w:rFonts w:ascii="Calibri" w:hAnsi="Calibri" w:cs="Calibri"/>
          <w:bCs/>
          <w:i/>
          <w:iCs/>
          <w:sz w:val="22"/>
        </w:rPr>
        <w:t xml:space="preserve"> μάντις]…</w:t>
      </w:r>
      <w:r w:rsidRPr="007F3F9F">
        <w:rPr>
          <w:rFonts w:ascii="Calibri" w:hAnsi="Calibri" w:cs="Calibri"/>
          <w:bCs/>
          <w:i/>
          <w:iCs/>
          <w:sz w:val="22"/>
        </w:rPr>
        <w:t xml:space="preserve"> σωτηρίας τε καὶ ἐλευθερίας».</w:t>
      </w:r>
    </w:p>
    <w:p w:rsidR="007F3F9F" w:rsidRPr="007F3F9F" w:rsidRDefault="007F3F9F" w:rsidP="007F3F9F">
      <w:pPr>
        <w:spacing w:after="0" w:line="240" w:lineRule="auto"/>
        <w:rPr>
          <w:rFonts w:ascii="Calibri" w:hAnsi="Calibri" w:cs="Calibri"/>
          <w:b/>
          <w:bCs/>
          <w:sz w:val="22"/>
        </w:rPr>
      </w:pPr>
      <w:r w:rsidRPr="007F3F9F">
        <w:rPr>
          <w:rFonts w:ascii="Calibri" w:hAnsi="Calibri" w:cs="Calibri"/>
          <w:b/>
          <w:bCs/>
          <w:sz w:val="22"/>
        </w:rPr>
        <w:t>ΠΑΡΑΤΗΡΗΣΕΙΣ</w:t>
      </w:r>
    </w:p>
    <w:p w:rsidR="007F3F9F" w:rsidRPr="007F3F9F" w:rsidRDefault="007F3F9F" w:rsidP="007F3F9F">
      <w:pPr>
        <w:numPr>
          <w:ilvl w:val="0"/>
          <w:numId w:val="18"/>
        </w:numPr>
        <w:spacing w:after="0" w:line="240" w:lineRule="auto"/>
        <w:ind w:left="0"/>
        <w:rPr>
          <w:rFonts w:ascii="Calibri" w:hAnsi="Calibri" w:cs="Calibri"/>
          <w:b/>
          <w:bCs/>
          <w:sz w:val="22"/>
        </w:rPr>
      </w:pPr>
      <w:r w:rsidRPr="007F3F9F">
        <w:rPr>
          <w:rFonts w:ascii="Calibri" w:hAnsi="Calibri" w:cs="Calibri"/>
          <w:bCs/>
          <w:sz w:val="22"/>
        </w:rPr>
        <w:t>Ο Κλεόκριτος μετά τη νίκη των δημοκρατικών εκφωνεί έναν σύντομο λόγο. Σε ποιους απευθύνεται (μονάδες 2), ποιος είναι ο στόχος του (μονάδες 4) και πώς τον επιτυγχάνει (μονάδες 4);</w:t>
      </w:r>
      <w:r>
        <w:rPr>
          <w:rFonts w:ascii="Calibri" w:hAnsi="Calibri" w:cs="Calibri"/>
          <w:b/>
          <w:bCs/>
          <w:sz w:val="22"/>
        </w:rPr>
        <w:t xml:space="preserve"> </w:t>
      </w:r>
      <w:r w:rsidRPr="007F3F9F">
        <w:rPr>
          <w:rFonts w:ascii="Calibri" w:hAnsi="Calibri" w:cs="Calibri"/>
          <w:b/>
          <w:bCs/>
          <w:sz w:val="22"/>
        </w:rPr>
        <w:t>Μονάδες 10</w:t>
      </w:r>
    </w:p>
    <w:p w:rsidR="007F3F9F" w:rsidRPr="007F3F9F" w:rsidRDefault="007F3F9F" w:rsidP="007F3F9F">
      <w:pPr>
        <w:numPr>
          <w:ilvl w:val="0"/>
          <w:numId w:val="18"/>
        </w:numPr>
        <w:spacing w:after="0" w:line="240" w:lineRule="auto"/>
        <w:ind w:left="0"/>
        <w:rPr>
          <w:rFonts w:ascii="Calibri" w:hAnsi="Calibri" w:cs="Calibri"/>
          <w:bCs/>
          <w:sz w:val="22"/>
        </w:rPr>
      </w:pPr>
      <w:r w:rsidRPr="007F3F9F">
        <w:rPr>
          <w:rFonts w:ascii="Calibri" w:hAnsi="Calibri" w:cs="Calibri"/>
          <w:bCs/>
          <w:sz w:val="22"/>
        </w:rPr>
        <w:t>Ο Κλεόκριτος στον λόγο του ανακαλεί τους δεσμούς μεταξύ των Αθηναίων πολιτών που συνιστούν μια πραγματική «κοινωνία πολιτών». Αφού καταγράψετε τους δεσμούς αυτούς (μονάδες 5), να αναφέρετε τις γλωσσικές επιλογές  με τις οποίες αποδίδονται (μονάδες 5);</w:t>
      </w:r>
      <w:r>
        <w:rPr>
          <w:rFonts w:ascii="Calibri" w:hAnsi="Calibri" w:cs="Calibri"/>
          <w:bCs/>
          <w:sz w:val="22"/>
        </w:rPr>
        <w:t xml:space="preserve"> </w:t>
      </w:r>
      <w:r w:rsidRPr="007F3F9F">
        <w:rPr>
          <w:rFonts w:ascii="Calibri" w:hAnsi="Calibri" w:cs="Calibri"/>
          <w:b/>
          <w:bCs/>
          <w:sz w:val="22"/>
        </w:rPr>
        <w:t>Μονάδες 10</w:t>
      </w:r>
    </w:p>
    <w:p w:rsidR="007F3F9F" w:rsidRPr="007F3F9F" w:rsidRDefault="007F3F9F" w:rsidP="007F3F9F">
      <w:pPr>
        <w:numPr>
          <w:ilvl w:val="0"/>
          <w:numId w:val="18"/>
        </w:numPr>
        <w:spacing w:after="0" w:line="240" w:lineRule="auto"/>
        <w:ind w:left="0"/>
        <w:rPr>
          <w:rFonts w:ascii="Calibri" w:hAnsi="Calibri" w:cs="Calibri"/>
          <w:bCs/>
          <w:sz w:val="22"/>
        </w:rPr>
      </w:pPr>
      <w:r w:rsidRPr="007F3F9F">
        <w:rPr>
          <w:rFonts w:ascii="Calibri" w:hAnsi="Calibri" w:cs="Calibri"/>
          <w:bCs/>
          <w:sz w:val="22"/>
        </w:rPr>
        <w:t>«</w:t>
      </w:r>
      <w:r w:rsidRPr="007F3F9F">
        <w:rPr>
          <w:rFonts w:ascii="Calibri" w:hAnsi="Calibri" w:cs="Calibri"/>
          <w:bCs/>
          <w:i/>
          <w:sz w:val="22"/>
        </w:rPr>
        <w:t>Θυμηθήτε, πολίτες —κι όσοι δεν το ξέρετε, μάθετέ το— ότι στο δεξιό εκείνων που πλησιάζουν βρίσκονται αυτοί που εδώ και τέσσερεις μέρες νικήσατε και πήρατε στο κυνήγι. Στο άκρο αριστερό τους πάλι είναι οι ίδιοι οι Τριάντα —αυτοί που δίχως σε τίποτα νάχουμε φταίξει μας εξόριζαν από την πόλη, μας έδιωχναν από τα σπίτια μας κ' έκαναν προγραφές των αγαπημένων μας. Να όμως που τώρα τους έλαχε κάτι που αυτοί ποτέ δεν περίμεναν, ενώ εμείς πάντα το ευχόμασταν— τους αντικρύζουμε με τα όπλα στα χέρια! Κάποτε μας έπιαναν την ώρα που τρώγαμε, την ώρα που κοιμόμασταν, την ώρα που ήμασταν στην Αγορά· άλλοι εξοριστήκαμε όχι μόνο αναίτια, αλλά δίχως να βρισκόμαστε καν στην πόλη</w:t>
      </w:r>
      <w:r w:rsidRPr="007F3F9F">
        <w:rPr>
          <w:rFonts w:ascii="Calibri" w:hAnsi="Calibri" w:cs="Calibri"/>
          <w:bCs/>
          <w:sz w:val="22"/>
        </w:rPr>
        <w:t xml:space="preserve">». </w:t>
      </w:r>
      <w:r w:rsidRPr="007F3F9F">
        <w:rPr>
          <w:rFonts w:ascii="Calibri" w:hAnsi="Calibri" w:cs="Calibri"/>
          <w:b/>
          <w:bCs/>
          <w:sz w:val="22"/>
        </w:rPr>
        <w:t xml:space="preserve">Ξενοφῶντος </w:t>
      </w:r>
      <w:r w:rsidRPr="007F3F9F">
        <w:rPr>
          <w:rFonts w:ascii="Calibri" w:hAnsi="Calibri" w:cs="Calibri"/>
          <w:b/>
          <w:bCs/>
          <w:i/>
          <w:sz w:val="22"/>
        </w:rPr>
        <w:t>Ἑλληνικά</w:t>
      </w:r>
      <w:r w:rsidRPr="007F3F9F">
        <w:rPr>
          <w:rFonts w:ascii="Calibri" w:hAnsi="Calibri" w:cs="Calibri"/>
          <w:b/>
          <w:bCs/>
          <w:sz w:val="22"/>
        </w:rPr>
        <w:t xml:space="preserve">, 2.4.§13-14 </w:t>
      </w:r>
      <w:r w:rsidRPr="007F3F9F">
        <w:rPr>
          <w:rFonts w:ascii="Calibri" w:hAnsi="Calibri" w:cs="Calibri"/>
          <w:bCs/>
          <w:sz w:val="22"/>
        </w:rPr>
        <w:t>[Μετάφραση: Ρόδης Ρούφος]</w:t>
      </w:r>
    </w:p>
    <w:p w:rsidR="00CD343C" w:rsidRDefault="007F3F9F" w:rsidP="00004CF5">
      <w:pPr>
        <w:spacing w:after="0" w:line="240" w:lineRule="auto"/>
        <w:rPr>
          <w:rFonts w:ascii="Calibri" w:hAnsi="Calibri" w:cs="Calibri"/>
          <w:bCs/>
          <w:sz w:val="22"/>
        </w:rPr>
      </w:pPr>
      <w:r w:rsidRPr="007F3F9F">
        <w:rPr>
          <w:rFonts w:ascii="Calibri" w:hAnsi="Calibri" w:cs="Calibri"/>
          <w:bCs/>
          <w:sz w:val="22"/>
        </w:rPr>
        <w:t xml:space="preserve">Αξιοποιώντας αναφορές και από </w:t>
      </w:r>
      <w:r w:rsidRPr="007F3F9F">
        <w:rPr>
          <w:rFonts w:ascii="Calibri" w:hAnsi="Calibri" w:cs="Calibri"/>
          <w:bCs/>
          <w:sz w:val="22"/>
          <w:u w:val="single"/>
        </w:rPr>
        <w:t>τα δύο κείμενα που σας έχουν δοθεί</w:t>
      </w:r>
      <w:r w:rsidRPr="007F3F9F">
        <w:rPr>
          <w:rFonts w:ascii="Calibri" w:hAnsi="Calibri" w:cs="Calibri"/>
          <w:bCs/>
          <w:sz w:val="22"/>
        </w:rPr>
        <w:t xml:space="preserve"> (πρωτότυπο και μεταφρασμένο), να αξιολογήσετε τη στάση των δημοκρατικών και των ολιγαρχικών απέναντι στους πολιτικούς τους αντιπάλους και στην έννοια της πατρίδας.</w:t>
      </w:r>
      <w:r>
        <w:rPr>
          <w:rFonts w:ascii="Calibri" w:hAnsi="Calibri" w:cs="Calibri"/>
          <w:bCs/>
          <w:sz w:val="22"/>
        </w:rPr>
        <w:t xml:space="preserve"> </w:t>
      </w:r>
      <w:r w:rsidRPr="007F3F9F">
        <w:rPr>
          <w:rFonts w:ascii="Calibri" w:hAnsi="Calibri" w:cs="Calibri"/>
          <w:b/>
          <w:bCs/>
          <w:sz w:val="22"/>
        </w:rPr>
        <w:t>Μονάδες 10</w:t>
      </w:r>
    </w:p>
    <w:p w:rsidR="007F3F9F" w:rsidRDefault="007F3F9F" w:rsidP="00CD343C">
      <w:pPr>
        <w:spacing w:after="0" w:line="240" w:lineRule="auto"/>
        <w:rPr>
          <w:rFonts w:ascii="Calibri" w:hAnsi="Calibri" w:cs="Calibri"/>
          <w:b/>
          <w:bCs/>
          <w:sz w:val="22"/>
        </w:rPr>
      </w:pPr>
    </w:p>
    <w:p w:rsidR="00CD343C" w:rsidRPr="00CD343C" w:rsidRDefault="007F3F9F" w:rsidP="00CD343C">
      <w:pPr>
        <w:spacing w:after="0" w:line="240" w:lineRule="auto"/>
        <w:rPr>
          <w:rFonts w:ascii="Calibri" w:hAnsi="Calibri" w:cs="Calibri"/>
          <w:b/>
          <w:bCs/>
          <w:sz w:val="22"/>
        </w:rPr>
      </w:pPr>
      <w:r>
        <w:rPr>
          <w:rFonts w:ascii="Calibri" w:hAnsi="Calibri" w:cs="Calibri"/>
          <w:b/>
          <w:bCs/>
          <w:sz w:val="22"/>
        </w:rPr>
        <w:t xml:space="preserve">12634 - </w:t>
      </w:r>
      <w:r w:rsidR="00CD343C" w:rsidRPr="00CD343C">
        <w:rPr>
          <w:rFonts w:ascii="Calibri" w:hAnsi="Calibri" w:cs="Calibri"/>
          <w:b/>
          <w:bCs/>
          <w:sz w:val="22"/>
        </w:rPr>
        <w:t>Ξενοφῶντος Ἑλληνικά, 2.4.§22-23</w:t>
      </w:r>
    </w:p>
    <w:p w:rsidR="00CD343C" w:rsidRPr="00CD343C" w:rsidRDefault="00CD343C" w:rsidP="00CD343C">
      <w:pPr>
        <w:spacing w:after="0" w:line="240" w:lineRule="auto"/>
        <w:rPr>
          <w:rFonts w:ascii="Calibri" w:hAnsi="Calibri" w:cs="Calibri"/>
          <w:b/>
          <w:bCs/>
          <w:sz w:val="22"/>
        </w:rPr>
      </w:pPr>
      <w:r>
        <w:rPr>
          <w:rFonts w:ascii="Calibri" w:hAnsi="Calibri" w:cs="Calibri"/>
          <w:b/>
          <w:bCs/>
          <w:sz w:val="22"/>
        </w:rPr>
        <w:lastRenderedPageBreak/>
        <w:t xml:space="preserve">ΚΕΙΜΕΝΟ </w:t>
      </w:r>
      <w:r w:rsidRPr="00CD343C">
        <w:rPr>
          <w:rFonts w:ascii="Calibri" w:hAnsi="Calibri" w:cs="Calibri"/>
          <w:bCs/>
          <w:i/>
          <w:sz w:val="22"/>
        </w:rPr>
        <w:t>«Ἐξὸν δ’ ἡμῖν ἐν εἰρήνῃ</w:t>
      </w:r>
      <w:r w:rsidRPr="00CD343C">
        <w:rPr>
          <w:rFonts w:ascii="Calibri" w:hAnsi="Calibri" w:cs="Calibri"/>
          <w:bCs/>
          <w:i/>
          <w:sz w:val="22"/>
        </w:rPr>
        <w:t xml:space="preserve"> πολιτεύεσθαι…</w:t>
      </w:r>
      <w:r w:rsidRPr="00CD343C">
        <w:rPr>
          <w:rFonts w:ascii="Calibri" w:hAnsi="Calibri" w:cs="Calibri"/>
          <w:bCs/>
          <w:i/>
          <w:sz w:val="22"/>
        </w:rPr>
        <w:t xml:space="preserve"> Καὶ εἵλοντο δέκα, ἕνα ἀπὸ φυλῆς.</w:t>
      </w:r>
      <w:r>
        <w:rPr>
          <w:rFonts w:ascii="Calibri" w:hAnsi="Calibri" w:cs="Calibri"/>
          <w:bCs/>
          <w:i/>
          <w:sz w:val="22"/>
        </w:rPr>
        <w:t>»</w:t>
      </w:r>
    </w:p>
    <w:p w:rsidR="00CD343C" w:rsidRPr="00CD343C" w:rsidRDefault="00CD343C" w:rsidP="00CD343C">
      <w:pPr>
        <w:spacing w:after="0" w:line="240" w:lineRule="auto"/>
        <w:rPr>
          <w:rFonts w:ascii="Calibri" w:hAnsi="Calibri" w:cs="Calibri"/>
          <w:b/>
          <w:bCs/>
          <w:sz w:val="22"/>
        </w:rPr>
      </w:pPr>
      <w:r w:rsidRPr="00CD343C">
        <w:rPr>
          <w:rFonts w:ascii="Calibri" w:hAnsi="Calibri" w:cs="Calibri"/>
          <w:b/>
          <w:bCs/>
          <w:sz w:val="22"/>
        </w:rPr>
        <w:t>ΠΑΡΑΤΗΡΗΣΕΙΣ</w:t>
      </w:r>
    </w:p>
    <w:p w:rsidR="00CD343C" w:rsidRPr="00CD343C" w:rsidRDefault="00CD343C" w:rsidP="00CD343C">
      <w:pPr>
        <w:spacing w:after="0" w:line="240" w:lineRule="auto"/>
        <w:rPr>
          <w:rFonts w:ascii="Calibri" w:hAnsi="Calibri" w:cs="Calibri"/>
          <w:bCs/>
          <w:sz w:val="22"/>
        </w:rPr>
      </w:pPr>
      <w:r w:rsidRPr="00CD343C">
        <w:rPr>
          <w:rFonts w:ascii="Calibri" w:hAnsi="Calibri" w:cs="Calibri"/>
          <w:bCs/>
          <w:sz w:val="22"/>
        </w:rPr>
        <w:t>2.</w:t>
      </w:r>
      <w:r w:rsidRPr="00CD343C">
        <w:rPr>
          <w:rFonts w:ascii="Calibri" w:hAnsi="Calibri" w:cs="Calibri"/>
          <w:bCs/>
          <w:sz w:val="22"/>
        </w:rPr>
        <w:tab/>
        <w:t>«Ἐξὸν δ’ ἡμῖν ἐν εἰρήνῃ … πολλὰ κατεδακρύσαμεν»: Σε ποια πρόσωπα αναφέρονται οι αντωνυμίες οὗτοι, ὑμεῖς και ἡμεῖς στο συγκεκριμένο απόσπασμα και ποιες σχέσεις έχουν μεταξύ τους σύμφωνα με τα λόγια του κήρυκα Κλεόκριτου;</w:t>
      </w:r>
    </w:p>
    <w:p w:rsidR="00CD343C" w:rsidRPr="00CD343C" w:rsidRDefault="00CD343C" w:rsidP="00CD343C">
      <w:pPr>
        <w:spacing w:after="0" w:line="240" w:lineRule="auto"/>
        <w:rPr>
          <w:rFonts w:ascii="Calibri" w:hAnsi="Calibri" w:cs="Calibri"/>
          <w:bCs/>
          <w:sz w:val="22"/>
        </w:rPr>
      </w:pPr>
      <w:r w:rsidRPr="00CD343C">
        <w:rPr>
          <w:rFonts w:ascii="Calibri" w:hAnsi="Calibri" w:cs="Calibri"/>
          <w:bCs/>
          <w:sz w:val="22"/>
        </w:rPr>
        <w:t>3.</w:t>
      </w:r>
      <w:r w:rsidRPr="00CD343C">
        <w:rPr>
          <w:rFonts w:ascii="Calibri" w:hAnsi="Calibri" w:cs="Calibri"/>
          <w:bCs/>
          <w:sz w:val="22"/>
        </w:rPr>
        <w:tab/>
        <w:t>«τῶν δὲ τρισχιλίων…  ἀπολλύναι τὴν πόλιν»: Ποιες διαφωνίες προέκυψαν μεταξύ των συνεργατών των Τριάκοντα σύμφωνα με την αφήγηση του Ξενοφώντα;</w:t>
      </w:r>
    </w:p>
    <w:p w:rsidR="00CD343C" w:rsidRPr="00CD343C" w:rsidRDefault="00CD343C" w:rsidP="00CD343C">
      <w:pPr>
        <w:spacing w:after="0" w:line="240" w:lineRule="auto"/>
        <w:rPr>
          <w:rFonts w:ascii="Calibri" w:hAnsi="Calibri" w:cs="Calibri"/>
          <w:bCs/>
          <w:sz w:val="22"/>
        </w:rPr>
      </w:pPr>
      <w:r w:rsidRPr="00CD343C">
        <w:rPr>
          <w:rFonts w:ascii="Calibri" w:hAnsi="Calibri" w:cs="Calibri"/>
          <w:bCs/>
          <w:sz w:val="22"/>
        </w:rPr>
        <w:t>4.</w:t>
      </w:r>
      <w:r w:rsidRPr="00CD343C">
        <w:rPr>
          <w:rFonts w:ascii="Calibri" w:hAnsi="Calibri" w:cs="Calibri"/>
          <w:bCs/>
          <w:sz w:val="22"/>
        </w:rPr>
        <w:tab/>
        <w:t xml:space="preserve">Η εκλογή των Τριάντα έγινε αμέσως μετά την κατεδάφιση των Μακρών Τειχών και των τειχών του Πειραιά. Ενώ όμως εντολή τους ήταν να συντάξουν ένα σύνταγμα που θα ρύθμιζε τον πολιτικό βίο, όλο ανάβαλλαν τη σύνταξη και τη δημοσίευσή του· στο μεταξύ συγκροτούσαν τη Βουλή και τις άλλες αρχές όπως ήθελαν αυτοί. Έπειτα άρχισαν να συλλαμβάνουν τους γνωστούς καταδότες, που τον καιρό της δημοκρατίας είχαν κάνει τη συκοφαντία επάγγελμα και ταλαιπωρούσαν την καλή τάξη, και να τους παραπέμπουν για θανατική καταδίκη. Η Βουλή τους καταδίκαζε μ' ευχαρίστηση, και το πράμα δε δυσαρεστούσε καθόλου όσους ένιωθαν πως τίποτα κοινό δεν είχαν μ' αυτούς. Αργότερα ωστόσο άρχισαν να καταστρώνουν σχέδια για να επιβάλουν την ανεξέλεγκτη κυριαρχία τους στην πόλη. </w:t>
      </w:r>
      <w:r w:rsidRPr="00CD343C">
        <w:rPr>
          <w:rFonts w:ascii="Calibri" w:hAnsi="Calibri" w:cs="Calibri"/>
          <w:b/>
          <w:bCs/>
          <w:sz w:val="22"/>
        </w:rPr>
        <w:t>Ξενοφῶντος Ἑλληνικά, 2.3.§</w:t>
      </w:r>
      <w:r w:rsidRPr="00CD343C">
        <w:rPr>
          <w:rFonts w:ascii="Calibri" w:hAnsi="Calibri" w:cs="Calibri"/>
          <w:b/>
          <w:bCs/>
          <w:sz w:val="22"/>
        </w:rPr>
        <w:t>11-13</w:t>
      </w:r>
      <w:r>
        <w:rPr>
          <w:rFonts w:ascii="Calibri" w:hAnsi="Calibri" w:cs="Calibri"/>
          <w:bCs/>
          <w:sz w:val="22"/>
        </w:rPr>
        <w:t xml:space="preserve"> [Μετάφραση: Ρόδης Ρούφος]</w:t>
      </w:r>
    </w:p>
    <w:p w:rsidR="00CD343C" w:rsidRPr="00CD343C" w:rsidRDefault="00CD343C" w:rsidP="00CD343C">
      <w:pPr>
        <w:spacing w:after="0" w:line="240" w:lineRule="auto"/>
        <w:rPr>
          <w:rFonts w:ascii="Calibri" w:hAnsi="Calibri" w:cs="Calibri"/>
          <w:bCs/>
          <w:sz w:val="22"/>
        </w:rPr>
      </w:pPr>
      <w:r w:rsidRPr="00CD343C">
        <w:rPr>
          <w:rFonts w:ascii="Calibri" w:hAnsi="Calibri" w:cs="Calibri"/>
          <w:bCs/>
          <w:sz w:val="22"/>
        </w:rPr>
        <w:t>Να συγκρίνετε την αντίδραση των αρχόντων και των Τριάκοντα, μετά τον λόγο του κήρυκα Κλεόκριτου, με τη συμπεριφορά των Τριάκοντα αμέσως μετά την εκλογή τους, όπως παρουσιάζεται στο μεταφρασμένο απόσπασμα.</w:t>
      </w:r>
    </w:p>
    <w:p w:rsidR="00CD343C" w:rsidRDefault="00CD343C" w:rsidP="00CD343C">
      <w:pPr>
        <w:spacing w:after="0" w:line="240" w:lineRule="auto"/>
        <w:rPr>
          <w:rFonts w:ascii="Calibri" w:hAnsi="Calibri" w:cs="Calibri"/>
          <w:bCs/>
          <w:sz w:val="22"/>
        </w:rPr>
      </w:pPr>
    </w:p>
    <w:p w:rsidR="008904C4" w:rsidRDefault="008904C4" w:rsidP="00CD343C">
      <w:pPr>
        <w:spacing w:after="0" w:line="240" w:lineRule="auto"/>
        <w:rPr>
          <w:rFonts w:ascii="Calibri" w:hAnsi="Calibri" w:cs="Calibri"/>
          <w:bCs/>
          <w:sz w:val="22"/>
        </w:rPr>
      </w:pPr>
    </w:p>
    <w:p w:rsidR="008904C4" w:rsidRPr="008904C4" w:rsidRDefault="008904C4" w:rsidP="008904C4">
      <w:pPr>
        <w:spacing w:after="0" w:line="240" w:lineRule="auto"/>
        <w:jc w:val="center"/>
        <w:rPr>
          <w:rFonts w:ascii="Calibri" w:hAnsi="Calibri" w:cs="Calibri"/>
          <w:b/>
          <w:bCs/>
          <w:sz w:val="22"/>
        </w:rPr>
      </w:pPr>
      <w:r w:rsidRPr="008904C4">
        <w:rPr>
          <w:rFonts w:ascii="Calibri" w:hAnsi="Calibri" w:cs="Calibri"/>
          <w:b/>
          <w:bCs/>
          <w:sz w:val="22"/>
        </w:rPr>
        <w:t>Καλή επιτυχία και καλή μελέτη!!!</w:t>
      </w:r>
    </w:p>
    <w:p w:rsidR="008904C4" w:rsidRPr="008904C4" w:rsidRDefault="008904C4" w:rsidP="008904C4">
      <w:pPr>
        <w:spacing w:after="0" w:line="240" w:lineRule="auto"/>
        <w:jc w:val="center"/>
        <w:rPr>
          <w:rFonts w:ascii="Calibri" w:hAnsi="Calibri" w:cs="Calibri"/>
          <w:b/>
          <w:bCs/>
          <w:sz w:val="22"/>
        </w:rPr>
      </w:pPr>
      <w:r w:rsidRPr="008904C4">
        <w:rPr>
          <w:rFonts w:ascii="Calibri" w:hAnsi="Calibri" w:cs="Calibri"/>
          <w:b/>
          <w:bCs/>
          <w:sz w:val="22"/>
        </w:rPr>
        <w:t>Αναστασία Στραβαρίδου</w:t>
      </w:r>
      <w:bookmarkStart w:id="14" w:name="_GoBack"/>
      <w:bookmarkEnd w:id="14"/>
    </w:p>
    <w:sectPr w:rsidR="008904C4" w:rsidRPr="008904C4" w:rsidSect="00443690">
      <w:footerReference w:type="default" r:id="rId12"/>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DFE" w:rsidRDefault="008D0DFE" w:rsidP="00443690">
      <w:pPr>
        <w:spacing w:after="0" w:line="240" w:lineRule="auto"/>
      </w:pPr>
      <w:r>
        <w:separator/>
      </w:r>
    </w:p>
  </w:endnote>
  <w:endnote w:type="continuationSeparator" w:id="0">
    <w:p w:rsidR="008D0DFE" w:rsidRDefault="008D0DFE" w:rsidP="0044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inionPro-Bold">
    <w:altName w:val="Cambria"/>
    <w:panose1 w:val="00000000000000000000"/>
    <w:charset w:val="A1"/>
    <w:family w:val="roman"/>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625222"/>
      <w:docPartObj>
        <w:docPartGallery w:val="Page Numbers (Bottom of Page)"/>
        <w:docPartUnique/>
      </w:docPartObj>
    </w:sdtPr>
    <w:sdtContent>
      <w:p w:rsidR="00443690" w:rsidRDefault="00443690">
        <w:pPr>
          <w:pStyle w:val="a5"/>
          <w:jc w:val="center"/>
        </w:pPr>
        <w:r>
          <w:t>[</w:t>
        </w:r>
        <w:r>
          <w:fldChar w:fldCharType="begin"/>
        </w:r>
        <w:r>
          <w:instrText>PAGE   \* MERGEFORMAT</w:instrText>
        </w:r>
        <w:r>
          <w:fldChar w:fldCharType="separate"/>
        </w:r>
        <w:r w:rsidR="008904C4">
          <w:rPr>
            <w:noProof/>
          </w:rPr>
          <w:t>8</w:t>
        </w:r>
        <w:r>
          <w:fldChar w:fldCharType="end"/>
        </w:r>
        <w:r>
          <w:t>]</w:t>
        </w:r>
      </w:p>
    </w:sdtContent>
  </w:sdt>
  <w:p w:rsidR="00443690" w:rsidRDefault="0044369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DFE" w:rsidRDefault="008D0DFE" w:rsidP="00443690">
      <w:pPr>
        <w:spacing w:after="0" w:line="240" w:lineRule="auto"/>
      </w:pPr>
      <w:r>
        <w:separator/>
      </w:r>
    </w:p>
  </w:footnote>
  <w:footnote w:type="continuationSeparator" w:id="0">
    <w:p w:rsidR="008D0DFE" w:rsidRDefault="008D0DFE" w:rsidP="00443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F9C"/>
    <w:multiLevelType w:val="multilevel"/>
    <w:tmpl w:val="1F5A2F26"/>
    <w:lvl w:ilvl="0">
      <w:start w:val="2"/>
      <w:numFmt w:val="decimal"/>
      <w:lvlText w:val="%1."/>
      <w:lvlJc w:val="left"/>
      <w:pPr>
        <w:ind w:left="36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BE5090B"/>
    <w:multiLevelType w:val="hybridMultilevel"/>
    <w:tmpl w:val="3378F0F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DA646DF"/>
    <w:multiLevelType w:val="hybridMultilevel"/>
    <w:tmpl w:val="5CAC9A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4C0687"/>
    <w:multiLevelType w:val="multilevel"/>
    <w:tmpl w:val="600645D2"/>
    <w:numStyleLink w:val="1"/>
  </w:abstractNum>
  <w:abstractNum w:abstractNumId="4" w15:restartNumberingAfterBreak="0">
    <w:nsid w:val="1A403662"/>
    <w:multiLevelType w:val="multilevel"/>
    <w:tmpl w:val="7DB642BA"/>
    <w:lvl w:ilvl="0">
      <w:start w:val="2"/>
      <w:numFmt w:val="decimal"/>
      <w:lvlText w:val="%1."/>
      <w:lvlJc w:val="left"/>
      <w:pPr>
        <w:ind w:left="360" w:hanging="360"/>
      </w:pPr>
      <w:rPr>
        <w:rFonts w:hint="default"/>
        <w:b/>
        <w:bCs/>
      </w:rPr>
    </w:lvl>
    <w:lvl w:ilvl="1">
      <w:start w:val="1"/>
      <w:numFmt w:val="decimal"/>
      <w:lvlText w:val="%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56E229A"/>
    <w:multiLevelType w:val="hybridMultilevel"/>
    <w:tmpl w:val="5C407F94"/>
    <w:lvl w:ilvl="0" w:tplc="BE26591A">
      <w:start w:val="2"/>
      <w:numFmt w:val="decimal"/>
      <w:lvlText w:val="%1."/>
      <w:lvlJc w:val="left"/>
      <w:pPr>
        <w:ind w:left="360" w:hanging="360"/>
      </w:pPr>
      <w:rPr>
        <w:rFonts w:eastAsia="Calibri" w:cs="Times New Roman"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D24777A"/>
    <w:multiLevelType w:val="hybridMultilevel"/>
    <w:tmpl w:val="AC00147E"/>
    <w:lvl w:ilvl="0" w:tplc="BAB89A6A">
      <w:start w:val="17"/>
      <w:numFmt w:val="decimal"/>
      <w:lvlText w:val="%1."/>
      <w:lvlJc w:val="left"/>
      <w:pPr>
        <w:ind w:left="360" w:hanging="360"/>
      </w:pPr>
      <w:rPr>
        <w:rFonts w:hint="default"/>
        <w:b/>
        <w:bCs w:val="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EB334EE"/>
    <w:multiLevelType w:val="hybridMultilevel"/>
    <w:tmpl w:val="3DD206FC"/>
    <w:lvl w:ilvl="0" w:tplc="B56679AC">
      <w:start w:val="2"/>
      <w:numFmt w:val="decimal"/>
      <w:lvlText w:val="%1."/>
      <w:lvlJc w:val="left"/>
      <w:pPr>
        <w:ind w:left="360" w:hanging="360"/>
      </w:pPr>
      <w:rPr>
        <w:rFonts w:hint="default"/>
        <w:b/>
        <w:bCs w:val="0"/>
        <w:color w:val="auto"/>
      </w:rPr>
    </w:lvl>
    <w:lvl w:ilvl="1" w:tplc="BCC09B6A" w:tentative="1">
      <w:start w:val="1"/>
      <w:numFmt w:val="lowerLetter"/>
      <w:lvlText w:val="%2."/>
      <w:lvlJc w:val="left"/>
      <w:pPr>
        <w:ind w:left="1080" w:hanging="360"/>
      </w:pPr>
    </w:lvl>
    <w:lvl w:ilvl="2" w:tplc="A28AF158" w:tentative="1">
      <w:start w:val="1"/>
      <w:numFmt w:val="lowerRoman"/>
      <w:lvlText w:val="%3."/>
      <w:lvlJc w:val="right"/>
      <w:pPr>
        <w:ind w:left="1800" w:hanging="180"/>
      </w:pPr>
    </w:lvl>
    <w:lvl w:ilvl="3" w:tplc="421EE866" w:tentative="1">
      <w:start w:val="1"/>
      <w:numFmt w:val="decimal"/>
      <w:lvlText w:val="%4."/>
      <w:lvlJc w:val="left"/>
      <w:pPr>
        <w:ind w:left="2520" w:hanging="360"/>
      </w:pPr>
    </w:lvl>
    <w:lvl w:ilvl="4" w:tplc="23501C32" w:tentative="1">
      <w:start w:val="1"/>
      <w:numFmt w:val="lowerLetter"/>
      <w:lvlText w:val="%5."/>
      <w:lvlJc w:val="left"/>
      <w:pPr>
        <w:ind w:left="3240" w:hanging="360"/>
      </w:pPr>
    </w:lvl>
    <w:lvl w:ilvl="5" w:tplc="F5240538" w:tentative="1">
      <w:start w:val="1"/>
      <w:numFmt w:val="lowerRoman"/>
      <w:lvlText w:val="%6."/>
      <w:lvlJc w:val="right"/>
      <w:pPr>
        <w:ind w:left="3960" w:hanging="180"/>
      </w:pPr>
    </w:lvl>
    <w:lvl w:ilvl="6" w:tplc="92FC4DCE" w:tentative="1">
      <w:start w:val="1"/>
      <w:numFmt w:val="decimal"/>
      <w:lvlText w:val="%7."/>
      <w:lvlJc w:val="left"/>
      <w:pPr>
        <w:ind w:left="4680" w:hanging="360"/>
      </w:pPr>
    </w:lvl>
    <w:lvl w:ilvl="7" w:tplc="2F1A8962" w:tentative="1">
      <w:start w:val="1"/>
      <w:numFmt w:val="lowerLetter"/>
      <w:lvlText w:val="%8."/>
      <w:lvlJc w:val="left"/>
      <w:pPr>
        <w:ind w:left="5400" w:hanging="360"/>
      </w:pPr>
    </w:lvl>
    <w:lvl w:ilvl="8" w:tplc="EB78F138" w:tentative="1">
      <w:start w:val="1"/>
      <w:numFmt w:val="lowerRoman"/>
      <w:lvlText w:val="%9."/>
      <w:lvlJc w:val="right"/>
      <w:pPr>
        <w:ind w:left="6120" w:hanging="180"/>
      </w:pPr>
    </w:lvl>
  </w:abstractNum>
  <w:abstractNum w:abstractNumId="8" w15:restartNumberingAfterBreak="0">
    <w:nsid w:val="3A6F0428"/>
    <w:multiLevelType w:val="hybridMultilevel"/>
    <w:tmpl w:val="152EF35E"/>
    <w:lvl w:ilvl="0" w:tplc="EEFE08D0">
      <w:start w:val="2"/>
      <w:numFmt w:val="decimal"/>
      <w:lvlText w:val="%1."/>
      <w:lvlJc w:val="left"/>
      <w:pPr>
        <w:ind w:left="502" w:hanging="360"/>
      </w:pPr>
      <w:rPr>
        <w:rFonts w:hint="default"/>
        <w:b/>
        <w:bCs/>
        <w:i w:val="0"/>
        <w:iCs/>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9" w15:restartNumberingAfterBreak="0">
    <w:nsid w:val="3CEF5717"/>
    <w:multiLevelType w:val="multilevel"/>
    <w:tmpl w:val="4ECC3EB4"/>
    <w:lvl w:ilvl="0">
      <w:start w:val="2"/>
      <w:numFmt w:val="decimal"/>
      <w:lvlText w:val="%1."/>
      <w:lvlJc w:val="left"/>
      <w:pPr>
        <w:ind w:left="36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F82157C"/>
    <w:multiLevelType w:val="hybridMultilevel"/>
    <w:tmpl w:val="8B2EDF1C"/>
    <w:lvl w:ilvl="0" w:tplc="EFEE174E">
      <w:start w:val="2"/>
      <w:numFmt w:val="decimal"/>
      <w:lvlText w:val="%1."/>
      <w:lvlJc w:val="left"/>
      <w:pPr>
        <w:ind w:left="360" w:hanging="360"/>
      </w:pPr>
      <w:rPr>
        <w:rFonts w:hint="default"/>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9880903"/>
    <w:multiLevelType w:val="hybridMultilevel"/>
    <w:tmpl w:val="48C89718"/>
    <w:lvl w:ilvl="0" w:tplc="C24A0C4E">
      <w:start w:val="4"/>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D0712E8"/>
    <w:multiLevelType w:val="multilevel"/>
    <w:tmpl w:val="600645D2"/>
    <w:styleLink w:val="1"/>
    <w:lvl w:ilvl="0">
      <w:start w:val="2"/>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12F2420"/>
    <w:multiLevelType w:val="hybridMultilevel"/>
    <w:tmpl w:val="44BC6BC6"/>
    <w:lvl w:ilvl="0" w:tplc="A2541EE8">
      <w:start w:val="2"/>
      <w:numFmt w:val="decimal"/>
      <w:lvlText w:val="%1."/>
      <w:lvlJc w:val="left"/>
      <w:pPr>
        <w:ind w:left="360" w:hanging="360"/>
      </w:pPr>
      <w:rPr>
        <w:rFonts w:hint="default"/>
        <w:b/>
        <w:bCs/>
        <w:i w:val="0"/>
        <w:iCs w:val="0"/>
      </w:rPr>
    </w:lvl>
    <w:lvl w:ilvl="1" w:tplc="2368B070">
      <w:start w:val="1"/>
      <w:numFmt w:val="lowerLetter"/>
      <w:lvlText w:val="%2."/>
      <w:lvlJc w:val="left"/>
      <w:pPr>
        <w:ind w:left="1080" w:hanging="360"/>
      </w:pPr>
    </w:lvl>
    <w:lvl w:ilvl="2" w:tplc="25885D18">
      <w:start w:val="1"/>
      <w:numFmt w:val="lowerRoman"/>
      <w:lvlText w:val="%3."/>
      <w:lvlJc w:val="right"/>
      <w:pPr>
        <w:ind w:left="1800" w:hanging="180"/>
      </w:pPr>
    </w:lvl>
    <w:lvl w:ilvl="3" w:tplc="FA74F3C4">
      <w:start w:val="1"/>
      <w:numFmt w:val="decimal"/>
      <w:lvlText w:val="%4."/>
      <w:lvlJc w:val="left"/>
      <w:pPr>
        <w:ind w:left="2520" w:hanging="360"/>
      </w:pPr>
    </w:lvl>
    <w:lvl w:ilvl="4" w:tplc="389E55A8">
      <w:start w:val="1"/>
      <w:numFmt w:val="lowerLetter"/>
      <w:lvlText w:val="%5."/>
      <w:lvlJc w:val="left"/>
      <w:pPr>
        <w:ind w:left="3240" w:hanging="360"/>
      </w:pPr>
    </w:lvl>
    <w:lvl w:ilvl="5" w:tplc="77128A06">
      <w:start w:val="1"/>
      <w:numFmt w:val="lowerRoman"/>
      <w:lvlText w:val="%6."/>
      <w:lvlJc w:val="right"/>
      <w:pPr>
        <w:ind w:left="3960" w:hanging="180"/>
      </w:pPr>
    </w:lvl>
    <w:lvl w:ilvl="6" w:tplc="86CA7B0A">
      <w:start w:val="1"/>
      <w:numFmt w:val="decimal"/>
      <w:lvlText w:val="%7."/>
      <w:lvlJc w:val="left"/>
      <w:pPr>
        <w:ind w:left="4680" w:hanging="360"/>
      </w:pPr>
    </w:lvl>
    <w:lvl w:ilvl="7" w:tplc="99B897EC">
      <w:start w:val="1"/>
      <w:numFmt w:val="lowerLetter"/>
      <w:lvlText w:val="%8."/>
      <w:lvlJc w:val="left"/>
      <w:pPr>
        <w:ind w:left="5400" w:hanging="360"/>
      </w:pPr>
    </w:lvl>
    <w:lvl w:ilvl="8" w:tplc="CD72410C">
      <w:start w:val="1"/>
      <w:numFmt w:val="lowerRoman"/>
      <w:lvlText w:val="%9."/>
      <w:lvlJc w:val="right"/>
      <w:pPr>
        <w:ind w:left="6120" w:hanging="180"/>
      </w:pPr>
    </w:lvl>
  </w:abstractNum>
  <w:abstractNum w:abstractNumId="14" w15:restartNumberingAfterBreak="0">
    <w:nsid w:val="61DD227B"/>
    <w:multiLevelType w:val="hybridMultilevel"/>
    <w:tmpl w:val="00DEC368"/>
    <w:lvl w:ilvl="0" w:tplc="D5EEA13A">
      <w:start w:val="5"/>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4375925"/>
    <w:multiLevelType w:val="hybridMultilevel"/>
    <w:tmpl w:val="780A7782"/>
    <w:lvl w:ilvl="0" w:tplc="9716A3C8">
      <w:start w:val="8"/>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37C36A9"/>
    <w:multiLevelType w:val="hybridMultilevel"/>
    <w:tmpl w:val="A17A3D6C"/>
    <w:lvl w:ilvl="0" w:tplc="C6C8744C">
      <w:start w:val="6"/>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9727015"/>
    <w:multiLevelType w:val="multilevel"/>
    <w:tmpl w:val="7DB642BA"/>
    <w:lvl w:ilvl="0">
      <w:start w:val="2"/>
      <w:numFmt w:val="decimal"/>
      <w:lvlText w:val="%1."/>
      <w:lvlJc w:val="left"/>
      <w:pPr>
        <w:ind w:left="360" w:hanging="360"/>
      </w:pPr>
      <w:rPr>
        <w:rFonts w:hint="default"/>
        <w:b/>
        <w:bCs/>
      </w:rPr>
    </w:lvl>
    <w:lvl w:ilvl="1">
      <w:start w:val="1"/>
      <w:numFmt w:val="decimal"/>
      <w:lvlText w:val="%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4"/>
  </w:num>
  <w:num w:numId="3">
    <w:abstractNumId w:val="15"/>
  </w:num>
  <w:num w:numId="4">
    <w:abstractNumId w:val="6"/>
  </w:num>
  <w:num w:numId="5">
    <w:abstractNumId w:val="2"/>
  </w:num>
  <w:num w:numId="6">
    <w:abstractNumId w:val="1"/>
  </w:num>
  <w:num w:numId="7">
    <w:abstractNumId w:val="16"/>
  </w:num>
  <w:num w:numId="8">
    <w:abstractNumId w:val="4"/>
  </w:num>
  <w:num w:numId="9">
    <w:abstractNumId w:val="7"/>
  </w:num>
  <w:num w:numId="10">
    <w:abstractNumId w:val="13"/>
  </w:num>
  <w:num w:numId="11">
    <w:abstractNumId w:val="9"/>
  </w:num>
  <w:num w:numId="12">
    <w:abstractNumId w:val="11"/>
  </w:num>
  <w:num w:numId="13">
    <w:abstractNumId w:val="8"/>
  </w:num>
  <w:num w:numId="14">
    <w:abstractNumId w:val="5"/>
  </w:num>
  <w:num w:numId="15">
    <w:abstractNumId w:val="10"/>
  </w:num>
  <w:num w:numId="16">
    <w:abstractNumId w:val="3"/>
  </w:num>
  <w:num w:numId="17">
    <w:abstractNumId w:val="12"/>
  </w:num>
  <w:num w:numId="1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03519"/>
    <w:rsid w:val="00001743"/>
    <w:rsid w:val="00003524"/>
    <w:rsid w:val="00004CF5"/>
    <w:rsid w:val="00006608"/>
    <w:rsid w:val="0001217D"/>
    <w:rsid w:val="000132E4"/>
    <w:rsid w:val="00013633"/>
    <w:rsid w:val="00014140"/>
    <w:rsid w:val="00020878"/>
    <w:rsid w:val="0002197B"/>
    <w:rsid w:val="00022490"/>
    <w:rsid w:val="000243BC"/>
    <w:rsid w:val="000260C9"/>
    <w:rsid w:val="00030D87"/>
    <w:rsid w:val="00035FEA"/>
    <w:rsid w:val="00042BD8"/>
    <w:rsid w:val="00045068"/>
    <w:rsid w:val="00054A38"/>
    <w:rsid w:val="0006337B"/>
    <w:rsid w:val="0006652C"/>
    <w:rsid w:val="00070A58"/>
    <w:rsid w:val="000715A4"/>
    <w:rsid w:val="00071BC0"/>
    <w:rsid w:val="00075C2C"/>
    <w:rsid w:val="00080FD0"/>
    <w:rsid w:val="00081791"/>
    <w:rsid w:val="0008349B"/>
    <w:rsid w:val="00085336"/>
    <w:rsid w:val="000A5F55"/>
    <w:rsid w:val="000B057C"/>
    <w:rsid w:val="000B6160"/>
    <w:rsid w:val="000C165D"/>
    <w:rsid w:val="000C2836"/>
    <w:rsid w:val="000C34C6"/>
    <w:rsid w:val="000C5903"/>
    <w:rsid w:val="000C67FB"/>
    <w:rsid w:val="000C7DE6"/>
    <w:rsid w:val="000E10E3"/>
    <w:rsid w:val="000E1D53"/>
    <w:rsid w:val="000E2BB7"/>
    <w:rsid w:val="000E6246"/>
    <w:rsid w:val="000F0D66"/>
    <w:rsid w:val="000F4051"/>
    <w:rsid w:val="000F4174"/>
    <w:rsid w:val="00100800"/>
    <w:rsid w:val="00100B7E"/>
    <w:rsid w:val="00103C35"/>
    <w:rsid w:val="001041C6"/>
    <w:rsid w:val="001113E5"/>
    <w:rsid w:val="001118D8"/>
    <w:rsid w:val="00117D95"/>
    <w:rsid w:val="00131339"/>
    <w:rsid w:val="001315B9"/>
    <w:rsid w:val="00145514"/>
    <w:rsid w:val="00146F53"/>
    <w:rsid w:val="0015085B"/>
    <w:rsid w:val="001519CF"/>
    <w:rsid w:val="00157D5D"/>
    <w:rsid w:val="0016493F"/>
    <w:rsid w:val="0016578B"/>
    <w:rsid w:val="0016684B"/>
    <w:rsid w:val="00175DF3"/>
    <w:rsid w:val="001773A1"/>
    <w:rsid w:val="00183312"/>
    <w:rsid w:val="00185F09"/>
    <w:rsid w:val="00186B8B"/>
    <w:rsid w:val="001A4A28"/>
    <w:rsid w:val="001A700B"/>
    <w:rsid w:val="001B6FEE"/>
    <w:rsid w:val="001C1516"/>
    <w:rsid w:val="001C5AFC"/>
    <w:rsid w:val="001C6506"/>
    <w:rsid w:val="001C74EF"/>
    <w:rsid w:val="001D3BC2"/>
    <w:rsid w:val="001E64F5"/>
    <w:rsid w:val="00202613"/>
    <w:rsid w:val="002027DE"/>
    <w:rsid w:val="00212D61"/>
    <w:rsid w:val="0021582F"/>
    <w:rsid w:val="00217A1D"/>
    <w:rsid w:val="0023495F"/>
    <w:rsid w:val="002379E7"/>
    <w:rsid w:val="00240BFB"/>
    <w:rsid w:val="00241934"/>
    <w:rsid w:val="00245808"/>
    <w:rsid w:val="00250304"/>
    <w:rsid w:val="00251654"/>
    <w:rsid w:val="0025239F"/>
    <w:rsid w:val="00263FE5"/>
    <w:rsid w:val="00266B44"/>
    <w:rsid w:val="002675FC"/>
    <w:rsid w:val="0027061D"/>
    <w:rsid w:val="0027086D"/>
    <w:rsid w:val="00271DC7"/>
    <w:rsid w:val="002730E7"/>
    <w:rsid w:val="002759AA"/>
    <w:rsid w:val="00281FCB"/>
    <w:rsid w:val="00283491"/>
    <w:rsid w:val="0029117F"/>
    <w:rsid w:val="00296DC5"/>
    <w:rsid w:val="002A100A"/>
    <w:rsid w:val="002C6D3F"/>
    <w:rsid w:val="002D0A98"/>
    <w:rsid w:val="002D3A56"/>
    <w:rsid w:val="002E0858"/>
    <w:rsid w:val="002E09C9"/>
    <w:rsid w:val="002E111B"/>
    <w:rsid w:val="002F335A"/>
    <w:rsid w:val="002F75BE"/>
    <w:rsid w:val="00301C9C"/>
    <w:rsid w:val="00303519"/>
    <w:rsid w:val="003043D6"/>
    <w:rsid w:val="00307568"/>
    <w:rsid w:val="00312067"/>
    <w:rsid w:val="00312193"/>
    <w:rsid w:val="003121B6"/>
    <w:rsid w:val="003124D5"/>
    <w:rsid w:val="003177A2"/>
    <w:rsid w:val="00320995"/>
    <w:rsid w:val="003214F7"/>
    <w:rsid w:val="00333ACC"/>
    <w:rsid w:val="00333F2E"/>
    <w:rsid w:val="00335E26"/>
    <w:rsid w:val="00340493"/>
    <w:rsid w:val="00342042"/>
    <w:rsid w:val="00343B6F"/>
    <w:rsid w:val="003522FE"/>
    <w:rsid w:val="003545B6"/>
    <w:rsid w:val="0035709F"/>
    <w:rsid w:val="00361ECB"/>
    <w:rsid w:val="00364068"/>
    <w:rsid w:val="0036565B"/>
    <w:rsid w:val="003725B3"/>
    <w:rsid w:val="0037378C"/>
    <w:rsid w:val="0037510D"/>
    <w:rsid w:val="00380962"/>
    <w:rsid w:val="00385672"/>
    <w:rsid w:val="00390D5C"/>
    <w:rsid w:val="0039219B"/>
    <w:rsid w:val="00393F54"/>
    <w:rsid w:val="00394875"/>
    <w:rsid w:val="00397D69"/>
    <w:rsid w:val="003A0EF0"/>
    <w:rsid w:val="003A5F20"/>
    <w:rsid w:val="003A78EE"/>
    <w:rsid w:val="003B184E"/>
    <w:rsid w:val="003B3F0C"/>
    <w:rsid w:val="003B4371"/>
    <w:rsid w:val="003B45E4"/>
    <w:rsid w:val="003C2A88"/>
    <w:rsid w:val="003C609A"/>
    <w:rsid w:val="003C6D69"/>
    <w:rsid w:val="003D7C96"/>
    <w:rsid w:val="003E1773"/>
    <w:rsid w:val="003E715B"/>
    <w:rsid w:val="003F1A24"/>
    <w:rsid w:val="003F20DC"/>
    <w:rsid w:val="003F3BF8"/>
    <w:rsid w:val="003F522B"/>
    <w:rsid w:val="003F5A50"/>
    <w:rsid w:val="0040159A"/>
    <w:rsid w:val="00404054"/>
    <w:rsid w:val="00405586"/>
    <w:rsid w:val="004058B1"/>
    <w:rsid w:val="004205EB"/>
    <w:rsid w:val="00420A84"/>
    <w:rsid w:val="004304EE"/>
    <w:rsid w:val="004407BC"/>
    <w:rsid w:val="00440F13"/>
    <w:rsid w:val="00443690"/>
    <w:rsid w:val="00451765"/>
    <w:rsid w:val="00452C45"/>
    <w:rsid w:val="00453391"/>
    <w:rsid w:val="00455E65"/>
    <w:rsid w:val="004651C1"/>
    <w:rsid w:val="00466DB7"/>
    <w:rsid w:val="004717CE"/>
    <w:rsid w:val="00474705"/>
    <w:rsid w:val="004772E0"/>
    <w:rsid w:val="0048019D"/>
    <w:rsid w:val="00483C70"/>
    <w:rsid w:val="004A59E1"/>
    <w:rsid w:val="004C472B"/>
    <w:rsid w:val="004D3130"/>
    <w:rsid w:val="004D4F4B"/>
    <w:rsid w:val="004E1808"/>
    <w:rsid w:val="004E3FBC"/>
    <w:rsid w:val="004E7518"/>
    <w:rsid w:val="004F0F77"/>
    <w:rsid w:val="004F25EB"/>
    <w:rsid w:val="00500AF6"/>
    <w:rsid w:val="0050200B"/>
    <w:rsid w:val="00506453"/>
    <w:rsid w:val="00510182"/>
    <w:rsid w:val="005103F6"/>
    <w:rsid w:val="0051338A"/>
    <w:rsid w:val="005156AE"/>
    <w:rsid w:val="00515B31"/>
    <w:rsid w:val="005220F7"/>
    <w:rsid w:val="00526926"/>
    <w:rsid w:val="005439A6"/>
    <w:rsid w:val="005439D5"/>
    <w:rsid w:val="005476C4"/>
    <w:rsid w:val="00556C81"/>
    <w:rsid w:val="005600B3"/>
    <w:rsid w:val="00562017"/>
    <w:rsid w:val="005637D5"/>
    <w:rsid w:val="00563B0C"/>
    <w:rsid w:val="00564920"/>
    <w:rsid w:val="00580C36"/>
    <w:rsid w:val="00581112"/>
    <w:rsid w:val="005871F0"/>
    <w:rsid w:val="00594DB0"/>
    <w:rsid w:val="00597C30"/>
    <w:rsid w:val="005A0E91"/>
    <w:rsid w:val="005B0D2B"/>
    <w:rsid w:val="005B1DC5"/>
    <w:rsid w:val="005C419A"/>
    <w:rsid w:val="005C6468"/>
    <w:rsid w:val="005D070B"/>
    <w:rsid w:val="005D40EB"/>
    <w:rsid w:val="005D4F29"/>
    <w:rsid w:val="005E12E9"/>
    <w:rsid w:val="005E78EB"/>
    <w:rsid w:val="005F011A"/>
    <w:rsid w:val="005F18DF"/>
    <w:rsid w:val="005F1D92"/>
    <w:rsid w:val="005F4D96"/>
    <w:rsid w:val="006021C9"/>
    <w:rsid w:val="00606413"/>
    <w:rsid w:val="006065B6"/>
    <w:rsid w:val="0061376D"/>
    <w:rsid w:val="00614483"/>
    <w:rsid w:val="00625B40"/>
    <w:rsid w:val="006421D6"/>
    <w:rsid w:val="00646864"/>
    <w:rsid w:val="006476DF"/>
    <w:rsid w:val="00665864"/>
    <w:rsid w:val="00665C3A"/>
    <w:rsid w:val="0067237D"/>
    <w:rsid w:val="006753A5"/>
    <w:rsid w:val="00675B9B"/>
    <w:rsid w:val="006762A4"/>
    <w:rsid w:val="006771D8"/>
    <w:rsid w:val="006800F5"/>
    <w:rsid w:val="00683A95"/>
    <w:rsid w:val="00684762"/>
    <w:rsid w:val="006940A4"/>
    <w:rsid w:val="006B4870"/>
    <w:rsid w:val="006B5BE5"/>
    <w:rsid w:val="006B742C"/>
    <w:rsid w:val="006C6B3E"/>
    <w:rsid w:val="006D16D6"/>
    <w:rsid w:val="006D2481"/>
    <w:rsid w:val="006D79E5"/>
    <w:rsid w:val="006E0CD2"/>
    <w:rsid w:val="006E51EC"/>
    <w:rsid w:val="006E7475"/>
    <w:rsid w:val="006F191F"/>
    <w:rsid w:val="006F2547"/>
    <w:rsid w:val="006F3D8E"/>
    <w:rsid w:val="006F572B"/>
    <w:rsid w:val="006F6D87"/>
    <w:rsid w:val="007000C6"/>
    <w:rsid w:val="00701B0B"/>
    <w:rsid w:val="00703016"/>
    <w:rsid w:val="0070511D"/>
    <w:rsid w:val="0070647A"/>
    <w:rsid w:val="00706D47"/>
    <w:rsid w:val="00707A0B"/>
    <w:rsid w:val="0071149D"/>
    <w:rsid w:val="00712C38"/>
    <w:rsid w:val="00714FC4"/>
    <w:rsid w:val="00715AFA"/>
    <w:rsid w:val="00715D01"/>
    <w:rsid w:val="00725617"/>
    <w:rsid w:val="0072619A"/>
    <w:rsid w:val="00746868"/>
    <w:rsid w:val="007531E7"/>
    <w:rsid w:val="00757261"/>
    <w:rsid w:val="0076766D"/>
    <w:rsid w:val="007717DD"/>
    <w:rsid w:val="007748C9"/>
    <w:rsid w:val="00775D80"/>
    <w:rsid w:val="0078549F"/>
    <w:rsid w:val="00794D91"/>
    <w:rsid w:val="00794FF6"/>
    <w:rsid w:val="007A034D"/>
    <w:rsid w:val="007B36D2"/>
    <w:rsid w:val="007B4B3E"/>
    <w:rsid w:val="007C1451"/>
    <w:rsid w:val="007C3419"/>
    <w:rsid w:val="007D3E03"/>
    <w:rsid w:val="007D5347"/>
    <w:rsid w:val="007D7156"/>
    <w:rsid w:val="007D74D0"/>
    <w:rsid w:val="007E110A"/>
    <w:rsid w:val="007E1901"/>
    <w:rsid w:val="007E28E2"/>
    <w:rsid w:val="007E3B3A"/>
    <w:rsid w:val="007E4C8F"/>
    <w:rsid w:val="007E6218"/>
    <w:rsid w:val="007F1320"/>
    <w:rsid w:val="007F3F9F"/>
    <w:rsid w:val="00803132"/>
    <w:rsid w:val="0080618B"/>
    <w:rsid w:val="00823092"/>
    <w:rsid w:val="00823D20"/>
    <w:rsid w:val="00824E96"/>
    <w:rsid w:val="008400DB"/>
    <w:rsid w:val="008416FD"/>
    <w:rsid w:val="0084467A"/>
    <w:rsid w:val="00844D6A"/>
    <w:rsid w:val="0085557A"/>
    <w:rsid w:val="00857A03"/>
    <w:rsid w:val="008619A8"/>
    <w:rsid w:val="008653F1"/>
    <w:rsid w:val="00873B2D"/>
    <w:rsid w:val="0087504A"/>
    <w:rsid w:val="00875A5D"/>
    <w:rsid w:val="00884BC1"/>
    <w:rsid w:val="008904C4"/>
    <w:rsid w:val="00890F64"/>
    <w:rsid w:val="008952B6"/>
    <w:rsid w:val="008A11BF"/>
    <w:rsid w:val="008A2A99"/>
    <w:rsid w:val="008B173A"/>
    <w:rsid w:val="008D0DFE"/>
    <w:rsid w:val="008D29B7"/>
    <w:rsid w:val="008D448C"/>
    <w:rsid w:val="008D788A"/>
    <w:rsid w:val="008E005A"/>
    <w:rsid w:val="008E0C23"/>
    <w:rsid w:val="008E1DFB"/>
    <w:rsid w:val="008E3FBE"/>
    <w:rsid w:val="008E7089"/>
    <w:rsid w:val="008E71B5"/>
    <w:rsid w:val="008F4C4C"/>
    <w:rsid w:val="008F6B0A"/>
    <w:rsid w:val="008F7A25"/>
    <w:rsid w:val="0090107D"/>
    <w:rsid w:val="00901C8E"/>
    <w:rsid w:val="00905FB3"/>
    <w:rsid w:val="00911BDA"/>
    <w:rsid w:val="0091601A"/>
    <w:rsid w:val="00927EFF"/>
    <w:rsid w:val="00930095"/>
    <w:rsid w:val="00962053"/>
    <w:rsid w:val="0096492C"/>
    <w:rsid w:val="00974818"/>
    <w:rsid w:val="00981AED"/>
    <w:rsid w:val="00982739"/>
    <w:rsid w:val="00983CDF"/>
    <w:rsid w:val="00987611"/>
    <w:rsid w:val="009915E7"/>
    <w:rsid w:val="00997A21"/>
    <w:rsid w:val="009D3DE3"/>
    <w:rsid w:val="009D7416"/>
    <w:rsid w:val="009E271B"/>
    <w:rsid w:val="009E37E5"/>
    <w:rsid w:val="009E6E60"/>
    <w:rsid w:val="009F6D6B"/>
    <w:rsid w:val="00A04A37"/>
    <w:rsid w:val="00A05187"/>
    <w:rsid w:val="00A0551C"/>
    <w:rsid w:val="00A126B3"/>
    <w:rsid w:val="00A12E3C"/>
    <w:rsid w:val="00A1399E"/>
    <w:rsid w:val="00A17437"/>
    <w:rsid w:val="00A2053F"/>
    <w:rsid w:val="00A231A1"/>
    <w:rsid w:val="00A2660A"/>
    <w:rsid w:val="00A27586"/>
    <w:rsid w:val="00A356CE"/>
    <w:rsid w:val="00A445E4"/>
    <w:rsid w:val="00A457F2"/>
    <w:rsid w:val="00A52027"/>
    <w:rsid w:val="00A53C5C"/>
    <w:rsid w:val="00A6181D"/>
    <w:rsid w:val="00A6313E"/>
    <w:rsid w:val="00A642D8"/>
    <w:rsid w:val="00A66FA7"/>
    <w:rsid w:val="00A82A58"/>
    <w:rsid w:val="00A952DD"/>
    <w:rsid w:val="00AA0C5D"/>
    <w:rsid w:val="00AA476C"/>
    <w:rsid w:val="00AA4809"/>
    <w:rsid w:val="00AA6570"/>
    <w:rsid w:val="00AB08EE"/>
    <w:rsid w:val="00AC4085"/>
    <w:rsid w:val="00AC7BD3"/>
    <w:rsid w:val="00AF5FE6"/>
    <w:rsid w:val="00B10928"/>
    <w:rsid w:val="00B10DC0"/>
    <w:rsid w:val="00B17646"/>
    <w:rsid w:val="00B20343"/>
    <w:rsid w:val="00B21CB2"/>
    <w:rsid w:val="00B2254A"/>
    <w:rsid w:val="00B2650F"/>
    <w:rsid w:val="00B3149F"/>
    <w:rsid w:val="00B32DEB"/>
    <w:rsid w:val="00B346B3"/>
    <w:rsid w:val="00B41D65"/>
    <w:rsid w:val="00B477BD"/>
    <w:rsid w:val="00B51B72"/>
    <w:rsid w:val="00B53E0A"/>
    <w:rsid w:val="00B75E27"/>
    <w:rsid w:val="00B8561A"/>
    <w:rsid w:val="00B87714"/>
    <w:rsid w:val="00B95539"/>
    <w:rsid w:val="00B96791"/>
    <w:rsid w:val="00BB01FB"/>
    <w:rsid w:val="00BB717C"/>
    <w:rsid w:val="00BC059B"/>
    <w:rsid w:val="00BC2934"/>
    <w:rsid w:val="00BC4C9F"/>
    <w:rsid w:val="00BC6A24"/>
    <w:rsid w:val="00BD4019"/>
    <w:rsid w:val="00BE0EA0"/>
    <w:rsid w:val="00BE3C03"/>
    <w:rsid w:val="00BE62F8"/>
    <w:rsid w:val="00BF4726"/>
    <w:rsid w:val="00BF55E5"/>
    <w:rsid w:val="00C00470"/>
    <w:rsid w:val="00C006B0"/>
    <w:rsid w:val="00C169AB"/>
    <w:rsid w:val="00C25099"/>
    <w:rsid w:val="00C25548"/>
    <w:rsid w:val="00C468CA"/>
    <w:rsid w:val="00C51A30"/>
    <w:rsid w:val="00C51C5B"/>
    <w:rsid w:val="00C5466E"/>
    <w:rsid w:val="00C546FE"/>
    <w:rsid w:val="00C64F04"/>
    <w:rsid w:val="00C657DD"/>
    <w:rsid w:val="00C83816"/>
    <w:rsid w:val="00C94FD7"/>
    <w:rsid w:val="00CA27CB"/>
    <w:rsid w:val="00CA4D88"/>
    <w:rsid w:val="00CA7A02"/>
    <w:rsid w:val="00CC2EF7"/>
    <w:rsid w:val="00CD31D5"/>
    <w:rsid w:val="00CD343C"/>
    <w:rsid w:val="00CE3FEE"/>
    <w:rsid w:val="00CE6AEE"/>
    <w:rsid w:val="00D071BC"/>
    <w:rsid w:val="00D11F85"/>
    <w:rsid w:val="00D16A20"/>
    <w:rsid w:val="00D17F7F"/>
    <w:rsid w:val="00D20F32"/>
    <w:rsid w:val="00D20F7B"/>
    <w:rsid w:val="00D33FDC"/>
    <w:rsid w:val="00D4022A"/>
    <w:rsid w:val="00D409C9"/>
    <w:rsid w:val="00D42469"/>
    <w:rsid w:val="00D44EF0"/>
    <w:rsid w:val="00D466E1"/>
    <w:rsid w:val="00D519E9"/>
    <w:rsid w:val="00D526B4"/>
    <w:rsid w:val="00D6373A"/>
    <w:rsid w:val="00D6724E"/>
    <w:rsid w:val="00D67FAF"/>
    <w:rsid w:val="00D70181"/>
    <w:rsid w:val="00D84E5C"/>
    <w:rsid w:val="00D84F13"/>
    <w:rsid w:val="00D86D18"/>
    <w:rsid w:val="00D916BB"/>
    <w:rsid w:val="00D93485"/>
    <w:rsid w:val="00D94168"/>
    <w:rsid w:val="00DA21AE"/>
    <w:rsid w:val="00DA31B2"/>
    <w:rsid w:val="00DA495E"/>
    <w:rsid w:val="00DA7420"/>
    <w:rsid w:val="00DB0E23"/>
    <w:rsid w:val="00DB27E3"/>
    <w:rsid w:val="00DB2F16"/>
    <w:rsid w:val="00DB7993"/>
    <w:rsid w:val="00DB7FB7"/>
    <w:rsid w:val="00DC2DF0"/>
    <w:rsid w:val="00DC738F"/>
    <w:rsid w:val="00DD06FE"/>
    <w:rsid w:val="00DD3B30"/>
    <w:rsid w:val="00DE0A37"/>
    <w:rsid w:val="00DE21C0"/>
    <w:rsid w:val="00DE3D6E"/>
    <w:rsid w:val="00DE77CE"/>
    <w:rsid w:val="00DF0EF9"/>
    <w:rsid w:val="00DF3202"/>
    <w:rsid w:val="00E059B7"/>
    <w:rsid w:val="00E268FF"/>
    <w:rsid w:val="00E30F9F"/>
    <w:rsid w:val="00E45A59"/>
    <w:rsid w:val="00E45BE9"/>
    <w:rsid w:val="00E5350E"/>
    <w:rsid w:val="00E55932"/>
    <w:rsid w:val="00E56BB4"/>
    <w:rsid w:val="00E70469"/>
    <w:rsid w:val="00E7482E"/>
    <w:rsid w:val="00E75434"/>
    <w:rsid w:val="00E90BAD"/>
    <w:rsid w:val="00E91013"/>
    <w:rsid w:val="00E93246"/>
    <w:rsid w:val="00E94D65"/>
    <w:rsid w:val="00E9506C"/>
    <w:rsid w:val="00EA1837"/>
    <w:rsid w:val="00EA32B0"/>
    <w:rsid w:val="00EA388B"/>
    <w:rsid w:val="00EA5784"/>
    <w:rsid w:val="00EB1758"/>
    <w:rsid w:val="00EB7C63"/>
    <w:rsid w:val="00ED58A5"/>
    <w:rsid w:val="00EE22A9"/>
    <w:rsid w:val="00EE241F"/>
    <w:rsid w:val="00EE4F29"/>
    <w:rsid w:val="00EE4F7C"/>
    <w:rsid w:val="00F0251F"/>
    <w:rsid w:val="00F02CB2"/>
    <w:rsid w:val="00F057AF"/>
    <w:rsid w:val="00F12BF1"/>
    <w:rsid w:val="00F27077"/>
    <w:rsid w:val="00F317B3"/>
    <w:rsid w:val="00F42470"/>
    <w:rsid w:val="00F42780"/>
    <w:rsid w:val="00F438D2"/>
    <w:rsid w:val="00F441DE"/>
    <w:rsid w:val="00F4649E"/>
    <w:rsid w:val="00F55D0D"/>
    <w:rsid w:val="00F65A8A"/>
    <w:rsid w:val="00F73839"/>
    <w:rsid w:val="00F73A76"/>
    <w:rsid w:val="00F73B85"/>
    <w:rsid w:val="00F74062"/>
    <w:rsid w:val="00FA5E53"/>
    <w:rsid w:val="00FB3526"/>
    <w:rsid w:val="00FC52BE"/>
    <w:rsid w:val="00FD2F0B"/>
    <w:rsid w:val="00FD6786"/>
    <w:rsid w:val="00FF0799"/>
    <w:rsid w:val="00FF6CF9"/>
    <w:rsid w:val="04E97E74"/>
    <w:rsid w:val="0815AD19"/>
    <w:rsid w:val="0BE96A68"/>
    <w:rsid w:val="0C1784CC"/>
    <w:rsid w:val="13AD1FF7"/>
    <w:rsid w:val="140C81A7"/>
    <w:rsid w:val="16037A2A"/>
    <w:rsid w:val="1613A976"/>
    <w:rsid w:val="162197C8"/>
    <w:rsid w:val="1F47C140"/>
    <w:rsid w:val="237A2BCE"/>
    <w:rsid w:val="24B706B4"/>
    <w:rsid w:val="24EC9DEF"/>
    <w:rsid w:val="2631F732"/>
    <w:rsid w:val="2934B417"/>
    <w:rsid w:val="2A3A72CB"/>
    <w:rsid w:val="2BE5C74B"/>
    <w:rsid w:val="2C96F7CF"/>
    <w:rsid w:val="2CB3BCEF"/>
    <w:rsid w:val="2D8197AC"/>
    <w:rsid w:val="327511D8"/>
    <w:rsid w:val="364176D8"/>
    <w:rsid w:val="3B2B312B"/>
    <w:rsid w:val="3CC7018C"/>
    <w:rsid w:val="3F761F90"/>
    <w:rsid w:val="4111EFF1"/>
    <w:rsid w:val="435293D4"/>
    <w:rsid w:val="4427B935"/>
    <w:rsid w:val="4547EC6D"/>
    <w:rsid w:val="46DF8499"/>
    <w:rsid w:val="4B3A2D75"/>
    <w:rsid w:val="5617184F"/>
    <w:rsid w:val="57D418EC"/>
    <w:rsid w:val="596FE94D"/>
    <w:rsid w:val="5A0378E4"/>
    <w:rsid w:val="62AC19E6"/>
    <w:rsid w:val="65E772AD"/>
    <w:rsid w:val="65F579D4"/>
    <w:rsid w:val="676F7EE6"/>
    <w:rsid w:val="698DFA9D"/>
    <w:rsid w:val="6A801064"/>
    <w:rsid w:val="6C5024A5"/>
    <w:rsid w:val="6D9BA7ED"/>
    <w:rsid w:val="6DEBF506"/>
    <w:rsid w:val="6F3418D0"/>
    <w:rsid w:val="793B6F24"/>
    <w:rsid w:val="7976B43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6F1E"/>
  <w15:docId w15:val="{D1EB869B-041D-461C-9B9E-535129BE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4EF"/>
    <w:pPr>
      <w:spacing w:line="360" w:lineRule="auto"/>
      <w:jc w:val="both"/>
    </w:pPr>
    <w:rPr>
      <w:rFonts w:asciiTheme="minorHAnsi" w:hAnsiTheme="minorHAnsi"/>
      <w:sz w:val="24"/>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809"/>
    <w:pPr>
      <w:ind w:left="720"/>
      <w:contextualSpacing/>
    </w:pPr>
  </w:style>
  <w:style w:type="paragraph" w:styleId="a4">
    <w:name w:val="header"/>
    <w:basedOn w:val="a"/>
    <w:link w:val="Char"/>
    <w:uiPriority w:val="99"/>
    <w:unhideWhenUsed/>
    <w:rsid w:val="00646864"/>
    <w:pPr>
      <w:tabs>
        <w:tab w:val="center" w:pos="4153"/>
        <w:tab w:val="right" w:pos="8306"/>
      </w:tabs>
      <w:spacing w:after="0" w:line="240" w:lineRule="auto"/>
    </w:pPr>
  </w:style>
  <w:style w:type="character" w:customStyle="1" w:styleId="Char">
    <w:name w:val="Κεφαλίδα Char"/>
    <w:basedOn w:val="a0"/>
    <w:link w:val="a4"/>
    <w:uiPriority w:val="99"/>
    <w:rsid w:val="00646864"/>
    <w:rPr>
      <w:rFonts w:ascii="Times New Roman" w:hAnsi="Times New Roman"/>
      <w:sz w:val="28"/>
      <w:szCs w:val="22"/>
      <w:lang w:eastAsia="en-US"/>
    </w:rPr>
  </w:style>
  <w:style w:type="paragraph" w:styleId="a5">
    <w:name w:val="footer"/>
    <w:basedOn w:val="a"/>
    <w:link w:val="Char0"/>
    <w:uiPriority w:val="99"/>
    <w:unhideWhenUsed/>
    <w:rsid w:val="00646864"/>
    <w:pPr>
      <w:tabs>
        <w:tab w:val="center" w:pos="4153"/>
        <w:tab w:val="right" w:pos="8306"/>
      </w:tabs>
      <w:spacing w:after="0" w:line="240" w:lineRule="auto"/>
    </w:pPr>
  </w:style>
  <w:style w:type="character" w:customStyle="1" w:styleId="Char0">
    <w:name w:val="Υποσέλιδο Char"/>
    <w:basedOn w:val="a0"/>
    <w:link w:val="a5"/>
    <w:uiPriority w:val="99"/>
    <w:rsid w:val="00646864"/>
    <w:rPr>
      <w:rFonts w:ascii="Times New Roman" w:hAnsi="Times New Roman"/>
      <w:sz w:val="28"/>
      <w:szCs w:val="22"/>
      <w:lang w:eastAsia="en-US"/>
    </w:rPr>
  </w:style>
  <w:style w:type="table" w:styleId="a6">
    <w:name w:val="Table Grid"/>
    <w:basedOn w:val="a1"/>
    <w:uiPriority w:val="59"/>
    <w:rsid w:val="00FD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7717DD"/>
  </w:style>
  <w:style w:type="character" w:customStyle="1" w:styleId="eop">
    <w:name w:val="eop"/>
    <w:basedOn w:val="a0"/>
    <w:rsid w:val="007717DD"/>
  </w:style>
  <w:style w:type="paragraph" w:styleId="a7">
    <w:name w:val="annotation text"/>
    <w:basedOn w:val="a"/>
    <w:link w:val="Char1"/>
    <w:uiPriority w:val="99"/>
    <w:semiHidden/>
    <w:unhideWhenUsed/>
    <w:rsid w:val="0025239F"/>
    <w:pPr>
      <w:spacing w:line="240" w:lineRule="auto"/>
    </w:pPr>
    <w:rPr>
      <w:sz w:val="20"/>
      <w:szCs w:val="20"/>
    </w:rPr>
  </w:style>
  <w:style w:type="character" w:customStyle="1" w:styleId="Char1">
    <w:name w:val="Κείμενο σχολίου Char"/>
    <w:basedOn w:val="a0"/>
    <w:link w:val="a7"/>
    <w:uiPriority w:val="99"/>
    <w:semiHidden/>
    <w:rsid w:val="0025239F"/>
    <w:rPr>
      <w:rFonts w:asciiTheme="minorHAnsi" w:hAnsiTheme="minorHAnsi"/>
      <w:lang w:eastAsia="en-US"/>
    </w:rPr>
  </w:style>
  <w:style w:type="character" w:styleId="a8">
    <w:name w:val="annotation reference"/>
    <w:basedOn w:val="a0"/>
    <w:uiPriority w:val="99"/>
    <w:semiHidden/>
    <w:unhideWhenUsed/>
    <w:rsid w:val="0025239F"/>
    <w:rPr>
      <w:sz w:val="16"/>
      <w:szCs w:val="16"/>
    </w:rPr>
  </w:style>
  <w:style w:type="paragraph" w:styleId="a9">
    <w:name w:val="Balloon Text"/>
    <w:basedOn w:val="a"/>
    <w:link w:val="Char2"/>
    <w:uiPriority w:val="99"/>
    <w:semiHidden/>
    <w:unhideWhenUsed/>
    <w:rsid w:val="00B477BD"/>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B477BD"/>
    <w:rPr>
      <w:rFonts w:ascii="Tahoma" w:hAnsi="Tahoma" w:cs="Tahoma"/>
      <w:sz w:val="16"/>
      <w:szCs w:val="16"/>
      <w:lang w:eastAsia="en-US"/>
    </w:rPr>
  </w:style>
  <w:style w:type="numbering" w:customStyle="1" w:styleId="1">
    <w:name w:val="Στυλ1"/>
    <w:uiPriority w:val="99"/>
    <w:rsid w:val="00004CF5"/>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34E083BE82D4C4B9027F460895BBAB8" ma:contentTypeVersion="4" ma:contentTypeDescription="Create a new document." ma:contentTypeScope="" ma:versionID="4fbb4146ef5c99c54f75d376fabd5556">
  <xsd:schema xmlns:xsd="http://www.w3.org/2001/XMLSchema" xmlns:xs="http://www.w3.org/2001/XMLSchema" xmlns:p="http://schemas.microsoft.com/office/2006/metadata/properties" xmlns:ns2="e6921f4e-6864-4e6a-940a-9b465a3e021d" targetNamespace="http://schemas.microsoft.com/office/2006/metadata/properties" ma:root="true" ma:fieldsID="93149a123e531477de199322ff8074a6" ns2:_="">
    <xsd:import namespace="e6921f4e-6864-4e6a-940a-9b465a3e02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21f4e-6864-4e6a-940a-9b465a3e0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6B4E51-3343-4FC0-83C7-A795488ED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21f4e-6864-4e6a-940a-9b465a3e0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7F519-58C1-4CBF-9718-23292788D7A2}">
  <ds:schemaRefs>
    <ds:schemaRef ds:uri="http://schemas.microsoft.com/sharepoint/v3/contenttype/forms"/>
  </ds:schemaRefs>
</ds:datastoreItem>
</file>

<file path=customXml/itemProps4.xml><?xml version="1.0" encoding="utf-8"?>
<ds:datastoreItem xmlns:ds="http://schemas.openxmlformats.org/officeDocument/2006/customXml" ds:itemID="{8DB2075B-E00A-4838-B27C-49979FCEFCE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5A2E68-04E8-4AC9-95E4-9038FEB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4343</Words>
  <Characters>23457</Characters>
  <Application>Microsoft Office Word</Application>
  <DocSecurity>0</DocSecurity>
  <Lines>195</Lines>
  <Paragraphs>55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Anastasia Stravaridou</cp:lastModifiedBy>
  <cp:revision>6</cp:revision>
  <cp:lastPrinted>2025-05-11T09:18:00Z</cp:lastPrinted>
  <dcterms:created xsi:type="dcterms:W3CDTF">2025-05-11T08:06:00Z</dcterms:created>
  <dcterms:modified xsi:type="dcterms:W3CDTF">2025-05-11T09:21:00Z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ContentTypeId">
    <vt:lpwstr>0x010100E34E083BE82D4C4B9027F460895BBAB8</vt:lpwstr>
  </property>
</Properties>
</file>