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61" w:rsidRPr="00723ED7" w:rsidRDefault="00723ED7">
      <w:pPr>
        <w:rPr>
          <w:sz w:val="28"/>
          <w:szCs w:val="28"/>
          <w:u w:val="single"/>
        </w:rPr>
      </w:pPr>
      <w:r w:rsidRPr="00723ED7">
        <w:rPr>
          <w:sz w:val="28"/>
          <w:szCs w:val="28"/>
          <w:u w:val="single"/>
        </w:rPr>
        <w:t>ΛΑΤΙΝΙΚΑ Β΄ΛΥΚΕΙΟΥ</w:t>
      </w:r>
    </w:p>
    <w:p w:rsidR="00723ED7" w:rsidRDefault="00723ED7">
      <w:pPr>
        <w:rPr>
          <w:sz w:val="28"/>
          <w:szCs w:val="28"/>
          <w:u w:val="single"/>
        </w:rPr>
      </w:pPr>
      <w:r w:rsidRPr="00723ED7">
        <w:rPr>
          <w:sz w:val="28"/>
          <w:szCs w:val="28"/>
          <w:u w:val="single"/>
        </w:rPr>
        <w:t>ΜΑΘΗΜΑ  Χ</w:t>
      </w:r>
      <w:r w:rsidRPr="00723ED7">
        <w:rPr>
          <w:sz w:val="28"/>
          <w:szCs w:val="28"/>
          <w:u w:val="single"/>
          <w:lang w:val="en-US"/>
        </w:rPr>
        <w:t>V</w:t>
      </w:r>
      <w:r w:rsidRPr="00723ED7">
        <w:rPr>
          <w:sz w:val="28"/>
          <w:szCs w:val="28"/>
          <w:u w:val="single"/>
        </w:rPr>
        <w:t xml:space="preserve"> – ΜΕΤΑΦΡΑΣΗ [ Ενδεικτική πρόταση ].</w:t>
      </w:r>
    </w:p>
    <w:p w:rsidR="00723ED7" w:rsidRDefault="00723E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ΤΑ ΗΘΗ ΤΩΝ ΓΕΡΜΑΝΩΝ</w:t>
      </w:r>
    </w:p>
    <w:p w:rsidR="00723ED7" w:rsidRPr="00CD4FCE" w:rsidRDefault="00CD4FCE">
      <w:pPr>
        <w:rPr>
          <w:sz w:val="28"/>
          <w:szCs w:val="28"/>
        </w:rPr>
      </w:pPr>
      <w:proofErr w:type="spellStart"/>
      <w:r w:rsidRPr="00CD4FCE">
        <w:rPr>
          <w:sz w:val="28"/>
          <w:szCs w:val="28"/>
        </w:rPr>
        <w:t>Ό</w:t>
      </w:r>
      <w:r>
        <w:rPr>
          <w:sz w:val="28"/>
          <w:szCs w:val="28"/>
        </w:rPr>
        <w:t>λόκληρη</w:t>
      </w:r>
      <w:proofErr w:type="spellEnd"/>
      <w:r>
        <w:rPr>
          <w:sz w:val="28"/>
          <w:szCs w:val="28"/>
        </w:rPr>
        <w:t xml:space="preserve"> η ζωή των Γερμανών περιορίζεται στο κυνήγι και στη σπουδή των στρατιωτικών [</w:t>
      </w:r>
      <w:proofErr w:type="spellStart"/>
      <w:r>
        <w:rPr>
          <w:sz w:val="28"/>
          <w:szCs w:val="28"/>
        </w:rPr>
        <w:t>πραγμάτων,ζητημάτων].Οι</w:t>
      </w:r>
      <w:proofErr w:type="spellEnd"/>
      <w:r>
        <w:rPr>
          <w:sz w:val="28"/>
          <w:szCs w:val="28"/>
        </w:rPr>
        <w:t xml:space="preserve"> Γερμανοί, δεν ασχολούνται με τη γεωργία. Τρέφονται με γάλα, τυρί και κρέας.</w:t>
      </w:r>
      <w:r w:rsidR="00673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Σε πάρα  πολύ παγωμένους τόπους </w:t>
      </w:r>
      <w:proofErr w:type="spellStart"/>
      <w:r>
        <w:rPr>
          <w:sz w:val="28"/>
          <w:szCs w:val="28"/>
        </w:rPr>
        <w:t>έχουν[φορούν</w:t>
      </w:r>
      <w:proofErr w:type="spellEnd"/>
      <w:r>
        <w:rPr>
          <w:sz w:val="28"/>
          <w:szCs w:val="28"/>
        </w:rPr>
        <w:t>] μόνο δέρματα και πλένονται στα ποτάμια. Όταν η πολιτεία διεξάγει πόλεμο</w:t>
      </w:r>
      <w:r w:rsidR="009D4B35">
        <w:rPr>
          <w:sz w:val="28"/>
          <w:szCs w:val="28"/>
        </w:rPr>
        <w:t xml:space="preserve">, εκλέγονται άρχοντες με </w:t>
      </w:r>
      <w:proofErr w:type="spellStart"/>
      <w:r w:rsidR="009D4B35">
        <w:rPr>
          <w:sz w:val="28"/>
          <w:szCs w:val="28"/>
        </w:rPr>
        <w:t>δύναμη[εξουσία]ζωής</w:t>
      </w:r>
      <w:proofErr w:type="spellEnd"/>
      <w:r w:rsidR="009D4B35">
        <w:rPr>
          <w:sz w:val="28"/>
          <w:szCs w:val="28"/>
        </w:rPr>
        <w:t xml:space="preserve"> και θανάτου.</w:t>
      </w:r>
      <w:r w:rsidR="00673430">
        <w:rPr>
          <w:sz w:val="28"/>
          <w:szCs w:val="28"/>
        </w:rPr>
        <w:t xml:space="preserve"> </w:t>
      </w:r>
      <w:r w:rsidR="009D4B35">
        <w:rPr>
          <w:sz w:val="28"/>
          <w:szCs w:val="28"/>
        </w:rPr>
        <w:t xml:space="preserve">Στις ιππομαχίες συχνά πηδούν κάτω από τα άλογα και </w:t>
      </w:r>
      <w:proofErr w:type="spellStart"/>
      <w:r w:rsidR="009D4B35">
        <w:rPr>
          <w:sz w:val="28"/>
          <w:szCs w:val="28"/>
        </w:rPr>
        <w:t>πολεμούν[αγωνίζονται]πεζοί.Η</w:t>
      </w:r>
      <w:proofErr w:type="spellEnd"/>
      <w:r w:rsidR="009D4B35">
        <w:rPr>
          <w:sz w:val="28"/>
          <w:szCs w:val="28"/>
        </w:rPr>
        <w:t xml:space="preserve"> χρήση εφιππίων </w:t>
      </w:r>
      <w:proofErr w:type="spellStart"/>
      <w:r w:rsidR="009D4B35">
        <w:rPr>
          <w:sz w:val="28"/>
          <w:szCs w:val="28"/>
        </w:rPr>
        <w:t>στηριγμάτων[σέλας]θεωρείται</w:t>
      </w:r>
      <w:proofErr w:type="spellEnd"/>
      <w:r w:rsidR="009D4B35">
        <w:rPr>
          <w:sz w:val="28"/>
          <w:szCs w:val="28"/>
        </w:rPr>
        <w:t xml:space="preserve"> </w:t>
      </w:r>
      <w:proofErr w:type="spellStart"/>
      <w:r w:rsidR="009D4B35">
        <w:rPr>
          <w:sz w:val="28"/>
          <w:szCs w:val="28"/>
        </w:rPr>
        <w:t>πράγμα[πράξη</w:t>
      </w:r>
      <w:proofErr w:type="spellEnd"/>
      <w:r w:rsidR="009D4B35">
        <w:rPr>
          <w:sz w:val="28"/>
          <w:szCs w:val="28"/>
        </w:rPr>
        <w:t xml:space="preserve">] αισχρό και </w:t>
      </w:r>
      <w:r w:rsidR="007C1032">
        <w:rPr>
          <w:sz w:val="28"/>
          <w:szCs w:val="28"/>
        </w:rPr>
        <w:t>μαλθακό.</w:t>
      </w:r>
      <w:r w:rsidR="00673430">
        <w:rPr>
          <w:sz w:val="28"/>
          <w:szCs w:val="28"/>
        </w:rPr>
        <w:t xml:space="preserve"> </w:t>
      </w:r>
      <w:r w:rsidR="007C1032">
        <w:rPr>
          <w:sz w:val="28"/>
          <w:szCs w:val="28"/>
        </w:rPr>
        <w:t>Κρασί από τους εμπόρους δεν επιτρέπουν να εισαχθεί σε αυτούς, γιατί από αυτό το πράγμα – όπως νομίζουν/πιστεύουν – γίνονται άνθρωποι μαλθακοί και εκθηλύνονται.</w:t>
      </w:r>
      <w:bookmarkStart w:id="0" w:name="_GoBack"/>
      <w:bookmarkEnd w:id="0"/>
    </w:p>
    <w:sectPr w:rsidR="00723ED7" w:rsidRPr="00CD4FCE" w:rsidSect="00ED2F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1F"/>
    <w:rsid w:val="00673430"/>
    <w:rsid w:val="00723ED7"/>
    <w:rsid w:val="00746461"/>
    <w:rsid w:val="007C1032"/>
    <w:rsid w:val="009703AE"/>
    <w:rsid w:val="009D4B35"/>
    <w:rsid w:val="00CD4FCE"/>
    <w:rsid w:val="00E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5</cp:revision>
  <dcterms:created xsi:type="dcterms:W3CDTF">2021-05-26T20:47:00Z</dcterms:created>
  <dcterms:modified xsi:type="dcterms:W3CDTF">2021-05-27T10:31:00Z</dcterms:modified>
</cp:coreProperties>
</file>