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F11F2" w14:textId="08B10771" w:rsidR="007F03F5" w:rsidRPr="0050457C" w:rsidRDefault="0050457C" w:rsidP="007F03F5">
      <w:pPr>
        <w:jc w:val="center"/>
        <w:rPr>
          <w:b/>
          <w:bCs/>
          <w:sz w:val="28"/>
          <w:szCs w:val="28"/>
        </w:rPr>
      </w:pPr>
      <w:r w:rsidRPr="0050457C">
        <w:rPr>
          <w:b/>
          <w:bCs/>
          <w:sz w:val="28"/>
          <w:szCs w:val="28"/>
        </w:rPr>
        <w:t>«</w:t>
      </w:r>
      <w:r w:rsidR="007F03F5" w:rsidRPr="0050457C">
        <w:rPr>
          <w:b/>
          <w:bCs/>
          <w:sz w:val="28"/>
          <w:szCs w:val="28"/>
        </w:rPr>
        <w:t>Βρετανικό Μουσείο</w:t>
      </w:r>
      <w:r w:rsidRPr="0050457C">
        <w:rPr>
          <w:b/>
          <w:bCs/>
          <w:sz w:val="28"/>
          <w:szCs w:val="28"/>
        </w:rPr>
        <w:t>»</w:t>
      </w:r>
    </w:p>
    <w:p w14:paraId="0A773014" w14:textId="6EECD569" w:rsidR="0050457C" w:rsidRDefault="0050457C" w:rsidP="007F03F5">
      <w:pPr>
        <w:jc w:val="center"/>
        <w:rPr>
          <w:sz w:val="28"/>
          <w:szCs w:val="28"/>
          <w:lang w:val="en-GB"/>
        </w:rPr>
      </w:pPr>
      <w:r>
        <w:rPr>
          <w:sz w:val="28"/>
          <w:szCs w:val="28"/>
        </w:rPr>
        <w:t xml:space="preserve">(δειγματικό ερμηνευτικό σχόλιο) </w:t>
      </w:r>
    </w:p>
    <w:p w14:paraId="7EF8F985" w14:textId="2EE96ECB" w:rsidR="000D57F0" w:rsidRPr="000D57F0" w:rsidRDefault="000D57F0" w:rsidP="00AC2158">
      <w:pPr>
        <w:spacing w:after="0" w:line="240" w:lineRule="auto"/>
        <w:jc w:val="both"/>
        <w:rPr>
          <w:rFonts w:cstheme="minorHAnsi"/>
          <w:b/>
          <w:bCs/>
          <w:sz w:val="28"/>
          <w:szCs w:val="28"/>
        </w:rPr>
      </w:pPr>
      <w:r w:rsidRPr="000D57F0">
        <w:rPr>
          <w:rFonts w:cstheme="minorHAnsi"/>
          <w:b/>
          <w:bCs/>
          <w:sz w:val="28"/>
          <w:szCs w:val="28"/>
          <w:u w:val="double"/>
        </w:rPr>
        <w:t>ΕΡΩΤΗΜΑ</w:t>
      </w:r>
      <w:r w:rsidRPr="000D57F0">
        <w:rPr>
          <w:rFonts w:cstheme="minorHAnsi"/>
          <w:b/>
          <w:bCs/>
          <w:sz w:val="28"/>
          <w:szCs w:val="28"/>
        </w:rPr>
        <w:t>:</w:t>
      </w:r>
      <w:r>
        <w:rPr>
          <w:rFonts w:cstheme="minorHAnsi"/>
          <w:sz w:val="28"/>
          <w:szCs w:val="28"/>
        </w:rPr>
        <w:t xml:space="preserve"> </w:t>
      </w:r>
      <w:r w:rsidRPr="000D57F0">
        <w:rPr>
          <w:rFonts w:cstheme="minorHAnsi"/>
          <w:sz w:val="28"/>
          <w:szCs w:val="28"/>
        </w:rPr>
        <w:t xml:space="preserve">Τι </w:t>
      </w:r>
      <w:r>
        <w:rPr>
          <w:rFonts w:cstheme="minorHAnsi"/>
          <w:sz w:val="28"/>
          <w:szCs w:val="28"/>
        </w:rPr>
        <w:t xml:space="preserve">πιστεύεις ότι </w:t>
      </w:r>
      <w:r w:rsidRPr="000D57F0">
        <w:rPr>
          <w:rFonts w:cstheme="minorHAnsi"/>
          <w:sz w:val="28"/>
          <w:szCs w:val="28"/>
        </w:rPr>
        <w:t>εξυπηρετεί</w:t>
      </w:r>
      <w:r>
        <w:rPr>
          <w:rFonts w:cstheme="minorHAnsi"/>
          <w:sz w:val="28"/>
          <w:szCs w:val="28"/>
        </w:rPr>
        <w:t xml:space="preserve"> </w:t>
      </w:r>
      <w:r w:rsidRPr="000D57F0">
        <w:rPr>
          <w:rFonts w:cstheme="minorHAnsi"/>
          <w:sz w:val="28"/>
          <w:szCs w:val="28"/>
        </w:rPr>
        <w:t xml:space="preserve">η προσωποποίηση των δύο γλυπτών (Διονύσου και Καρυάτιδας), που επιχειρεί η ποιήτρια σε μεγάλο μέρος του ποιήματος; </w:t>
      </w:r>
      <w:r>
        <w:rPr>
          <w:rFonts w:cstheme="minorHAnsi"/>
          <w:sz w:val="28"/>
          <w:szCs w:val="28"/>
        </w:rPr>
        <w:t xml:space="preserve">Να ενισχύσεις την απάντησή σου με τρεις κειμενικούς δείκτες. </w:t>
      </w:r>
      <w:r w:rsidRPr="000D57F0">
        <w:rPr>
          <w:rFonts w:cstheme="minorHAnsi"/>
          <w:sz w:val="28"/>
          <w:szCs w:val="28"/>
        </w:rPr>
        <w:t>Με ποια επιχειρήματα θα υποστήριζες εσύ προσωπικά το «αίτημα» που διατυπώνουν τα γλυπτά – σε  μορφή παραπόνου – στους 5 τελευταίους στίχους του ποιήματος;</w:t>
      </w:r>
    </w:p>
    <w:p w14:paraId="2E7FFC26" w14:textId="77777777" w:rsidR="000D57F0" w:rsidRPr="000D57F0" w:rsidRDefault="000D57F0" w:rsidP="00AC2158">
      <w:pPr>
        <w:spacing w:line="240" w:lineRule="auto"/>
        <w:jc w:val="both"/>
        <w:rPr>
          <w:sz w:val="28"/>
          <w:szCs w:val="28"/>
        </w:rPr>
      </w:pPr>
    </w:p>
    <w:p w14:paraId="6E2B7CDF" w14:textId="462B62E5" w:rsidR="0050457C" w:rsidRDefault="00717574" w:rsidP="00AC2158">
      <w:pPr>
        <w:spacing w:line="240" w:lineRule="auto"/>
        <w:ind w:firstLine="567"/>
        <w:jc w:val="both"/>
        <w:rPr>
          <w:sz w:val="28"/>
          <w:szCs w:val="28"/>
        </w:rPr>
      </w:pPr>
      <w:r w:rsidRPr="00717574">
        <w:rPr>
          <w:sz w:val="28"/>
          <w:szCs w:val="28"/>
        </w:rPr>
        <w:t>Το ποιητικό υποκείμενο</w:t>
      </w:r>
      <w:r>
        <w:rPr>
          <w:sz w:val="28"/>
          <w:szCs w:val="28"/>
        </w:rPr>
        <w:t xml:space="preserve">, μέσω της προσωποποίησης, δίνει πνοή και υπόσταση στα δύο ελληνικά γλυπτά του Βρετανικού Μουσείου. Αντί να τα αντιμετωπίσει ως άψυχα μαρμάρινα εκθέματα, στυλωμένα σ’ ένα βάθρο, επιλέγει να τα περιγράψει σαν ανθρώπους με αισθήματα και πόθο ερωτικό ανάμεσά τους. </w:t>
      </w:r>
      <w:r w:rsidR="002270EC">
        <w:rPr>
          <w:sz w:val="28"/>
          <w:szCs w:val="28"/>
        </w:rPr>
        <w:t>Στους στίχους 4-6, η Καρυάτιδα περιγράφεται σαν πλάσμα απόλυτα θεληματικό, ενώ ο θελκτικός Διόνυσος ανταποδίδει τον ερωτισμό</w:t>
      </w:r>
      <w:r w:rsidR="00807262">
        <w:rPr>
          <w:sz w:val="28"/>
          <w:szCs w:val="28"/>
        </w:rPr>
        <w:t>,</w:t>
      </w:r>
      <w:r w:rsidR="002270EC">
        <w:rPr>
          <w:sz w:val="28"/>
          <w:szCs w:val="28"/>
        </w:rPr>
        <w:t xml:space="preserve"> με τη ζωντανή μεταφορά των στίχων 9-10. </w:t>
      </w:r>
      <w:r>
        <w:rPr>
          <w:sz w:val="28"/>
          <w:szCs w:val="28"/>
        </w:rPr>
        <w:t xml:space="preserve">Τα δύο γλυπτά εγκαταλείπουν έτσι τον άχαρο ρόλο τους, παύουν ν’ αποτελούν αντικείμενα θαυμασμού για τους «θορυβώδεις επισκέπτες» και αποκτούν προσωπικότητα. Η αινιγματική αλλά γλυκιά Καρυάτιδα </w:t>
      </w:r>
      <w:r w:rsidR="00465E2C">
        <w:rPr>
          <w:sz w:val="28"/>
          <w:szCs w:val="28"/>
        </w:rPr>
        <w:t>θέλει να σμίξει με τον Διόνυσο, ο ορμητικός και παράφορος Θεός προσκαλεί τη νεαρή Κόρη στο ερωτικό παιχνίδι</w:t>
      </w:r>
      <w:r w:rsidR="002270EC">
        <w:rPr>
          <w:sz w:val="28"/>
          <w:szCs w:val="28"/>
        </w:rPr>
        <w:t>: με μία έντονα κινητική εικόνα, ο Διόνυσος επιθυμεί να εκφράσει τον πόθο του, να αισθανθεί και πάλι ζωντανός</w:t>
      </w:r>
      <w:r w:rsidR="00DA6B6F">
        <w:rPr>
          <w:sz w:val="28"/>
          <w:szCs w:val="28"/>
        </w:rPr>
        <w:t xml:space="preserve"> και ακμαίος</w:t>
      </w:r>
      <w:r w:rsidR="002270EC">
        <w:rPr>
          <w:sz w:val="28"/>
          <w:szCs w:val="28"/>
        </w:rPr>
        <w:t>.</w:t>
      </w:r>
      <w:r w:rsidR="00465E2C">
        <w:rPr>
          <w:sz w:val="28"/>
          <w:szCs w:val="28"/>
        </w:rPr>
        <w:t xml:space="preserve"> Τα αγάλματα διασκεδάζουν </w:t>
      </w:r>
      <w:r w:rsidR="000E4D77">
        <w:rPr>
          <w:sz w:val="28"/>
          <w:szCs w:val="28"/>
        </w:rPr>
        <w:t>μ’ αυτόν τον τρόπο</w:t>
      </w:r>
      <w:r w:rsidR="00465E2C">
        <w:rPr>
          <w:sz w:val="28"/>
          <w:szCs w:val="28"/>
        </w:rPr>
        <w:t xml:space="preserve"> τη μοναξιά τους στο ψυχρό μουσείο</w:t>
      </w:r>
      <w:r w:rsidR="000E4D77" w:rsidRPr="000E4D77">
        <w:rPr>
          <w:rFonts w:ascii="Palatino Linotype" w:hAnsi="Palatino Linotype"/>
          <w:b/>
          <w:bCs/>
          <w:sz w:val="28"/>
          <w:szCs w:val="28"/>
        </w:rPr>
        <w:t>∙</w:t>
      </w:r>
      <w:r w:rsidR="00465E2C">
        <w:rPr>
          <w:sz w:val="28"/>
          <w:szCs w:val="28"/>
        </w:rPr>
        <w:t xml:space="preserve"> </w:t>
      </w:r>
      <w:r w:rsidR="000E4D77">
        <w:rPr>
          <w:sz w:val="28"/>
          <w:szCs w:val="28"/>
        </w:rPr>
        <w:t>μ</w:t>
      </w:r>
      <w:r w:rsidR="00465E2C">
        <w:rPr>
          <w:sz w:val="28"/>
          <w:szCs w:val="28"/>
        </w:rPr>
        <w:t xml:space="preserve">έσα τους </w:t>
      </w:r>
      <w:r w:rsidR="000E4D77">
        <w:rPr>
          <w:sz w:val="28"/>
          <w:szCs w:val="28"/>
        </w:rPr>
        <w:t>όμως</w:t>
      </w:r>
      <w:r w:rsidR="00465E2C">
        <w:rPr>
          <w:sz w:val="28"/>
          <w:szCs w:val="28"/>
        </w:rPr>
        <w:t xml:space="preserve"> βαραίνει υπερβολικά η απουσία από τη γενέθλια γη, η αποκοπή από το φυσικό κι οργανικό τους περιβάλλον.</w:t>
      </w:r>
      <w:r w:rsidR="000E4D77">
        <w:rPr>
          <w:sz w:val="28"/>
          <w:szCs w:val="28"/>
        </w:rPr>
        <w:t xml:space="preserve"> Ο έρωτάς τους δεν είναι παρά μόνο μία διέξοδος από έναν χώρο ασφυκτικό.</w:t>
      </w:r>
      <w:r w:rsidR="0050457C">
        <w:rPr>
          <w:sz w:val="28"/>
          <w:szCs w:val="28"/>
        </w:rPr>
        <w:t xml:space="preserve"> </w:t>
      </w:r>
    </w:p>
    <w:p w14:paraId="77A7B4AC" w14:textId="2DAB89E4" w:rsidR="00FC0B82" w:rsidRPr="00717574" w:rsidRDefault="007F03F5" w:rsidP="00AC2158">
      <w:pPr>
        <w:spacing w:line="240" w:lineRule="auto"/>
        <w:ind w:firstLine="567"/>
        <w:jc w:val="both"/>
        <w:rPr>
          <w:sz w:val="28"/>
          <w:szCs w:val="28"/>
        </w:rPr>
      </w:pPr>
      <w:r>
        <w:rPr>
          <w:sz w:val="28"/>
          <w:szCs w:val="28"/>
        </w:rPr>
        <w:t xml:space="preserve">Η δεύτερη </w:t>
      </w:r>
      <w:r w:rsidR="00A23251">
        <w:rPr>
          <w:sz w:val="28"/>
          <w:szCs w:val="28"/>
        </w:rPr>
        <w:t>«</w:t>
      </w:r>
      <w:r>
        <w:rPr>
          <w:sz w:val="28"/>
          <w:szCs w:val="28"/>
        </w:rPr>
        <w:t>ανάγνωση</w:t>
      </w:r>
      <w:r w:rsidR="00A23251">
        <w:rPr>
          <w:sz w:val="28"/>
          <w:szCs w:val="28"/>
        </w:rPr>
        <w:t>»</w:t>
      </w:r>
      <w:r>
        <w:rPr>
          <w:sz w:val="28"/>
          <w:szCs w:val="28"/>
        </w:rPr>
        <w:t xml:space="preserve"> </w:t>
      </w:r>
      <w:r w:rsidR="00A23251">
        <w:rPr>
          <w:sz w:val="28"/>
          <w:szCs w:val="28"/>
        </w:rPr>
        <w:t xml:space="preserve">λοιπόν, </w:t>
      </w:r>
      <w:r>
        <w:rPr>
          <w:sz w:val="28"/>
          <w:szCs w:val="28"/>
        </w:rPr>
        <w:t xml:space="preserve">που επιχειρεί το ποιητικό υποκείμενο στη σχέση που ενώνει τα δύο γλυπτά, καταλήγει με το «αίτημα» της ανασύστασης του φυσικού χώρου στον οποίο ανήκουν, του Παρθενώνα και του Ερεχθείου. Πρόκειται για ένα αίτημα καταρχάς πολύ λογικό: τα γλυπτά πρέπει να ενσωματωθούν εκ νέου στο φυσικό τους περιβάλλον, ν’ αποτελέσουν πάλι ένα σύνολο ενιαίο με τα υπόλοιπα μέλη της αρχιτεκτονικής σύνθεσης </w:t>
      </w:r>
      <w:r w:rsidR="007A0325">
        <w:rPr>
          <w:sz w:val="28"/>
          <w:szCs w:val="28"/>
        </w:rPr>
        <w:t>που τα πλαισιώνει</w:t>
      </w:r>
      <w:r>
        <w:rPr>
          <w:sz w:val="28"/>
          <w:szCs w:val="28"/>
        </w:rPr>
        <w:t>, στον τόπο της καταγωγής τους. Αλλά κι αν δεν μπορέσουν να σταθούν εκεί, υπάρχει το περίλαμπρο Νέο Μουσείο της Ακρόπολης, που μπορεί να τα φιλοξενήσει στην εντέλεια.</w:t>
      </w:r>
      <w:r w:rsidR="00717574">
        <w:rPr>
          <w:sz w:val="28"/>
          <w:szCs w:val="28"/>
        </w:rPr>
        <w:t xml:space="preserve"> </w:t>
      </w:r>
    </w:p>
    <w:sectPr w:rsidR="00FC0B82" w:rsidRPr="00717574" w:rsidSect="007F03F5">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20962"/>
    <w:multiLevelType w:val="hybridMultilevel"/>
    <w:tmpl w:val="F754097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59004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74"/>
    <w:rsid w:val="000D57F0"/>
    <w:rsid w:val="000E4D77"/>
    <w:rsid w:val="00155101"/>
    <w:rsid w:val="002270EC"/>
    <w:rsid w:val="00313FFF"/>
    <w:rsid w:val="00465E2C"/>
    <w:rsid w:val="0050457C"/>
    <w:rsid w:val="005073D1"/>
    <w:rsid w:val="00717574"/>
    <w:rsid w:val="007A0325"/>
    <w:rsid w:val="007F03F5"/>
    <w:rsid w:val="00807262"/>
    <w:rsid w:val="00A23251"/>
    <w:rsid w:val="00AC2158"/>
    <w:rsid w:val="00B214C2"/>
    <w:rsid w:val="00DA6B6F"/>
    <w:rsid w:val="00FC0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0D08"/>
  <w15:chartTrackingRefBased/>
  <w15:docId w15:val="{085BC010-81CD-4B68-86CB-E71B418B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F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338</Words>
  <Characters>1828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9</cp:revision>
  <dcterms:created xsi:type="dcterms:W3CDTF">2021-05-23T20:52:00Z</dcterms:created>
  <dcterms:modified xsi:type="dcterms:W3CDTF">2024-11-12T21:33:00Z</dcterms:modified>
</cp:coreProperties>
</file>