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78A9" w14:textId="7A75C9E3" w:rsidR="0078097F" w:rsidRPr="007473AE" w:rsidRDefault="0078097F" w:rsidP="006372C5">
      <w:pPr>
        <w:spacing w:after="0"/>
        <w:jc w:val="center"/>
        <w:rPr>
          <w:b/>
          <w:bCs/>
          <w:color w:val="002060"/>
          <w:sz w:val="32"/>
          <w:szCs w:val="32"/>
        </w:rPr>
      </w:pPr>
      <w:r w:rsidRPr="007473AE">
        <w:rPr>
          <w:b/>
          <w:bCs/>
          <w:color w:val="002060"/>
          <w:sz w:val="32"/>
          <w:szCs w:val="32"/>
        </w:rPr>
        <w:t>ΛΕΞΙΛΟΓΙΟ ΠΟΛΙΤΙΚΩΝ ΟΡΩΝ</w:t>
      </w:r>
      <w:r w:rsidR="006372C5" w:rsidRPr="007473AE">
        <w:rPr>
          <w:b/>
          <w:bCs/>
          <w:color w:val="002060"/>
          <w:sz w:val="32"/>
          <w:szCs w:val="32"/>
        </w:rPr>
        <w:t xml:space="preserve">  </w:t>
      </w:r>
    </w:p>
    <w:p w14:paraId="3F151FB2" w14:textId="78B824AC" w:rsidR="0078097F" w:rsidRPr="007473AE" w:rsidRDefault="0078097F" w:rsidP="0078097F">
      <w:pPr>
        <w:jc w:val="center"/>
        <w:rPr>
          <w:b/>
          <w:bCs/>
          <w:color w:val="002060"/>
          <w:sz w:val="28"/>
          <w:szCs w:val="28"/>
        </w:rPr>
      </w:pPr>
      <w:r w:rsidRPr="007473AE">
        <w:rPr>
          <w:b/>
          <w:bCs/>
          <w:color w:val="002060"/>
          <w:sz w:val="28"/>
          <w:szCs w:val="28"/>
        </w:rPr>
        <w:t>Εφαρμογή σε άσκηση</w:t>
      </w:r>
    </w:p>
    <w:p w14:paraId="09779521" w14:textId="400A4F79" w:rsidR="00FC0B82" w:rsidRPr="007473AE" w:rsidRDefault="0078097F" w:rsidP="006372C5">
      <w:pPr>
        <w:spacing w:after="120"/>
        <w:jc w:val="both"/>
        <w:rPr>
          <w:b/>
          <w:bCs/>
          <w:color w:val="002060"/>
          <w:sz w:val="24"/>
          <w:szCs w:val="24"/>
        </w:rPr>
      </w:pPr>
      <w:r w:rsidRPr="007473AE">
        <w:rPr>
          <w:b/>
          <w:bCs/>
          <w:color w:val="002060"/>
          <w:sz w:val="24"/>
          <w:szCs w:val="24"/>
          <w:u w:val="single"/>
        </w:rPr>
        <w:t>ΖΗΤΟΥΜΕΝΟ</w:t>
      </w:r>
      <w:r w:rsidRPr="007473AE">
        <w:rPr>
          <w:b/>
          <w:bCs/>
          <w:color w:val="002060"/>
          <w:sz w:val="24"/>
          <w:szCs w:val="24"/>
        </w:rPr>
        <w:t xml:space="preserve">: </w:t>
      </w:r>
      <w:r w:rsidR="00464F78" w:rsidRPr="007473AE">
        <w:rPr>
          <w:b/>
          <w:bCs/>
          <w:color w:val="002060"/>
          <w:sz w:val="24"/>
          <w:szCs w:val="24"/>
        </w:rPr>
        <w:t>Να επιλέξετε δύο από τις σημασίες που έχει κάθε όρος από το πολιτικό λεξιλόγιο που σας δίνεται και να γράψετε ισάριθμες (2 ανά όρο</w:t>
      </w:r>
      <w:r w:rsidRPr="007473AE">
        <w:rPr>
          <w:b/>
          <w:bCs/>
          <w:color w:val="002060"/>
          <w:sz w:val="24"/>
          <w:szCs w:val="24"/>
        </w:rPr>
        <w:t>, όπου είναι δυνατό</w:t>
      </w:r>
      <w:r w:rsidR="00464F78" w:rsidRPr="007473AE">
        <w:rPr>
          <w:b/>
          <w:bCs/>
          <w:color w:val="002060"/>
          <w:sz w:val="24"/>
          <w:szCs w:val="24"/>
        </w:rPr>
        <w:t>) περιόδους λόγου, από τις οποίες να αναδεικνύεται κάθε φορά το αντίστοιχο περιεχόμενο κάθε όρου.</w:t>
      </w:r>
      <w:r w:rsidRPr="007473AE">
        <w:rPr>
          <w:b/>
          <w:bCs/>
          <w:color w:val="002060"/>
          <w:sz w:val="24"/>
          <w:szCs w:val="24"/>
        </w:rPr>
        <w:t xml:space="preserve">  </w:t>
      </w:r>
    </w:p>
    <w:p w14:paraId="387F3AB8" w14:textId="5B4B163A" w:rsidR="001A00F6" w:rsidRPr="007473AE" w:rsidRDefault="0078097F" w:rsidP="0078097F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7473AE">
        <w:rPr>
          <w:b/>
          <w:bCs/>
          <w:color w:val="002060"/>
          <w:sz w:val="28"/>
          <w:szCs w:val="28"/>
        </w:rPr>
        <w:t>α.</w:t>
      </w:r>
      <w:r w:rsidRPr="007473AE">
        <w:rPr>
          <w:color w:val="002060"/>
          <w:sz w:val="28"/>
          <w:szCs w:val="28"/>
        </w:rPr>
        <w:t xml:space="preserve"> </w:t>
      </w:r>
      <w:r w:rsidR="001A00F6" w:rsidRPr="007473AE">
        <w:rPr>
          <w:color w:val="002060"/>
          <w:sz w:val="28"/>
          <w:szCs w:val="28"/>
        </w:rPr>
        <w:t xml:space="preserve">Τα </w:t>
      </w:r>
      <w:r w:rsidR="001A00F6" w:rsidRPr="007473AE">
        <w:rPr>
          <w:color w:val="002060"/>
          <w:sz w:val="28"/>
          <w:szCs w:val="28"/>
          <w:u w:val="single"/>
        </w:rPr>
        <w:t>εθνικιστικά</w:t>
      </w:r>
      <w:r w:rsidR="001A00F6" w:rsidRPr="007473AE">
        <w:rPr>
          <w:color w:val="002060"/>
          <w:sz w:val="28"/>
          <w:szCs w:val="28"/>
        </w:rPr>
        <w:t xml:space="preserve"> </w:t>
      </w:r>
      <w:r w:rsidRPr="007473AE">
        <w:rPr>
          <w:color w:val="002060"/>
          <w:sz w:val="28"/>
          <w:szCs w:val="28"/>
        </w:rPr>
        <w:t xml:space="preserve">(=εθνικοαπελευθερωτικά) </w:t>
      </w:r>
      <w:r w:rsidR="001A00F6" w:rsidRPr="007473AE">
        <w:rPr>
          <w:color w:val="002060"/>
          <w:sz w:val="28"/>
          <w:szCs w:val="28"/>
        </w:rPr>
        <w:t>κινήματα των λαών που ήταν υπόδουλοι στην Οθωμανική Αυτοκρατορία διαμόρφωσαν καθοριστικά το χάρτη της βαλκανικής χερσονήσου στο 2</w:t>
      </w:r>
      <w:r w:rsidR="001A00F6" w:rsidRPr="007473AE">
        <w:rPr>
          <w:color w:val="002060"/>
          <w:sz w:val="28"/>
          <w:szCs w:val="28"/>
          <w:vertAlign w:val="superscript"/>
        </w:rPr>
        <w:t>ο</w:t>
      </w:r>
      <w:r w:rsidR="001A00F6" w:rsidRPr="007473AE">
        <w:rPr>
          <w:color w:val="002060"/>
          <w:sz w:val="28"/>
          <w:szCs w:val="28"/>
        </w:rPr>
        <w:t xml:space="preserve"> μισό του 19</w:t>
      </w:r>
      <w:r w:rsidR="001A00F6" w:rsidRPr="007473AE">
        <w:rPr>
          <w:color w:val="002060"/>
          <w:sz w:val="28"/>
          <w:szCs w:val="28"/>
          <w:vertAlign w:val="superscript"/>
        </w:rPr>
        <w:t>ου</w:t>
      </w:r>
      <w:r w:rsidR="001A00F6" w:rsidRPr="007473AE">
        <w:rPr>
          <w:color w:val="002060"/>
          <w:sz w:val="28"/>
          <w:szCs w:val="28"/>
        </w:rPr>
        <w:t xml:space="preserve"> αιώνα.</w:t>
      </w:r>
    </w:p>
    <w:p w14:paraId="32091088" w14:textId="51C8EABC" w:rsidR="001A00F6" w:rsidRPr="007473AE" w:rsidRDefault="0078097F" w:rsidP="007F6242">
      <w:pPr>
        <w:spacing w:after="240"/>
        <w:jc w:val="both"/>
        <w:rPr>
          <w:color w:val="002060"/>
          <w:sz w:val="28"/>
          <w:szCs w:val="28"/>
        </w:rPr>
      </w:pPr>
      <w:r w:rsidRPr="007473AE">
        <w:rPr>
          <w:b/>
          <w:bCs/>
          <w:color w:val="002060"/>
          <w:sz w:val="28"/>
          <w:szCs w:val="28"/>
        </w:rPr>
        <w:t>β.</w:t>
      </w:r>
      <w:r w:rsidRPr="007473AE">
        <w:rPr>
          <w:color w:val="002060"/>
          <w:sz w:val="28"/>
          <w:szCs w:val="28"/>
        </w:rPr>
        <w:t xml:space="preserve"> </w:t>
      </w:r>
      <w:r w:rsidR="001A00F6" w:rsidRPr="007473AE">
        <w:rPr>
          <w:color w:val="002060"/>
          <w:sz w:val="28"/>
          <w:szCs w:val="28"/>
        </w:rPr>
        <w:t xml:space="preserve">Η </w:t>
      </w:r>
      <w:r w:rsidR="001A00F6" w:rsidRPr="007473AE">
        <w:rPr>
          <w:color w:val="002060"/>
          <w:sz w:val="28"/>
          <w:szCs w:val="28"/>
          <w:u w:val="single"/>
        </w:rPr>
        <w:t>εθνικιστική</w:t>
      </w:r>
      <w:r w:rsidR="001A00F6" w:rsidRPr="007473AE">
        <w:rPr>
          <w:color w:val="002060"/>
          <w:sz w:val="28"/>
          <w:szCs w:val="28"/>
        </w:rPr>
        <w:t xml:space="preserve"> </w:t>
      </w:r>
      <w:r w:rsidRPr="007473AE">
        <w:rPr>
          <w:color w:val="002060"/>
          <w:sz w:val="28"/>
          <w:szCs w:val="28"/>
        </w:rPr>
        <w:t xml:space="preserve">(=υπερ-πατριωτική) </w:t>
      </w:r>
      <w:r w:rsidR="001A00F6" w:rsidRPr="007473AE">
        <w:rPr>
          <w:color w:val="002060"/>
          <w:sz w:val="28"/>
          <w:szCs w:val="28"/>
        </w:rPr>
        <w:t xml:space="preserve">προπαγάνδα του Χίτλερ </w:t>
      </w:r>
      <w:r w:rsidR="00974999" w:rsidRPr="007473AE">
        <w:rPr>
          <w:color w:val="002060"/>
          <w:sz w:val="28"/>
          <w:szCs w:val="28"/>
        </w:rPr>
        <w:t>αιματοκύλησε την Ευρώπη στη διάρκεια του Β΄ Παγκοσμίου πολέμου.</w:t>
      </w:r>
      <w:r w:rsidR="007F6242" w:rsidRPr="007473AE">
        <w:rPr>
          <w:color w:val="002060"/>
          <w:sz w:val="28"/>
          <w:szCs w:val="28"/>
        </w:rPr>
        <w:t xml:space="preserve">  </w:t>
      </w:r>
    </w:p>
    <w:p w14:paraId="02111733" w14:textId="132679C9" w:rsidR="00740ADA" w:rsidRPr="007473AE" w:rsidRDefault="0078097F" w:rsidP="0078097F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7473AE">
        <w:rPr>
          <w:b/>
          <w:bCs/>
          <w:color w:val="002060"/>
          <w:sz w:val="28"/>
          <w:szCs w:val="28"/>
        </w:rPr>
        <w:t>α.</w:t>
      </w:r>
      <w:r w:rsidRPr="007473AE">
        <w:rPr>
          <w:color w:val="002060"/>
          <w:sz w:val="28"/>
          <w:szCs w:val="28"/>
        </w:rPr>
        <w:t xml:space="preserve"> </w:t>
      </w:r>
      <w:r w:rsidR="00740ADA" w:rsidRPr="007473AE">
        <w:rPr>
          <w:color w:val="002060"/>
          <w:sz w:val="28"/>
          <w:szCs w:val="28"/>
        </w:rPr>
        <w:t xml:space="preserve">Ο </w:t>
      </w:r>
      <w:r w:rsidR="00740ADA" w:rsidRPr="007473AE">
        <w:rPr>
          <w:color w:val="002060"/>
          <w:sz w:val="28"/>
          <w:szCs w:val="28"/>
          <w:u w:val="single"/>
        </w:rPr>
        <w:t>σοβινισμός</w:t>
      </w:r>
      <w:r w:rsidR="00740ADA" w:rsidRPr="007473AE">
        <w:rPr>
          <w:color w:val="002060"/>
          <w:sz w:val="28"/>
          <w:szCs w:val="28"/>
        </w:rPr>
        <w:t xml:space="preserve"> </w:t>
      </w:r>
      <w:r w:rsidRPr="007473AE">
        <w:rPr>
          <w:color w:val="002060"/>
          <w:sz w:val="28"/>
          <w:szCs w:val="28"/>
        </w:rPr>
        <w:t xml:space="preserve"> </w:t>
      </w:r>
      <w:r w:rsidR="007F6242" w:rsidRPr="007473AE">
        <w:rPr>
          <w:color w:val="002060"/>
          <w:sz w:val="28"/>
          <w:szCs w:val="28"/>
        </w:rPr>
        <w:t xml:space="preserve">(=συγκαλυμμένος επεκτατισμός) </w:t>
      </w:r>
      <w:r w:rsidR="00740ADA" w:rsidRPr="007473AE">
        <w:rPr>
          <w:color w:val="002060"/>
          <w:sz w:val="28"/>
          <w:szCs w:val="28"/>
        </w:rPr>
        <w:t>των κρατών της δυτικής Ευρώπης εκδηλώθηκε στα τέλη του 19</w:t>
      </w:r>
      <w:r w:rsidR="00740ADA" w:rsidRPr="007473AE">
        <w:rPr>
          <w:color w:val="002060"/>
          <w:sz w:val="28"/>
          <w:szCs w:val="28"/>
          <w:vertAlign w:val="superscript"/>
        </w:rPr>
        <w:t>ου</w:t>
      </w:r>
      <w:r w:rsidR="00740ADA" w:rsidRPr="007473AE">
        <w:rPr>
          <w:color w:val="002060"/>
          <w:sz w:val="28"/>
          <w:szCs w:val="28"/>
        </w:rPr>
        <w:t xml:space="preserve"> αιώνα με τη μορφή της προσφοράς ευεργεσιών προς τον «απολίτιστο» Τρίτο Κόσμο.</w:t>
      </w:r>
    </w:p>
    <w:p w14:paraId="1E5C1414" w14:textId="3D1AFF97" w:rsidR="00740ADA" w:rsidRPr="007473AE" w:rsidRDefault="007F6242" w:rsidP="007F6242">
      <w:pPr>
        <w:spacing w:after="240"/>
        <w:jc w:val="both"/>
        <w:rPr>
          <w:color w:val="002060"/>
          <w:sz w:val="28"/>
          <w:szCs w:val="28"/>
        </w:rPr>
      </w:pPr>
      <w:r w:rsidRPr="007473AE">
        <w:rPr>
          <w:b/>
          <w:bCs/>
          <w:color w:val="002060"/>
          <w:sz w:val="28"/>
          <w:szCs w:val="28"/>
        </w:rPr>
        <w:t>β.</w:t>
      </w:r>
      <w:r w:rsidRPr="007473AE">
        <w:rPr>
          <w:color w:val="002060"/>
          <w:sz w:val="28"/>
          <w:szCs w:val="28"/>
        </w:rPr>
        <w:t xml:space="preserve"> </w:t>
      </w:r>
      <w:r w:rsidR="00740ADA" w:rsidRPr="007473AE">
        <w:rPr>
          <w:color w:val="002060"/>
          <w:sz w:val="28"/>
          <w:szCs w:val="28"/>
        </w:rPr>
        <w:t>Μία από τις εκφράσεις του σο</w:t>
      </w:r>
      <w:r w:rsidR="00196365" w:rsidRPr="007473AE">
        <w:rPr>
          <w:color w:val="002060"/>
          <w:sz w:val="28"/>
          <w:szCs w:val="28"/>
        </w:rPr>
        <w:t>β</w:t>
      </w:r>
      <w:r w:rsidR="00740ADA" w:rsidRPr="007473AE">
        <w:rPr>
          <w:color w:val="002060"/>
          <w:sz w:val="28"/>
          <w:szCs w:val="28"/>
        </w:rPr>
        <w:t xml:space="preserve">ινισμού </w:t>
      </w:r>
      <w:r w:rsidRPr="007473AE">
        <w:rPr>
          <w:color w:val="002060"/>
          <w:sz w:val="28"/>
          <w:szCs w:val="28"/>
        </w:rPr>
        <w:t xml:space="preserve">(=της αντίληψης εθνικής υπεροχής) </w:t>
      </w:r>
      <w:r w:rsidR="00740ADA" w:rsidRPr="007473AE">
        <w:rPr>
          <w:color w:val="002060"/>
          <w:sz w:val="28"/>
          <w:szCs w:val="28"/>
        </w:rPr>
        <w:t>των Γάλλων</w:t>
      </w:r>
      <w:r w:rsidR="00196365" w:rsidRPr="007473AE">
        <w:rPr>
          <w:color w:val="002060"/>
          <w:sz w:val="28"/>
          <w:szCs w:val="28"/>
        </w:rPr>
        <w:t xml:space="preserve"> είναι η </w:t>
      </w:r>
      <w:r w:rsidR="00B641CA" w:rsidRPr="007473AE">
        <w:rPr>
          <w:color w:val="002060"/>
          <w:sz w:val="28"/>
          <w:szCs w:val="28"/>
        </w:rPr>
        <w:t xml:space="preserve">χαρακτηριστική τους </w:t>
      </w:r>
      <w:r w:rsidR="00196365" w:rsidRPr="007473AE">
        <w:rPr>
          <w:color w:val="002060"/>
          <w:sz w:val="28"/>
          <w:szCs w:val="28"/>
        </w:rPr>
        <w:t>έπαρση για την υπεροχή της γλώσσας τους έναντι άλλων</w:t>
      </w:r>
      <w:r w:rsidR="00B641CA" w:rsidRPr="007473AE">
        <w:rPr>
          <w:color w:val="002060"/>
          <w:sz w:val="28"/>
          <w:szCs w:val="28"/>
        </w:rPr>
        <w:t xml:space="preserve"> γλωσσών.</w:t>
      </w:r>
      <w:r w:rsidRPr="007473AE">
        <w:rPr>
          <w:color w:val="002060"/>
          <w:sz w:val="28"/>
          <w:szCs w:val="28"/>
        </w:rPr>
        <w:t xml:space="preserve">  </w:t>
      </w:r>
    </w:p>
    <w:p w14:paraId="67A34E0D" w14:textId="31B0458E" w:rsidR="007F6242" w:rsidRPr="007473AE" w:rsidRDefault="00196365" w:rsidP="006372C5">
      <w:pPr>
        <w:pStyle w:val="a3"/>
        <w:numPr>
          <w:ilvl w:val="0"/>
          <w:numId w:val="1"/>
        </w:numPr>
        <w:spacing w:after="240"/>
        <w:ind w:left="357" w:hanging="357"/>
        <w:jc w:val="both"/>
        <w:rPr>
          <w:color w:val="002060"/>
          <w:sz w:val="28"/>
          <w:szCs w:val="28"/>
        </w:rPr>
      </w:pPr>
      <w:r w:rsidRPr="007473AE">
        <w:rPr>
          <w:color w:val="002060"/>
          <w:sz w:val="28"/>
          <w:szCs w:val="28"/>
        </w:rPr>
        <w:t xml:space="preserve">Ο </w:t>
      </w:r>
      <w:r w:rsidRPr="007473AE">
        <w:rPr>
          <w:color w:val="002060"/>
          <w:sz w:val="28"/>
          <w:szCs w:val="28"/>
          <w:u w:val="single"/>
        </w:rPr>
        <w:t>διεθνισμός</w:t>
      </w:r>
      <w:r w:rsidRPr="007473AE">
        <w:rPr>
          <w:color w:val="002060"/>
          <w:sz w:val="28"/>
          <w:szCs w:val="28"/>
        </w:rPr>
        <w:t xml:space="preserve"> </w:t>
      </w:r>
      <w:r w:rsidR="007F6242" w:rsidRPr="007473AE">
        <w:rPr>
          <w:color w:val="002060"/>
          <w:sz w:val="28"/>
          <w:szCs w:val="28"/>
        </w:rPr>
        <w:t xml:space="preserve">(=οικουμενισμός) </w:t>
      </w:r>
      <w:r w:rsidRPr="007473AE">
        <w:rPr>
          <w:color w:val="002060"/>
          <w:sz w:val="28"/>
          <w:szCs w:val="28"/>
        </w:rPr>
        <w:t>πρεσβεύει την κατάργηση των συνόρων και τη δημιουργία μιας παγκόσμιας αδελφότητας.</w:t>
      </w:r>
      <w:r w:rsidR="007F6242" w:rsidRPr="007473AE">
        <w:rPr>
          <w:color w:val="002060"/>
          <w:sz w:val="28"/>
          <w:szCs w:val="28"/>
        </w:rPr>
        <w:t xml:space="preserve">  </w:t>
      </w:r>
    </w:p>
    <w:p w14:paraId="44DDC212" w14:textId="7609B266" w:rsidR="00FF6B07" w:rsidRPr="007473AE" w:rsidRDefault="00FF6B07" w:rsidP="007F6242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7473AE">
        <w:rPr>
          <w:color w:val="002060"/>
          <w:sz w:val="28"/>
          <w:szCs w:val="28"/>
        </w:rPr>
        <w:t xml:space="preserve">Η περιφρούρηση του </w:t>
      </w:r>
      <w:r w:rsidRPr="007473AE">
        <w:rPr>
          <w:color w:val="002060"/>
          <w:sz w:val="28"/>
          <w:szCs w:val="28"/>
          <w:u w:val="single"/>
        </w:rPr>
        <w:t>εθνισμού</w:t>
      </w:r>
      <w:r w:rsidRPr="007473AE">
        <w:rPr>
          <w:color w:val="002060"/>
          <w:sz w:val="28"/>
          <w:szCs w:val="28"/>
        </w:rPr>
        <w:t xml:space="preserve"> </w:t>
      </w:r>
      <w:r w:rsidR="007F6242" w:rsidRPr="007473AE">
        <w:rPr>
          <w:color w:val="002060"/>
          <w:sz w:val="28"/>
          <w:szCs w:val="28"/>
        </w:rPr>
        <w:t xml:space="preserve">(=της ιδιαίτερης εθνικής ταυτότητας) </w:t>
      </w:r>
      <w:r w:rsidRPr="007473AE">
        <w:rPr>
          <w:color w:val="002060"/>
          <w:sz w:val="28"/>
          <w:szCs w:val="28"/>
        </w:rPr>
        <w:t>κάθε λαού θεμελιώνεται μεταξύ των άλλων και στη διατήρηση των ηθών και των εθίμων του.</w:t>
      </w:r>
    </w:p>
    <w:p w14:paraId="49D2ACF7" w14:textId="77777777" w:rsidR="007F6242" w:rsidRPr="007473AE" w:rsidRDefault="007F6242" w:rsidP="007F6242">
      <w:pPr>
        <w:pStyle w:val="a3"/>
        <w:rPr>
          <w:color w:val="002060"/>
          <w:sz w:val="28"/>
          <w:szCs w:val="28"/>
        </w:rPr>
      </w:pPr>
    </w:p>
    <w:p w14:paraId="001573A7" w14:textId="26E75AA0" w:rsidR="004E5B17" w:rsidRPr="007473AE" w:rsidRDefault="004E5B17" w:rsidP="004E5B17">
      <w:pPr>
        <w:pStyle w:val="a3"/>
        <w:numPr>
          <w:ilvl w:val="0"/>
          <w:numId w:val="1"/>
        </w:numPr>
        <w:spacing w:after="240"/>
        <w:ind w:left="357" w:hanging="357"/>
        <w:jc w:val="both"/>
        <w:rPr>
          <w:color w:val="002060"/>
          <w:sz w:val="28"/>
          <w:szCs w:val="28"/>
        </w:rPr>
      </w:pPr>
      <w:r w:rsidRPr="007473AE">
        <w:rPr>
          <w:b/>
          <w:bCs/>
          <w:color w:val="002060"/>
          <w:sz w:val="28"/>
          <w:szCs w:val="28"/>
        </w:rPr>
        <w:t>α.</w:t>
      </w:r>
      <w:r w:rsidRPr="007473AE">
        <w:rPr>
          <w:color w:val="002060"/>
          <w:sz w:val="28"/>
          <w:szCs w:val="28"/>
        </w:rPr>
        <w:t xml:space="preserve"> Το μυθιστόρημα «1984» του Τζορτζ Όργουελ περιγράφει έναν κόσμο στον οποίο ο </w:t>
      </w:r>
      <w:r w:rsidRPr="007473AE">
        <w:rPr>
          <w:color w:val="002060"/>
          <w:sz w:val="28"/>
          <w:szCs w:val="28"/>
          <w:u w:val="single"/>
        </w:rPr>
        <w:t>ολοκληρωτισμός</w:t>
      </w:r>
      <w:r w:rsidRPr="007473AE">
        <w:rPr>
          <w:color w:val="002060"/>
          <w:sz w:val="28"/>
          <w:szCs w:val="28"/>
        </w:rPr>
        <w:t xml:space="preserve"> (=ο αυταρχισμός της εξουσίας και η χειραγώγηση της συνείδησης) κυριαρχεί και συνθλίβει την ανθρώπινη προσωπικότητα.  </w:t>
      </w:r>
    </w:p>
    <w:p w14:paraId="15F801E5" w14:textId="53B5C17A" w:rsidR="004E5B17" w:rsidRPr="007473AE" w:rsidRDefault="004E5B17" w:rsidP="004E5B17">
      <w:pPr>
        <w:spacing w:after="240"/>
        <w:jc w:val="both"/>
        <w:rPr>
          <w:color w:val="002060"/>
          <w:sz w:val="28"/>
          <w:szCs w:val="28"/>
        </w:rPr>
      </w:pPr>
      <w:r w:rsidRPr="007473AE">
        <w:rPr>
          <w:b/>
          <w:bCs/>
          <w:color w:val="002060"/>
          <w:sz w:val="28"/>
          <w:szCs w:val="28"/>
        </w:rPr>
        <w:t>β.</w:t>
      </w:r>
      <w:r w:rsidRPr="007473AE">
        <w:rPr>
          <w:color w:val="002060"/>
          <w:sz w:val="28"/>
          <w:szCs w:val="28"/>
        </w:rPr>
        <w:t xml:space="preserve"> Ο ναζισμός είναι μορφή </w:t>
      </w:r>
      <w:r w:rsidRPr="007473AE">
        <w:rPr>
          <w:color w:val="002060"/>
          <w:sz w:val="28"/>
          <w:szCs w:val="28"/>
          <w:u w:val="single"/>
        </w:rPr>
        <w:t>ολοκληρωτισμού</w:t>
      </w:r>
      <w:r w:rsidRPr="007473AE">
        <w:rPr>
          <w:color w:val="002060"/>
          <w:sz w:val="28"/>
          <w:szCs w:val="28"/>
        </w:rPr>
        <w:t xml:space="preserve"> (=απόλυτης υποταγής στην εξουσία) που σημάδεψε τραυματικά την ανθρωπότητα τον 20</w:t>
      </w:r>
      <w:r w:rsidRPr="007473AE">
        <w:rPr>
          <w:color w:val="002060"/>
          <w:sz w:val="28"/>
          <w:szCs w:val="28"/>
          <w:vertAlign w:val="superscript"/>
        </w:rPr>
        <w:t>ο</w:t>
      </w:r>
      <w:r w:rsidRPr="007473AE">
        <w:rPr>
          <w:color w:val="002060"/>
          <w:sz w:val="28"/>
          <w:szCs w:val="28"/>
        </w:rPr>
        <w:t xml:space="preserve"> αιώνα.  </w:t>
      </w:r>
    </w:p>
    <w:p w14:paraId="367B8A57" w14:textId="499E5399" w:rsidR="004E5B17" w:rsidRPr="007473AE" w:rsidRDefault="004E5B17" w:rsidP="004E5B17">
      <w:pPr>
        <w:jc w:val="both"/>
        <w:rPr>
          <w:color w:val="002060"/>
          <w:sz w:val="28"/>
          <w:szCs w:val="28"/>
        </w:rPr>
      </w:pPr>
      <w:r w:rsidRPr="007473AE">
        <w:rPr>
          <w:color w:val="002060"/>
          <w:sz w:val="28"/>
          <w:szCs w:val="28"/>
        </w:rPr>
        <w:t xml:space="preserve">6. </w:t>
      </w:r>
      <w:r w:rsidR="006372C5" w:rsidRPr="007473AE">
        <w:rPr>
          <w:b/>
          <w:bCs/>
          <w:color w:val="002060"/>
          <w:sz w:val="28"/>
          <w:szCs w:val="28"/>
        </w:rPr>
        <w:t>α.</w:t>
      </w:r>
      <w:r w:rsidR="006372C5" w:rsidRPr="007473AE">
        <w:rPr>
          <w:color w:val="002060"/>
          <w:sz w:val="28"/>
          <w:szCs w:val="28"/>
        </w:rPr>
        <w:t xml:space="preserve"> Η θρησκεία των Εβραίων βασίζεται στο </w:t>
      </w:r>
      <w:r w:rsidR="006372C5" w:rsidRPr="007473AE">
        <w:rPr>
          <w:color w:val="002060"/>
          <w:sz w:val="28"/>
          <w:szCs w:val="28"/>
          <w:u w:val="single"/>
        </w:rPr>
        <w:t>μεσσιανισμό</w:t>
      </w:r>
      <w:r w:rsidR="006372C5" w:rsidRPr="007473AE">
        <w:rPr>
          <w:color w:val="002060"/>
          <w:sz w:val="28"/>
          <w:szCs w:val="28"/>
        </w:rPr>
        <w:t xml:space="preserve">, δηλαδή στον ερχομό του Μεσσία που θα σώσει την ανθρωπότητα, όπως προφήτευσε ο προφήτης Ησαΐας. </w:t>
      </w:r>
      <w:r w:rsidRPr="007473AE">
        <w:rPr>
          <w:color w:val="002060"/>
          <w:sz w:val="28"/>
          <w:szCs w:val="28"/>
        </w:rPr>
        <w:t xml:space="preserve"> </w:t>
      </w:r>
    </w:p>
    <w:p w14:paraId="59F9DFF5" w14:textId="35EAE796" w:rsidR="006372C5" w:rsidRPr="007473AE" w:rsidRDefault="006372C5" w:rsidP="004E5B17">
      <w:pPr>
        <w:jc w:val="both"/>
        <w:rPr>
          <w:color w:val="002060"/>
          <w:sz w:val="28"/>
          <w:szCs w:val="28"/>
        </w:rPr>
      </w:pPr>
      <w:r w:rsidRPr="007473AE">
        <w:rPr>
          <w:b/>
          <w:bCs/>
          <w:color w:val="002060"/>
          <w:sz w:val="28"/>
          <w:szCs w:val="28"/>
        </w:rPr>
        <w:t xml:space="preserve">β. </w:t>
      </w:r>
      <w:r w:rsidRPr="007473AE">
        <w:rPr>
          <w:color w:val="002060"/>
          <w:sz w:val="28"/>
          <w:szCs w:val="28"/>
        </w:rPr>
        <w:t xml:space="preserve">Τα </w:t>
      </w:r>
      <w:r w:rsidRPr="007473AE">
        <w:rPr>
          <w:color w:val="002060"/>
          <w:sz w:val="28"/>
          <w:szCs w:val="28"/>
          <w:u w:val="single"/>
        </w:rPr>
        <w:t>μεσσιανικά</w:t>
      </w:r>
      <w:r w:rsidRPr="007473AE">
        <w:rPr>
          <w:color w:val="002060"/>
          <w:sz w:val="28"/>
          <w:szCs w:val="28"/>
        </w:rPr>
        <w:t xml:space="preserve"> (=σωτηριολογικά) πολιτικά κηρύγματα στη διάρκεια του Μεσοπολέμου προετοίμασαν την άνοδο πολλών δικτατόρων στην εξουσία πολλών χωρών της Κεντρικής και Δυτικής Ευρώπης.</w:t>
      </w:r>
    </w:p>
    <w:p w14:paraId="0FC348A0" w14:textId="65BE0E1D" w:rsidR="006372C5" w:rsidRPr="007473AE" w:rsidRDefault="006372C5" w:rsidP="004E5B17">
      <w:pPr>
        <w:jc w:val="both"/>
        <w:rPr>
          <w:color w:val="002060"/>
          <w:sz w:val="28"/>
          <w:szCs w:val="28"/>
        </w:rPr>
      </w:pPr>
      <w:r w:rsidRPr="007473AE">
        <w:rPr>
          <w:color w:val="002060"/>
          <w:sz w:val="28"/>
          <w:szCs w:val="28"/>
        </w:rPr>
        <w:t xml:space="preserve">7. </w:t>
      </w:r>
      <w:r w:rsidRPr="007473AE">
        <w:rPr>
          <w:b/>
          <w:bCs/>
          <w:color w:val="002060"/>
          <w:sz w:val="28"/>
          <w:szCs w:val="28"/>
        </w:rPr>
        <w:t>α.</w:t>
      </w:r>
      <w:r w:rsidRPr="007473AE">
        <w:rPr>
          <w:color w:val="002060"/>
          <w:sz w:val="28"/>
          <w:szCs w:val="28"/>
        </w:rPr>
        <w:t xml:space="preserve"> </w:t>
      </w:r>
      <w:r w:rsidR="008C4B92" w:rsidRPr="007473AE">
        <w:rPr>
          <w:color w:val="002060"/>
          <w:sz w:val="28"/>
          <w:szCs w:val="28"/>
        </w:rPr>
        <w:t xml:space="preserve">Ο </w:t>
      </w:r>
      <w:r w:rsidR="008C4B92" w:rsidRPr="007473AE">
        <w:rPr>
          <w:color w:val="002060"/>
          <w:sz w:val="28"/>
          <w:szCs w:val="28"/>
          <w:u w:val="single"/>
        </w:rPr>
        <w:t>ανθρωπισμός</w:t>
      </w:r>
      <w:r w:rsidR="008C4B92" w:rsidRPr="007473AE">
        <w:rPr>
          <w:color w:val="002060"/>
          <w:sz w:val="28"/>
          <w:szCs w:val="28"/>
        </w:rPr>
        <w:t>, ως καλλιτεχνικό κίνημα, ξεκίνησε την εποχή της Αναγέννησης και βασίστηκε στην αναβίωση των κλασσικών αξιών της αρχαίας Ελλάδας.</w:t>
      </w:r>
    </w:p>
    <w:p w14:paraId="16240050" w14:textId="3826F293" w:rsidR="001A00F6" w:rsidRPr="007473AE" w:rsidRDefault="008C4B92" w:rsidP="00464F78">
      <w:pPr>
        <w:jc w:val="both"/>
        <w:rPr>
          <w:color w:val="002060"/>
          <w:sz w:val="32"/>
          <w:szCs w:val="32"/>
        </w:rPr>
      </w:pPr>
      <w:r w:rsidRPr="007473AE">
        <w:rPr>
          <w:b/>
          <w:bCs/>
          <w:color w:val="002060"/>
          <w:sz w:val="28"/>
          <w:szCs w:val="28"/>
        </w:rPr>
        <w:t xml:space="preserve">β. </w:t>
      </w:r>
      <w:r w:rsidRPr="007473AE">
        <w:rPr>
          <w:color w:val="002060"/>
          <w:sz w:val="28"/>
          <w:szCs w:val="28"/>
        </w:rPr>
        <w:t>Η εκδήλωση ενδιαφέροντος για το</w:t>
      </w:r>
      <w:r w:rsidR="00C12306">
        <w:rPr>
          <w:color w:val="002060"/>
          <w:sz w:val="28"/>
          <w:szCs w:val="28"/>
        </w:rPr>
        <w:t>ν</w:t>
      </w:r>
      <w:r w:rsidRPr="007473AE">
        <w:rPr>
          <w:color w:val="002060"/>
          <w:sz w:val="28"/>
          <w:szCs w:val="28"/>
        </w:rPr>
        <w:t xml:space="preserve"> συνάνθρωπο μέσα από πολυάριθμες πολιτιστικές εκδηλώσεις αναδεικνύει το </w:t>
      </w:r>
      <w:r w:rsidRPr="007473AE">
        <w:rPr>
          <w:color w:val="002060"/>
          <w:sz w:val="28"/>
          <w:szCs w:val="28"/>
          <w:u w:val="single"/>
        </w:rPr>
        <w:t>ανθρωπιστικό</w:t>
      </w:r>
      <w:r w:rsidRPr="007473AE">
        <w:rPr>
          <w:color w:val="002060"/>
          <w:sz w:val="28"/>
          <w:szCs w:val="28"/>
        </w:rPr>
        <w:t xml:space="preserve"> πρόσωπο της εποχής μας. </w:t>
      </w:r>
      <w:r w:rsidR="00740ADA" w:rsidRPr="007473AE">
        <w:rPr>
          <w:color w:val="002060"/>
          <w:sz w:val="32"/>
          <w:szCs w:val="32"/>
        </w:rPr>
        <w:t xml:space="preserve"> </w:t>
      </w:r>
    </w:p>
    <w:sectPr w:rsidR="001A00F6" w:rsidRPr="007473AE" w:rsidSect="001A00F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63B2F"/>
    <w:multiLevelType w:val="hybridMultilevel"/>
    <w:tmpl w:val="7B304A1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2D1C37"/>
    <w:multiLevelType w:val="hybridMultilevel"/>
    <w:tmpl w:val="36DCE0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691026">
    <w:abstractNumId w:val="1"/>
  </w:num>
  <w:num w:numId="2" w16cid:durableId="16490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78"/>
    <w:rsid w:val="00066AF2"/>
    <w:rsid w:val="00196365"/>
    <w:rsid w:val="001A00F6"/>
    <w:rsid w:val="00292E75"/>
    <w:rsid w:val="00464F78"/>
    <w:rsid w:val="004E5B17"/>
    <w:rsid w:val="005073D1"/>
    <w:rsid w:val="006372C5"/>
    <w:rsid w:val="00740ADA"/>
    <w:rsid w:val="007473AE"/>
    <w:rsid w:val="0078097F"/>
    <w:rsid w:val="007F6242"/>
    <w:rsid w:val="00843995"/>
    <w:rsid w:val="008650EE"/>
    <w:rsid w:val="008C4B92"/>
    <w:rsid w:val="00974999"/>
    <w:rsid w:val="00B641CA"/>
    <w:rsid w:val="00C12306"/>
    <w:rsid w:val="00FC0B82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A794"/>
  <w15:chartTrackingRefBased/>
  <w15:docId w15:val="{BD6F4E04-D6EE-4BB0-8AFE-BB5BDD88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3</cp:revision>
  <dcterms:created xsi:type="dcterms:W3CDTF">2023-02-19T20:05:00Z</dcterms:created>
  <dcterms:modified xsi:type="dcterms:W3CDTF">2025-01-07T18:13:00Z</dcterms:modified>
</cp:coreProperties>
</file>